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B43D5" w14:textId="77777777" w:rsidR="00CD34C8" w:rsidRDefault="00CD34C8" w:rsidP="00CD34C8">
      <w:pPr>
        <w:spacing w:after="0"/>
        <w:ind w:left="360"/>
        <w:rPr>
          <w:rFonts w:ascii="Verdana" w:hAnsi="Verdana" w:cstheme="minorHAnsi"/>
        </w:rPr>
      </w:pPr>
    </w:p>
    <w:p w14:paraId="007623F1" w14:textId="77777777" w:rsidR="00CD34C8" w:rsidRDefault="00CD34C8" w:rsidP="00CD34C8">
      <w:pPr>
        <w:spacing w:after="0"/>
        <w:ind w:left="360"/>
        <w:rPr>
          <w:rFonts w:ascii="Verdana" w:hAnsi="Verdana" w:cstheme="minorHAnsi"/>
        </w:rPr>
      </w:pPr>
    </w:p>
    <w:p w14:paraId="4F4D74B2" w14:textId="77777777" w:rsidR="00CD34C8" w:rsidRDefault="00CD34C8" w:rsidP="00CD34C8">
      <w:pPr>
        <w:spacing w:after="0"/>
        <w:ind w:left="360"/>
        <w:rPr>
          <w:rFonts w:ascii="Verdana" w:hAnsi="Verdana" w:cstheme="minorHAnsi"/>
        </w:rPr>
      </w:pPr>
      <w:r>
        <w:rPr>
          <w:rFonts w:ascii="Verdana" w:hAnsi="Verdana" w:cstheme="minorHAnsi"/>
        </w:rPr>
        <w:t>2. pielikums</w:t>
      </w:r>
    </w:p>
    <w:p w14:paraId="6982A794" w14:textId="77777777" w:rsidR="00CD34C8" w:rsidRDefault="00CD34C8" w:rsidP="00CD34C8">
      <w:pPr>
        <w:spacing w:after="0"/>
        <w:ind w:left="360"/>
        <w:rPr>
          <w:rFonts w:ascii="Verdana" w:hAnsi="Verdana" w:cstheme="minorHAnsi"/>
        </w:rPr>
      </w:pPr>
    </w:p>
    <w:p w14:paraId="5463D90B" w14:textId="77777777" w:rsidR="00CD34C8" w:rsidRDefault="00CD34C8" w:rsidP="00CD34C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>
        <w:rPr>
          <w:rFonts w:ascii="Verdana" w:eastAsia="Calibri" w:hAnsi="Verdana" w:cs="Arial"/>
          <w:b/>
          <w:bCs/>
          <w:color w:val="000000"/>
          <w:szCs w:val="20"/>
        </w:rPr>
        <w:t xml:space="preserve">Pārskats </w:t>
      </w:r>
      <w:proofErr w:type="spellStart"/>
      <w:r>
        <w:rPr>
          <w:rFonts w:ascii="Verdana" w:eastAsia="Calibri" w:hAnsi="Verdana" w:cs="Arial"/>
          <w:b/>
          <w:bCs/>
          <w:color w:val="000000"/>
          <w:szCs w:val="20"/>
        </w:rPr>
        <w:t>pašfinansētajiem</w:t>
      </w:r>
      <w:proofErr w:type="spellEnd"/>
      <w:r>
        <w:rPr>
          <w:rFonts w:ascii="Verdana" w:eastAsia="Calibri" w:hAnsi="Verdana" w:cs="Arial"/>
          <w:b/>
          <w:bCs/>
          <w:color w:val="000000"/>
          <w:szCs w:val="20"/>
        </w:rPr>
        <w:t xml:space="preserve"> Latvijas valsts simtgadei veltītajiem pasākumiem no citām valsts budžeta programmām/apakšprogrammām</w:t>
      </w:r>
    </w:p>
    <w:p w14:paraId="158A53A4" w14:textId="77777777" w:rsidR="00CD34C8" w:rsidRDefault="00CD34C8" w:rsidP="00CD34C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CD34C8" w14:paraId="0A1B1574" w14:textId="77777777" w:rsidTr="004826CE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B7697B" w14:textId="69153B04" w:rsidR="00CD34C8" w:rsidRDefault="00CD34C8" w:rsidP="00C22610">
            <w:pPr>
              <w:spacing w:line="254" w:lineRule="auto"/>
              <w:jc w:val="center"/>
              <w:rPr>
                <w:rFonts w:ascii="Verdana" w:hAnsi="Verdana" w:cs="Times New Roman"/>
              </w:rPr>
            </w:pP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755688A5" w14:textId="04180E93" w:rsidR="00CD34C8" w:rsidRDefault="00C22610" w:rsidP="00C22610">
            <w:pPr>
              <w:spacing w:line="254" w:lineRule="auto"/>
              <w:jc w:val="center"/>
              <w:rPr>
                <w:rFonts w:ascii="Verdana" w:hAnsi="Verdana"/>
              </w:rPr>
            </w:pPr>
            <w:r>
              <w:rPr>
                <w:rFonts w:ascii="Verdana" w:eastAsia="Calibri" w:hAnsi="Verdana" w:cs="Times New Roman"/>
              </w:rPr>
              <w:t>Valsts ugunsdzēsības un glābšanas dienesta</w:t>
            </w:r>
            <w:r w:rsidRPr="00C22610">
              <w:rPr>
                <w:rFonts w:ascii="Verdana" w:eastAsia="Calibri" w:hAnsi="Verdana" w:cs="Times New Roman"/>
              </w:rPr>
              <w:t xml:space="preserve"> budžeta programma </w:t>
            </w:r>
            <w:r>
              <w:rPr>
                <w:rFonts w:ascii="Verdana" w:eastAsia="Calibri" w:hAnsi="Verdana" w:cs="Times New Roman"/>
              </w:rPr>
              <w:t>07</w:t>
            </w:r>
            <w:r w:rsidRPr="00C22610">
              <w:rPr>
                <w:rFonts w:ascii="Verdana" w:eastAsia="Calibri" w:hAnsi="Verdana" w:cs="Times New Roman"/>
              </w:rPr>
              <w:t>.00.00 “Ugunsdrošība, glābšana un civilā aizsardzība”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C5109D" w14:textId="77777777" w:rsidR="00CD34C8" w:rsidRDefault="00CD34C8" w:rsidP="004826CE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CD34C8" w14:paraId="633D6C85" w14:textId="77777777" w:rsidTr="004826CE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12C261" w14:textId="77777777" w:rsidR="00CD34C8" w:rsidRDefault="00CD34C8" w:rsidP="004826CE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06B7E8C5" w14:textId="77777777" w:rsidR="00CD34C8" w:rsidRDefault="00CD34C8" w:rsidP="004826CE">
            <w:pPr>
              <w:pStyle w:val="tvhtml"/>
              <w:spacing w:line="293" w:lineRule="atLeast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86985C3" w14:textId="77777777" w:rsidR="00CD34C8" w:rsidRDefault="00CD34C8" w:rsidP="004826CE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</w:tr>
    </w:tbl>
    <w:p w14:paraId="46790C9F" w14:textId="77777777" w:rsidR="00CD34C8" w:rsidRDefault="00CD34C8" w:rsidP="00CD34C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9"/>
      </w:tblGrid>
      <w:tr w:rsidR="00CD34C8" w14:paraId="6AC5B676" w14:textId="77777777" w:rsidTr="004826CE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CE61597" w14:textId="77777777" w:rsidR="00CD34C8" w:rsidRDefault="00CD34C8" w:rsidP="004826CE">
            <w:pPr>
              <w:spacing w:line="254" w:lineRule="auto"/>
              <w:rPr>
                <w:rFonts w:ascii="Verdana" w:hAnsi="Verdana" w:cs="Times New Roman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1D715EE" w14:textId="77777777" w:rsidR="00CD34C8" w:rsidRDefault="00CD34C8" w:rsidP="004826CE">
            <w:pPr>
              <w:spacing w:line="254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Ceļojošā izstāde "Ugunsdzēsība un drošība Latvijas 100 gados" </w:t>
            </w:r>
          </w:p>
          <w:p w14:paraId="0370F74C" w14:textId="77777777" w:rsidR="00CD34C8" w:rsidRPr="00BB5F8E" w:rsidRDefault="00CD34C8" w:rsidP="004826CE">
            <w:pPr>
              <w:spacing w:line="254" w:lineRule="auto"/>
              <w:jc w:val="center"/>
              <w:rPr>
                <w:rFonts w:ascii="Verdana" w:hAnsi="Verdana"/>
              </w:rPr>
            </w:pPr>
            <w:r w:rsidRPr="00BB5F8E">
              <w:rPr>
                <w:rFonts w:ascii="Verdana" w:hAnsi="Verdana"/>
              </w:rPr>
              <w:t>(</w:t>
            </w:r>
            <w:proofErr w:type="gramStart"/>
            <w:r w:rsidRPr="00BB5F8E">
              <w:rPr>
                <w:rFonts w:ascii="Verdana" w:hAnsi="Verdana"/>
              </w:rPr>
              <w:t>2019.gada</w:t>
            </w:r>
            <w:proofErr w:type="gramEnd"/>
            <w:r w:rsidRPr="00BB5F8E">
              <w:rPr>
                <w:rFonts w:ascii="Verdana" w:hAnsi="Verdana"/>
              </w:rPr>
              <w:t xml:space="preserve"> 23.septembris - 2020.gada 14. septembris)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FCBDC0E" w14:textId="77777777" w:rsidR="00CD34C8" w:rsidRDefault="00CD34C8" w:rsidP="004826CE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CD34C8" w14:paraId="55F731B5" w14:textId="77777777" w:rsidTr="004826CE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DF5C19B" w14:textId="77777777" w:rsidR="00CD34C8" w:rsidRDefault="00CD34C8" w:rsidP="004826CE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8113126" w14:textId="77777777" w:rsidR="00CD34C8" w:rsidRDefault="00CD34C8" w:rsidP="004826CE">
            <w:pPr>
              <w:pStyle w:val="tvhtml"/>
              <w:spacing w:line="293" w:lineRule="atLeast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(pasākuma nosaukums un pilnais norises laiks)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975079" w14:textId="77777777" w:rsidR="00CD34C8" w:rsidRDefault="00CD34C8" w:rsidP="004826CE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CD34C8" w14:paraId="65F13313" w14:textId="77777777" w:rsidTr="004826CE"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73AE159" w14:textId="77777777" w:rsidR="00CD34C8" w:rsidRDefault="00CD34C8" w:rsidP="004826CE">
            <w:pPr>
              <w:spacing w:line="254" w:lineRule="auto"/>
              <w:rPr>
                <w:rFonts w:ascii="Verdana" w:hAnsi="Verdana" w:cs="Times New Roman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>
              <w:rPr>
                <w:rFonts w:ascii="Verdana" w:hAnsi="Verdana"/>
              </w:rPr>
              <w:t> 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0903F5" w14:textId="77777777" w:rsidR="00297B11" w:rsidRPr="00B13526" w:rsidRDefault="00297B11" w:rsidP="00297B11">
            <w:pPr>
              <w:spacing w:line="254" w:lineRule="auto"/>
              <w:rPr>
                <w:rFonts w:ascii="Verdana" w:hAnsi="Verdana"/>
              </w:rPr>
            </w:pPr>
            <w:r w:rsidRPr="00B13526">
              <w:rPr>
                <w:rFonts w:ascii="Verdana" w:hAnsi="Verdana"/>
              </w:rPr>
              <w:t>Izstādē, kas norisinājās Ainažu ugunsdzēsības muz</w:t>
            </w:r>
            <w:r w:rsidRPr="00B13526">
              <w:rPr>
                <w:rFonts w:ascii="Verdana" w:hAnsi="Verdana"/>
                <w:sz w:val="20"/>
                <w:szCs w:val="20"/>
              </w:rPr>
              <w:t>ejā,</w:t>
            </w:r>
            <w:r w:rsidRPr="00B13526">
              <w:rPr>
                <w:rFonts w:ascii="Verdana" w:hAnsi="Verdana"/>
              </w:rPr>
              <w:t xml:space="preserve"> atspoguļots, kā simts gadu laikā mainījusies ugunsgrēku dzēšana, no zirgu vilkmes tehnikai līdz mūsdienu tehniskajām iespējām.</w:t>
            </w:r>
          </w:p>
          <w:p w14:paraId="66E97CAF" w14:textId="77777777" w:rsidR="00297B11" w:rsidRPr="00B13526" w:rsidRDefault="00297B11" w:rsidP="00297B11">
            <w:pPr>
              <w:rPr>
                <w:rFonts w:ascii="Verdana" w:hAnsi="Verdana"/>
              </w:rPr>
            </w:pPr>
            <w:r w:rsidRPr="00B13526">
              <w:rPr>
                <w:rFonts w:ascii="Verdana" w:hAnsi="Verdana"/>
              </w:rPr>
              <w:t>Šī norise atbilst šādiem mērķiem:</w:t>
            </w:r>
          </w:p>
          <w:p w14:paraId="266125A2" w14:textId="77777777" w:rsidR="00297B11" w:rsidRPr="00B13526" w:rsidRDefault="00297B11" w:rsidP="00297B1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B13526">
              <w:rPr>
                <w:rFonts w:ascii="Verdana" w:hAnsi="Verdana"/>
                <w:lang w:val="lv-LV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14:paraId="77ED8C71" w14:textId="77777777" w:rsidR="00297B11" w:rsidRPr="00B13526" w:rsidRDefault="00297B11" w:rsidP="00297B1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B13526">
              <w:rPr>
                <w:rFonts w:ascii="Verdana" w:hAnsi="Verdana"/>
                <w:lang w:val="lv-LV"/>
              </w:rPr>
              <w:t>daudzināt Latvijas cilvēku talantus, izcilību, uzņēmīgumu un sasniegumus;</w:t>
            </w:r>
          </w:p>
          <w:p w14:paraId="6F31CE06" w14:textId="77777777" w:rsidR="00297B11" w:rsidRPr="00B13526" w:rsidRDefault="00297B11" w:rsidP="00297B1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B13526">
              <w:rPr>
                <w:rFonts w:ascii="Verdana" w:hAnsi="Verdana"/>
                <w:lang w:val="lv-LV"/>
              </w:rPr>
              <w:t xml:space="preserve">modināt sabiedrībā atbildības ētiku, atbildības uzņemšanos par sevi, savu ģimeni, kopienu un valsti; </w:t>
            </w:r>
          </w:p>
          <w:p w14:paraId="64B9A980" w14:textId="77777777" w:rsidR="00297B11" w:rsidRPr="00B13526" w:rsidRDefault="00297B11" w:rsidP="00297B1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B13526">
              <w:rPr>
                <w:rFonts w:ascii="Verdana" w:hAnsi="Verdana"/>
                <w:lang w:val="lv-LV"/>
              </w:rPr>
              <w:t>radīt paliekošas 21. gadsimta Latvijas vērtības, simbolus un jaunrades darbus.</w:t>
            </w:r>
          </w:p>
          <w:p w14:paraId="41A86DF0" w14:textId="77777777" w:rsidR="00297B11" w:rsidRPr="00B13526" w:rsidRDefault="00297B11" w:rsidP="00297B11">
            <w:pPr>
              <w:rPr>
                <w:rFonts w:ascii="Verdana" w:hAnsi="Verdana"/>
              </w:rPr>
            </w:pPr>
            <w:r w:rsidRPr="00B13526">
              <w:rPr>
                <w:rFonts w:ascii="Verdana" w:hAnsi="Verdana"/>
              </w:rPr>
              <w:t>Šī norise atbilst šādam virsmērķim:</w:t>
            </w:r>
          </w:p>
          <w:p w14:paraId="0EC2E5A9" w14:textId="758E733D" w:rsidR="00CD34C8" w:rsidRDefault="00297B11" w:rsidP="00297B1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r w:rsidRPr="00B13526">
              <w:rPr>
                <w:rFonts w:ascii="Verdana" w:hAnsi="Verdana" w:cstheme="minorHAnsi"/>
                <w:bCs/>
              </w:rPr>
              <w:t>Latvijas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 xml:space="preserve"> </w:t>
            </w:r>
            <w:proofErr w:type="spellStart"/>
            <w:r w:rsidRPr="00B13526">
              <w:rPr>
                <w:rFonts w:ascii="Verdana" w:hAnsi="Verdana" w:cstheme="minorHAnsi"/>
                <w:bCs/>
              </w:rPr>
              <w:t>iedzīvotāju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 xml:space="preserve"> </w:t>
            </w:r>
            <w:proofErr w:type="spellStart"/>
            <w:r w:rsidRPr="00B13526">
              <w:rPr>
                <w:rFonts w:ascii="Verdana" w:hAnsi="Verdana" w:cstheme="minorHAnsi"/>
                <w:bCs/>
              </w:rPr>
              <w:t>attieksme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 xml:space="preserve"> </w:t>
            </w:r>
            <w:proofErr w:type="spellStart"/>
            <w:r w:rsidRPr="00B13526">
              <w:rPr>
                <w:rFonts w:ascii="Verdana" w:hAnsi="Verdana" w:cstheme="minorHAnsi"/>
                <w:bCs/>
              </w:rPr>
              <w:t>pret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 xml:space="preserve"> </w:t>
            </w:r>
            <w:proofErr w:type="spellStart"/>
            <w:r w:rsidRPr="00B13526">
              <w:rPr>
                <w:rFonts w:ascii="Verdana" w:hAnsi="Verdana" w:cstheme="minorHAnsi"/>
                <w:bCs/>
              </w:rPr>
              <w:t>valsti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 xml:space="preserve"> </w:t>
            </w:r>
            <w:proofErr w:type="gramStart"/>
            <w:r w:rsidRPr="00B13526">
              <w:rPr>
                <w:rFonts w:ascii="Verdana" w:hAnsi="Verdana" w:cstheme="minorHAnsi"/>
                <w:bCs/>
              </w:rPr>
              <w:t>un</w:t>
            </w:r>
            <w:proofErr w:type="gramEnd"/>
            <w:r w:rsidRPr="00B13526">
              <w:rPr>
                <w:rFonts w:ascii="Verdana" w:hAnsi="Verdana" w:cstheme="minorHAnsi"/>
                <w:bCs/>
              </w:rPr>
              <w:t xml:space="preserve"> to </w:t>
            </w:r>
            <w:proofErr w:type="spellStart"/>
            <w:r w:rsidRPr="00B13526">
              <w:rPr>
                <w:rFonts w:ascii="Verdana" w:hAnsi="Verdana" w:cstheme="minorHAnsi"/>
                <w:bCs/>
              </w:rPr>
              <w:t>izpausmes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 xml:space="preserve"> </w:t>
            </w:r>
            <w:proofErr w:type="spellStart"/>
            <w:r w:rsidRPr="00B13526">
              <w:rPr>
                <w:rFonts w:ascii="Verdana" w:hAnsi="Verdana" w:cstheme="minorHAnsi"/>
                <w:bCs/>
              </w:rPr>
              <w:t>programmas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 xml:space="preserve"> </w:t>
            </w:r>
            <w:proofErr w:type="spellStart"/>
            <w:r w:rsidRPr="00B13526">
              <w:rPr>
                <w:rFonts w:ascii="Verdana" w:hAnsi="Verdana" w:cstheme="minorHAnsi"/>
                <w:bCs/>
              </w:rPr>
              <w:t>mērķa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 xml:space="preserve"> </w:t>
            </w:r>
            <w:proofErr w:type="spellStart"/>
            <w:r w:rsidRPr="00B13526">
              <w:rPr>
                <w:rFonts w:ascii="Verdana" w:hAnsi="Verdana" w:cstheme="minorHAnsi"/>
                <w:bCs/>
              </w:rPr>
              <w:t>grupu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 xml:space="preserve"> </w:t>
            </w:r>
            <w:proofErr w:type="spellStart"/>
            <w:r w:rsidRPr="00B13526">
              <w:rPr>
                <w:rFonts w:ascii="Verdana" w:hAnsi="Verdana" w:cstheme="minorHAnsi"/>
                <w:bCs/>
              </w:rPr>
              <w:t>segmentos</w:t>
            </w:r>
            <w:proofErr w:type="spellEnd"/>
            <w:r w:rsidRPr="00B13526">
              <w:rPr>
                <w:rFonts w:ascii="Verdana" w:hAnsi="Verdana" w:cstheme="minorHAnsi"/>
                <w:bCs/>
              </w:rPr>
              <w:t>.</w:t>
            </w:r>
          </w:p>
        </w:tc>
      </w:tr>
      <w:tr w:rsidR="00CD34C8" w14:paraId="5D43BEB8" w14:textId="77777777" w:rsidTr="004826CE"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1413FF5" w14:textId="77777777" w:rsidR="00CD34C8" w:rsidRDefault="00CD34C8" w:rsidP="004826CE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2.</w:t>
            </w:r>
            <w:r>
              <w:rPr>
                <w:rFonts w:ascii="Verdana" w:hAnsi="Verdana"/>
              </w:rPr>
              <w:t> 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>
              <w:rPr>
                <w:rFonts w:ascii="Verdana" w:hAnsi="Verdana"/>
              </w:rPr>
              <w:t xml:space="preserve"> (t. sk. plānotās iedzīvotāju grupas, sasniegto iedzīvotāju skaits (tiešā un netiešā </w:t>
            </w:r>
            <w:r>
              <w:rPr>
                <w:rFonts w:ascii="Verdana" w:hAnsi="Verdana"/>
              </w:rPr>
              <w:lastRenderedPageBreak/>
              <w:t>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F3F94F5" w14:textId="77777777" w:rsidR="00824204" w:rsidRPr="00297B11" w:rsidRDefault="00824204" w:rsidP="004826CE">
            <w:pPr>
              <w:spacing w:line="254" w:lineRule="auto"/>
              <w:rPr>
                <w:rFonts w:ascii="Verdana" w:hAnsi="Verdana"/>
              </w:rPr>
            </w:pPr>
            <w:r w:rsidRPr="00297B11">
              <w:rPr>
                <w:rFonts w:ascii="Verdana" w:hAnsi="Verdana"/>
              </w:rPr>
              <w:lastRenderedPageBreak/>
              <w:t>Izstāde veidota, lai radītu Ainažu iedzīvotājos interesi par ugunsdzēsības vēsturi savā reģionā un Latvijā kopumā.</w:t>
            </w:r>
          </w:p>
          <w:p w14:paraId="75427E0D" w14:textId="77777777" w:rsidR="00CD34C8" w:rsidRPr="00297B11" w:rsidRDefault="00824204" w:rsidP="004826CE">
            <w:pPr>
              <w:spacing w:line="254" w:lineRule="auto"/>
              <w:rPr>
                <w:rFonts w:ascii="Verdana" w:hAnsi="Verdana" w:cstheme="minorHAnsi"/>
              </w:rPr>
            </w:pPr>
            <w:r w:rsidRPr="00297B11">
              <w:rPr>
                <w:rFonts w:ascii="Verdana" w:hAnsi="Verdana" w:cstheme="minorHAnsi"/>
              </w:rPr>
              <w:t>Šī norise</w:t>
            </w:r>
            <w:r w:rsidR="00CD34C8" w:rsidRPr="00297B11">
              <w:rPr>
                <w:rFonts w:ascii="Verdana" w:hAnsi="Verdana" w:cstheme="minorHAnsi"/>
              </w:rPr>
              <w:t xml:space="preserve"> atbilst šādai mērķauditorijai:</w:t>
            </w:r>
          </w:p>
          <w:p w14:paraId="12EAAD17" w14:textId="77777777" w:rsidR="00CD34C8" w:rsidRPr="00297B11" w:rsidRDefault="00CD34C8" w:rsidP="004826C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97B11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14:paraId="4FFF0247" w14:textId="77777777" w:rsidR="00CD34C8" w:rsidRPr="00297B11" w:rsidRDefault="00CD34C8" w:rsidP="004826C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97B11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lastRenderedPageBreak/>
              <w:t>jaunieši;</w:t>
            </w:r>
          </w:p>
          <w:p w14:paraId="05073D1B" w14:textId="77777777" w:rsidR="00CD34C8" w:rsidRPr="00297B11" w:rsidRDefault="00CD34C8" w:rsidP="004826C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97B1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14:paraId="01BFEA16" w14:textId="77777777" w:rsidR="00CD34C8" w:rsidRPr="00297B11" w:rsidRDefault="00CD34C8" w:rsidP="004826C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97B1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14:paraId="3A840717" w14:textId="77777777" w:rsidR="00CD34C8" w:rsidRPr="00297B11" w:rsidRDefault="00CD34C8" w:rsidP="004826C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97B1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14:paraId="7610C091" w14:textId="77777777" w:rsidR="00CD34C8" w:rsidRPr="00297B11" w:rsidRDefault="00CD34C8" w:rsidP="004826C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97B1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14:paraId="7BB868E4" w14:textId="77777777" w:rsidR="00CD34C8" w:rsidRPr="00297B11" w:rsidRDefault="00CD34C8" w:rsidP="004826CE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297B1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14:paraId="6C9CFA85" w14:textId="77777777" w:rsidR="00CD34C8" w:rsidRPr="00297B11" w:rsidRDefault="00CD34C8" w:rsidP="00824204">
            <w:pPr>
              <w:pStyle w:val="ListParagraph"/>
              <w:numPr>
                <w:ilvl w:val="0"/>
                <w:numId w:val="3"/>
              </w:numPr>
              <w:spacing w:after="0" w:line="254" w:lineRule="auto"/>
              <w:rPr>
                <w:rFonts w:ascii="Verdana" w:hAnsi="Verdana"/>
              </w:rPr>
            </w:pPr>
            <w:r w:rsidRPr="00297B1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</w:t>
            </w:r>
            <w:r w:rsidRPr="00297B11">
              <w:rPr>
                <w:rFonts w:ascii="Verdana" w:hAnsi="Verdana" w:cstheme="minorHAnsi"/>
                <w:bCs/>
                <w:shd w:val="clear" w:color="auto" w:fill="FFFFFF"/>
              </w:rPr>
              <w:t>.</w:t>
            </w:r>
          </w:p>
        </w:tc>
      </w:tr>
      <w:tr w:rsidR="00CD34C8" w14:paraId="3D2161EA" w14:textId="77777777" w:rsidTr="004826CE"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AF8832C" w14:textId="77777777" w:rsidR="00CD34C8" w:rsidRDefault="00CD34C8" w:rsidP="004826CE">
            <w:pPr>
              <w:spacing w:line="254" w:lineRule="auto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54C8919" w14:textId="77777777" w:rsidR="00297B11" w:rsidRDefault="00297B11" w:rsidP="00297B11">
            <w:pPr>
              <w:spacing w:line="254" w:lineRule="auto"/>
              <w:rPr>
                <w:rFonts w:ascii="Verdana" w:hAnsi="Verdana"/>
              </w:rPr>
            </w:pPr>
            <w:r w:rsidRPr="00B13526">
              <w:rPr>
                <w:rFonts w:ascii="Verdana" w:hAnsi="Verdana"/>
              </w:rPr>
              <w:t>Izstāde veidota, lai sabiedrībai radītu pārliecību, ka, mainoties sabiedriskām un politiskām iekārtām, ugunsdzēsēju funkcijām, to</w:t>
            </w:r>
            <w:r>
              <w:rPr>
                <w:rFonts w:ascii="Verdana" w:hAnsi="Verdana"/>
              </w:rPr>
              <w:t xml:space="preserve"> aprīkojumam un tehnikai, nemainīga ir palikusi ugunsdzēsēju </w:t>
            </w:r>
            <w:r w:rsidRPr="005451EC">
              <w:rPr>
                <w:rFonts w:ascii="Verdana" w:hAnsi="Verdana"/>
              </w:rPr>
              <w:t>misija sniegt iespējamo palīdzību fiziskām personām ugunsgrēka vai avārijas gadījumā.</w:t>
            </w:r>
          </w:p>
          <w:p w14:paraId="64342460" w14:textId="77777777" w:rsidR="00297B11" w:rsidRPr="001B680F" w:rsidRDefault="00297B11" w:rsidP="00297B11">
            <w:pPr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Šī norise</w:t>
            </w:r>
            <w:r w:rsidRPr="00F416F3">
              <w:rPr>
                <w:rFonts w:ascii="Verdana" w:hAnsi="Verdana" w:cstheme="minorHAnsi"/>
              </w:rPr>
              <w:t xml:space="preserve"> atbilst šād</w:t>
            </w:r>
            <w:r>
              <w:rPr>
                <w:rFonts w:ascii="Verdana" w:hAnsi="Verdana" w:cstheme="minorHAnsi"/>
              </w:rPr>
              <w:t>iem kritērijiem:</w:t>
            </w:r>
          </w:p>
          <w:p w14:paraId="524F0937" w14:textId="3F645BBB" w:rsidR="00CD34C8" w:rsidRPr="005451EC" w:rsidRDefault="00297B11" w:rsidP="00297B11">
            <w:pPr>
              <w:pStyle w:val="ListParagraph"/>
              <w:numPr>
                <w:ilvl w:val="0"/>
                <w:numId w:val="3"/>
              </w:numPr>
              <w:rPr>
                <w:rFonts w:ascii="Verdana" w:hAnsi="Verdana" w:cstheme="minorHAnsi"/>
                <w:color w:val="FF0000"/>
              </w:rPr>
            </w:pPr>
            <w:r w:rsidRPr="00B13526">
              <w:rPr>
                <w:rFonts w:ascii="Verdana" w:hAnsi="Verdana" w:cstheme="minorHAnsi"/>
                <w:color w:val="auto"/>
                <w:lang w:val="lv-LV"/>
              </w:rPr>
              <w:t>norise stāsta Latvijas stāstu, dod ieguldījumu Latvijas tēla veidošanā.</w:t>
            </w:r>
          </w:p>
        </w:tc>
      </w:tr>
      <w:tr w:rsidR="00CD34C8" w14:paraId="51B3697D" w14:textId="77777777" w:rsidTr="004826CE"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4B62D2B" w14:textId="77777777" w:rsidR="00CD34C8" w:rsidRPr="00297B11" w:rsidRDefault="00CD34C8" w:rsidP="004826CE">
            <w:pPr>
              <w:spacing w:line="254" w:lineRule="auto"/>
              <w:rPr>
                <w:rFonts w:ascii="Verdana" w:hAnsi="Verdana"/>
                <w:b/>
                <w:bCs/>
              </w:rPr>
            </w:pPr>
            <w:r w:rsidRPr="00297B11">
              <w:rPr>
                <w:rFonts w:ascii="Verdana" w:hAnsi="Verdana"/>
                <w:b/>
                <w:bCs/>
              </w:rPr>
              <w:t>4.</w:t>
            </w:r>
            <w:r w:rsidRPr="00297B11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EF9853" w14:textId="77777777" w:rsidR="00CD34C8" w:rsidRDefault="00CD34C8" w:rsidP="00824204">
            <w:pPr>
              <w:spacing w:line="254" w:lineRule="auto"/>
              <w:rPr>
                <w:rFonts w:ascii="Verdana" w:hAnsi="Verdana"/>
              </w:rPr>
            </w:pPr>
            <w:r w:rsidRPr="00297B11">
              <w:rPr>
                <w:rFonts w:ascii="Verdana" w:hAnsi="Verdana"/>
              </w:rPr>
              <w:t>1</w:t>
            </w:r>
            <w:r w:rsidR="00824204" w:rsidRPr="00297B11">
              <w:rPr>
                <w:rFonts w:ascii="Verdana" w:hAnsi="Verdana"/>
              </w:rPr>
              <w:t> </w:t>
            </w:r>
            <w:r w:rsidRPr="00297B11">
              <w:rPr>
                <w:rFonts w:ascii="Verdana" w:hAnsi="Verdana"/>
              </w:rPr>
              <w:t>065,55 EUR</w:t>
            </w:r>
            <w:r>
              <w:rPr>
                <w:rFonts w:ascii="Verdana" w:hAnsi="Verdana"/>
              </w:rPr>
              <w:t xml:space="preserve"> </w:t>
            </w:r>
          </w:p>
        </w:tc>
      </w:tr>
    </w:tbl>
    <w:p w14:paraId="6AE2C93C" w14:textId="77777777" w:rsidR="00CD34C8" w:rsidRDefault="00CD34C8" w:rsidP="00CD34C8">
      <w:pPr>
        <w:rPr>
          <w:i/>
        </w:rPr>
      </w:pPr>
    </w:p>
    <w:p w14:paraId="194EE10F" w14:textId="77777777" w:rsidR="00945725" w:rsidRDefault="00945725"/>
    <w:p w14:paraId="3B630988" w14:textId="77777777" w:rsidR="00B67F53" w:rsidRPr="002A0DF1" w:rsidRDefault="00B67F53" w:rsidP="00B67F53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6B3B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</w:p>
    <w:p w14:paraId="516F7186" w14:textId="77777777" w:rsidR="00B67F53" w:rsidRDefault="00B67F53">
      <w:bookmarkStart w:id="0" w:name="_GoBack"/>
      <w:bookmarkEnd w:id="0"/>
    </w:p>
    <w:sectPr w:rsidR="00B67F53" w:rsidSect="00BB5F8E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EE09FC"/>
    <w:multiLevelType w:val="hybridMultilevel"/>
    <w:tmpl w:val="25DCD154"/>
    <w:lvl w:ilvl="0" w:tplc="421CA97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4C8"/>
    <w:rsid w:val="00297B11"/>
    <w:rsid w:val="005451EC"/>
    <w:rsid w:val="00824204"/>
    <w:rsid w:val="00945725"/>
    <w:rsid w:val="00B67F53"/>
    <w:rsid w:val="00C10225"/>
    <w:rsid w:val="00C22610"/>
    <w:rsid w:val="00C60C7F"/>
    <w:rsid w:val="00CC53F7"/>
    <w:rsid w:val="00CD34C8"/>
    <w:rsid w:val="00CF335E"/>
    <w:rsid w:val="00E9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099E"/>
  <w15:chartTrackingRefBased/>
  <w15:docId w15:val="{7A6C9AFD-011C-416F-8A5F-9C5DCAFF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4C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CD34C8"/>
    <w:rPr>
      <w:rFonts w:ascii="Calibri" w:eastAsia="Calibri" w:hAnsi="Calibri" w:cs="Times New Roman"/>
      <w:color w:val="000000"/>
      <w:szCs w:val="20"/>
      <w:lang w:val="en-AU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CD34C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CD34C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1E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1E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C53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53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53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3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3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IeM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Bunere</dc:creator>
  <cp:keywords/>
  <dc:description/>
  <cp:lastModifiedBy>Iveta Bunere</cp:lastModifiedBy>
  <cp:revision>8</cp:revision>
  <cp:lastPrinted>2021-01-29T05:45:00Z</cp:lastPrinted>
  <dcterms:created xsi:type="dcterms:W3CDTF">2021-01-28T13:01:00Z</dcterms:created>
  <dcterms:modified xsi:type="dcterms:W3CDTF">2021-02-01T08:22:00Z</dcterms:modified>
</cp:coreProperties>
</file>