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136783" w:rsidRPr="00223B26" w:rsidRDefault="007D72F3" w:rsidP="00221EF8">
            <w:pPr>
              <w:jc w:val="center"/>
              <w:rPr>
                <w:rFonts w:ascii="Verdana" w:hAnsi="Verdana"/>
                <w:i/>
              </w:rPr>
            </w:pPr>
            <w:r w:rsidRPr="007D72F3">
              <w:rPr>
                <w:rFonts w:ascii="Verdana" w:hAnsi="Verdana"/>
                <w:b/>
              </w:rPr>
              <w:t xml:space="preserve">Latvijas Republikas Neatkarības atjaunošanas dienai un Latgales kongresa simtgadei veltītais svētku koncerts </w:t>
            </w:r>
            <w:bookmarkStart w:id="0" w:name="_GoBack"/>
            <w:bookmarkEnd w:id="0"/>
            <w:proofErr w:type="gramStart"/>
            <w:r w:rsidR="003D0DA5" w:rsidRPr="003D0DA5">
              <w:rPr>
                <w:rFonts w:ascii="Verdana" w:hAnsi="Verdana"/>
                <w:i/>
              </w:rPr>
              <w:t>201</w:t>
            </w:r>
            <w:r w:rsidR="00221EF8">
              <w:rPr>
                <w:rFonts w:ascii="Verdana" w:hAnsi="Verdana"/>
                <w:i/>
              </w:rPr>
              <w:t>7</w:t>
            </w:r>
            <w:r w:rsidR="00931199">
              <w:rPr>
                <w:rFonts w:ascii="Verdana" w:hAnsi="Verdana"/>
                <w:i/>
              </w:rPr>
              <w:t>.gada</w:t>
            </w:r>
            <w:proofErr w:type="gramEnd"/>
            <w:r w:rsidR="00931199">
              <w:rPr>
                <w:rFonts w:ascii="Verdana" w:hAnsi="Verdana"/>
                <w:i/>
              </w:rPr>
              <w:t xml:space="preserve"> </w:t>
            </w:r>
            <w:r w:rsidR="00221EF8">
              <w:rPr>
                <w:rFonts w:ascii="Verdana" w:hAnsi="Verdana"/>
                <w:i/>
              </w:rPr>
              <w:t>4</w:t>
            </w:r>
            <w:r w:rsidR="007C6C3B">
              <w:rPr>
                <w:rFonts w:ascii="Verdana" w:hAnsi="Verdana"/>
                <w:i/>
              </w:rPr>
              <w:t>.</w:t>
            </w:r>
            <w:r w:rsidR="00221EF8">
              <w:rPr>
                <w:rFonts w:ascii="Verdana" w:hAnsi="Verdana"/>
                <w:i/>
              </w:rPr>
              <w:t>maijs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2D3F">
        <w:tblPrEx>
          <w:tblBorders>
            <w:top w:val="outset" w:sz="6" w:space="0" w:color="414142"/>
            <w:left w:val="outset" w:sz="6" w:space="0" w:color="414142"/>
            <w:bottom w:val="outset" w:sz="6" w:space="0" w:color="414142"/>
            <w:right w:val="outset" w:sz="6" w:space="0" w:color="414142"/>
          </w:tblBorders>
        </w:tblPrEx>
        <w:trPr>
          <w:trHeight w:val="1327"/>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7612D" w:rsidRPr="0087612D" w:rsidRDefault="0087612D" w:rsidP="0087612D">
            <w:pPr>
              <w:rPr>
                <w:rFonts w:ascii="Verdana" w:hAnsi="Verdana"/>
              </w:rPr>
            </w:pPr>
            <w:r w:rsidRPr="0087612D">
              <w:rPr>
                <w:rFonts w:ascii="Verdana" w:hAnsi="Verdana"/>
              </w:rPr>
              <w:t>Latvijas Republikas Neatkarības atjaunošanas dienai un Latgales kongresa simtgadei veltītais svētku koncerts</w:t>
            </w:r>
          </w:p>
          <w:p w:rsidR="00221EF8" w:rsidRPr="00B94076" w:rsidRDefault="0087612D" w:rsidP="0087612D">
            <w:pPr>
              <w:rPr>
                <w:rFonts w:ascii="Verdana" w:hAnsi="Verdana"/>
              </w:rPr>
            </w:pPr>
            <w:r w:rsidRPr="0087612D">
              <w:rPr>
                <w:rFonts w:ascii="Verdana" w:hAnsi="Verdana"/>
              </w:rPr>
              <w:t xml:space="preserve">Saeimas priekšsēdētāja I.Mūrnieces uzruna, pēc kuras diriģenta Māra Sirmā vadībā uzstājās Valsts Akadēmiskais koris „Latvija”, Latvijas Nacionālais simfoniskais orķestris un ērģelniece Iveta Apkalna. Koncertā tika atskaņoti komponista Pētera Vaska un Jāņa </w:t>
            </w:r>
            <w:proofErr w:type="spellStart"/>
            <w:r w:rsidRPr="0087612D">
              <w:rPr>
                <w:rFonts w:ascii="Verdana" w:hAnsi="Verdana"/>
              </w:rPr>
              <w:t>Aišpura</w:t>
            </w:r>
            <w:proofErr w:type="spellEnd"/>
            <w:r w:rsidRPr="0087612D">
              <w:rPr>
                <w:rFonts w:ascii="Verdana" w:hAnsi="Verdana"/>
              </w:rPr>
              <w:t xml:space="preserve"> skaņdarbi, savukārt pirmatskaņojumu piedzīvoja komponista Riharda Dubras oratorija „Marija”.</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414D63" w:rsidRPr="00B94076" w:rsidRDefault="00221EF8" w:rsidP="00221EF8">
            <w:pPr>
              <w:rPr>
                <w:rFonts w:ascii="Verdana" w:hAnsi="Verdana"/>
              </w:rPr>
            </w:pPr>
            <w:r w:rsidRPr="00221EF8">
              <w:rPr>
                <w:rFonts w:ascii="Verdana" w:hAnsi="Verdana"/>
              </w:rPr>
              <w:t xml:space="preserve">Mērķauditorija </w:t>
            </w:r>
            <w:r>
              <w:rPr>
                <w:rFonts w:ascii="Verdana" w:hAnsi="Verdana"/>
              </w:rPr>
              <w:t>–</w:t>
            </w:r>
            <w:r w:rsidRPr="00221EF8">
              <w:rPr>
                <w:rFonts w:ascii="Verdana" w:hAnsi="Verdana"/>
              </w:rPr>
              <w:t xml:space="preserve"> </w:t>
            </w:r>
            <w:r>
              <w:rPr>
                <w:rFonts w:ascii="Verdana" w:hAnsi="Verdana"/>
              </w:rPr>
              <w:t xml:space="preserve">Valsts augstākās amatpersonas, </w:t>
            </w:r>
            <w:r w:rsidRPr="00221EF8">
              <w:rPr>
                <w:rFonts w:ascii="Verdana" w:hAnsi="Verdana"/>
              </w:rPr>
              <w:t xml:space="preserve">Saeimas deputāti, Augstākas padomes deputāti, diplomātiskais korpuss, </w:t>
            </w:r>
            <w:r>
              <w:rPr>
                <w:rFonts w:ascii="Verdana" w:hAnsi="Verdana"/>
              </w:rPr>
              <w:t xml:space="preserve">Latvijas </w:t>
            </w:r>
            <w:r w:rsidRPr="00221EF8">
              <w:rPr>
                <w:rFonts w:ascii="Verdana" w:hAnsi="Verdana"/>
              </w:rPr>
              <w:t>valsts</w:t>
            </w:r>
            <w:r>
              <w:rPr>
                <w:rFonts w:ascii="Verdana" w:hAnsi="Verdana"/>
              </w:rPr>
              <w:t xml:space="preserve"> reģionu</w:t>
            </w:r>
            <w:proofErr w:type="gramStart"/>
            <w:r>
              <w:rPr>
                <w:rFonts w:ascii="Verdana" w:hAnsi="Verdana"/>
              </w:rPr>
              <w:t xml:space="preserve">  </w:t>
            </w:r>
            <w:proofErr w:type="gramEnd"/>
            <w:r>
              <w:rPr>
                <w:rFonts w:ascii="Verdana" w:hAnsi="Verdana"/>
              </w:rPr>
              <w:t xml:space="preserve">iedzīvotāji, </w:t>
            </w:r>
            <w:r w:rsidR="00002D3F">
              <w:rPr>
                <w:rFonts w:ascii="Verdana" w:hAnsi="Verdana"/>
              </w:rPr>
              <w:t xml:space="preserve">mazākumtautību iedzīvotāji Latvijā, tautieši ārvalstīs, ārvalstu viesi; </w:t>
            </w: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02D3F" w:rsidRDefault="00002D3F" w:rsidP="0053595B">
            <w:pPr>
              <w:rPr>
                <w:rFonts w:ascii="Verdana" w:hAnsi="Verdana"/>
              </w:rPr>
            </w:pPr>
            <w:r>
              <w:rPr>
                <w:rFonts w:ascii="Verdana" w:hAnsi="Verdana"/>
              </w:rPr>
              <w:t>- attīstīta vienotības apziņa par savu tautu un kopienu</w:t>
            </w:r>
          </w:p>
          <w:p w:rsidR="00652B64" w:rsidRPr="0087612D" w:rsidRDefault="00066647" w:rsidP="00002D3F">
            <w:pPr>
              <w:rPr>
                <w:rFonts w:ascii="Verdana" w:hAnsi="Verdana"/>
              </w:rPr>
            </w:pPr>
            <w:r>
              <w:rPr>
                <w:rFonts w:ascii="Verdana" w:hAnsi="Verdana"/>
              </w:rPr>
              <w:t>- nostiprināts lepnums par Latvijas valsti</w:t>
            </w:r>
          </w:p>
          <w:p w:rsidR="0087612D" w:rsidRPr="00B94076" w:rsidRDefault="0087612D" w:rsidP="00002D3F">
            <w:pPr>
              <w:rPr>
                <w:rFonts w:ascii="Verdana" w:hAnsi="Verdana"/>
              </w:rPr>
            </w:pPr>
            <w:r>
              <w:rPr>
                <w:rFonts w:ascii="Verdana" w:hAnsi="Verdana" w:cstheme="minorHAnsi"/>
              </w:rPr>
              <w:t>- radīts jauns mākslas darbs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87612D" w:rsidP="007C6C3B">
            <w:pPr>
              <w:rPr>
                <w:rFonts w:ascii="Verdana" w:hAnsi="Verdana"/>
              </w:rPr>
            </w:pPr>
            <w:r>
              <w:rPr>
                <w:rFonts w:ascii="Verdana" w:hAnsi="Verdana"/>
              </w:rPr>
              <w:t>4002</w:t>
            </w:r>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2D3F"/>
    <w:rsid w:val="000034CE"/>
    <w:rsid w:val="00066647"/>
    <w:rsid w:val="00136783"/>
    <w:rsid w:val="0016385C"/>
    <w:rsid w:val="00221EF8"/>
    <w:rsid w:val="00223B26"/>
    <w:rsid w:val="00320D2A"/>
    <w:rsid w:val="003D0DA5"/>
    <w:rsid w:val="003E0884"/>
    <w:rsid w:val="00414D63"/>
    <w:rsid w:val="00463B32"/>
    <w:rsid w:val="00466624"/>
    <w:rsid w:val="0053595B"/>
    <w:rsid w:val="005F0D13"/>
    <w:rsid w:val="00652B64"/>
    <w:rsid w:val="007C6C3B"/>
    <w:rsid w:val="007D72F3"/>
    <w:rsid w:val="00835735"/>
    <w:rsid w:val="0087612D"/>
    <w:rsid w:val="008B6A7F"/>
    <w:rsid w:val="00931199"/>
    <w:rsid w:val="00AC1895"/>
    <w:rsid w:val="00BE0B54"/>
    <w:rsid w:val="00C95B95"/>
    <w:rsid w:val="00ED52BB"/>
    <w:rsid w:val="00EF3038"/>
    <w:rsid w:val="00FC57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D5B27"/>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paragraph" w:styleId="Heading1">
    <w:name w:val="heading 1"/>
    <w:basedOn w:val="Normal"/>
    <w:next w:val="Normal"/>
    <w:link w:val="Heading1Char"/>
    <w:qFormat/>
    <w:rsid w:val="00002D3F"/>
    <w:pPr>
      <w:keepNext/>
      <w:spacing w:after="0"/>
      <w:outlineLvl w:val="0"/>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Heading1Char">
    <w:name w:val="Heading 1 Char"/>
    <w:basedOn w:val="DefaultParagraphFont"/>
    <w:link w:val="Heading1"/>
    <w:rsid w:val="00002D3F"/>
    <w:rPr>
      <w:rFonts w:eastAsia="Times New Roman" w:cs="Times New Roman"/>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1078</Words>
  <Characters>616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4</cp:revision>
  <dcterms:created xsi:type="dcterms:W3CDTF">2021-01-22T12:39:00Z</dcterms:created>
  <dcterms:modified xsi:type="dcterms:W3CDTF">2021-01-22T12:42:00Z</dcterms:modified>
</cp:coreProperties>
</file>