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B3EC4" w14:textId="77777777" w:rsidR="00B558B1" w:rsidRPr="00147B5A" w:rsidRDefault="00B558B1" w:rsidP="00FB50FA">
      <w:pPr>
        <w:pStyle w:val="Bezatstarpm"/>
        <w:rPr>
          <w:lang w:val="en-AU"/>
        </w:rPr>
      </w:pPr>
      <w:r w:rsidRPr="00147B5A">
        <w:rPr>
          <w:lang w:val="en-AU"/>
        </w:rPr>
        <w:t>Pārskats pašfinansētajiem Latvijas valsts simtgadei veltītajiem pasākumiem no citām valsts budžeta programmām/apakšprogrammām</w:t>
      </w:r>
    </w:p>
    <w:p w14:paraId="5633E0B0" w14:textId="77777777" w:rsidR="00B558B1" w:rsidRPr="00147B5A" w:rsidRDefault="00B558B1" w:rsidP="00B558B1">
      <w:pPr>
        <w:pStyle w:val="Sarakstarindkopa"/>
        <w:shd w:val="clear" w:color="auto" w:fill="FFFFFF"/>
        <w:jc w:val="center"/>
        <w:rPr>
          <w:rFonts w:ascii="Times New Roman" w:hAnsi="Times New Roman"/>
          <w:b/>
          <w:bCs/>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B558B1" w:rsidRPr="00147B5A" w14:paraId="593AEECF" w14:textId="77777777" w:rsidTr="00CF2DB4">
        <w:trPr>
          <w:trHeight w:val="300"/>
        </w:trPr>
        <w:tc>
          <w:tcPr>
            <w:tcW w:w="850" w:type="pct"/>
            <w:tcBorders>
              <w:top w:val="nil"/>
              <w:left w:val="nil"/>
              <w:bottom w:val="nil"/>
              <w:right w:val="nil"/>
            </w:tcBorders>
            <w:hideMark/>
          </w:tcPr>
          <w:p w14:paraId="1F3F97AE" w14:textId="77777777" w:rsidR="00B558B1" w:rsidRPr="00147B5A" w:rsidRDefault="00B558B1" w:rsidP="00CF2DB4">
            <w:pPr>
              <w:jc w:val="left"/>
              <w:rPr>
                <w:rFonts w:ascii="Times New Roman" w:hAnsi="Times New Roman" w:cs="Times New Roman"/>
                <w:sz w:val="24"/>
                <w:szCs w:val="24"/>
              </w:rPr>
            </w:pPr>
            <w:r w:rsidRPr="00147B5A">
              <w:rPr>
                <w:rFonts w:ascii="Times New Roman" w:hAnsi="Times New Roman" w:cs="Times New Roman"/>
                <w:sz w:val="24"/>
                <w:szCs w:val="24"/>
              </w:rPr>
              <w:t> </w:t>
            </w:r>
          </w:p>
        </w:tc>
        <w:tc>
          <w:tcPr>
            <w:tcW w:w="3350" w:type="pct"/>
            <w:tcBorders>
              <w:top w:val="nil"/>
              <w:left w:val="nil"/>
              <w:bottom w:val="single" w:sz="6" w:space="0" w:color="414142"/>
              <w:right w:val="nil"/>
            </w:tcBorders>
            <w:hideMark/>
          </w:tcPr>
          <w:p w14:paraId="65AABC95" w14:textId="624EF18A" w:rsidR="00B558B1" w:rsidRPr="00147B5A" w:rsidRDefault="00371ECC" w:rsidP="00025ABC">
            <w:pPr>
              <w:jc w:val="center"/>
              <w:rPr>
                <w:rFonts w:ascii="Times New Roman" w:hAnsi="Times New Roman" w:cs="Times New Roman"/>
                <w:b/>
                <w:bCs/>
                <w:sz w:val="24"/>
                <w:szCs w:val="24"/>
              </w:rPr>
            </w:pPr>
            <w:r w:rsidRPr="00147B5A">
              <w:rPr>
                <w:rFonts w:ascii="Times New Roman" w:hAnsi="Times New Roman" w:cs="Times New Roman"/>
                <w:b/>
                <w:bCs/>
                <w:color w:val="000000"/>
                <w:sz w:val="28"/>
                <w:szCs w:val="28"/>
                <w:lang w:eastAsia="lv-LV"/>
              </w:rPr>
              <w:t>Amerikas Latviešu apvienība</w:t>
            </w:r>
            <w:r w:rsidR="00E05815" w:rsidRPr="00147B5A">
              <w:rPr>
                <w:rFonts w:ascii="Times New Roman" w:hAnsi="Times New Roman" w:cs="Times New Roman"/>
                <w:b/>
                <w:bCs/>
                <w:color w:val="000000"/>
                <w:sz w:val="28"/>
                <w:szCs w:val="28"/>
                <w:lang w:eastAsia="lv-LV"/>
              </w:rPr>
              <w:t xml:space="preserve"> / Pasaules Brīvo latviešu apvienība</w:t>
            </w:r>
          </w:p>
        </w:tc>
        <w:tc>
          <w:tcPr>
            <w:tcW w:w="850" w:type="pct"/>
            <w:tcBorders>
              <w:top w:val="nil"/>
              <w:left w:val="nil"/>
              <w:bottom w:val="nil"/>
              <w:right w:val="nil"/>
            </w:tcBorders>
            <w:hideMark/>
          </w:tcPr>
          <w:p w14:paraId="6211A02E" w14:textId="77777777" w:rsidR="00B558B1" w:rsidRPr="00147B5A" w:rsidRDefault="00B558B1" w:rsidP="00CF2DB4">
            <w:pPr>
              <w:rPr>
                <w:rFonts w:ascii="Times New Roman" w:hAnsi="Times New Roman" w:cs="Times New Roman"/>
                <w:sz w:val="24"/>
                <w:szCs w:val="24"/>
              </w:rPr>
            </w:pPr>
            <w:r w:rsidRPr="00147B5A">
              <w:rPr>
                <w:rFonts w:ascii="Times New Roman" w:hAnsi="Times New Roman" w:cs="Times New Roman"/>
                <w:sz w:val="24"/>
                <w:szCs w:val="24"/>
              </w:rPr>
              <w:t> </w:t>
            </w:r>
          </w:p>
        </w:tc>
      </w:tr>
      <w:tr w:rsidR="00B558B1" w:rsidRPr="00147B5A" w14:paraId="176549E3" w14:textId="77777777" w:rsidTr="00CF2DB4">
        <w:trPr>
          <w:trHeight w:val="300"/>
        </w:trPr>
        <w:tc>
          <w:tcPr>
            <w:tcW w:w="850" w:type="pct"/>
            <w:tcBorders>
              <w:top w:val="nil"/>
              <w:left w:val="nil"/>
              <w:bottom w:val="nil"/>
              <w:right w:val="nil"/>
            </w:tcBorders>
            <w:hideMark/>
          </w:tcPr>
          <w:p w14:paraId="44E85CD5" w14:textId="77777777" w:rsidR="00B558B1" w:rsidRPr="00147B5A" w:rsidRDefault="00B558B1" w:rsidP="00CF2DB4">
            <w:pPr>
              <w:rPr>
                <w:rFonts w:ascii="Times New Roman" w:hAnsi="Times New Roman" w:cs="Times New Roman"/>
                <w:sz w:val="24"/>
                <w:szCs w:val="24"/>
              </w:rPr>
            </w:pPr>
            <w:r w:rsidRPr="00147B5A">
              <w:rPr>
                <w:rFonts w:ascii="Times New Roman" w:hAnsi="Times New Roman" w:cs="Times New Roman"/>
                <w:sz w:val="24"/>
                <w:szCs w:val="24"/>
              </w:rPr>
              <w:t> </w:t>
            </w:r>
          </w:p>
        </w:tc>
        <w:tc>
          <w:tcPr>
            <w:tcW w:w="3350" w:type="pct"/>
            <w:tcBorders>
              <w:top w:val="outset" w:sz="6" w:space="0" w:color="414142"/>
              <w:left w:val="nil"/>
              <w:bottom w:val="nil"/>
              <w:right w:val="nil"/>
            </w:tcBorders>
            <w:hideMark/>
          </w:tcPr>
          <w:p w14:paraId="213E24DB" w14:textId="77777777" w:rsidR="00B558B1" w:rsidRPr="00147B5A" w:rsidRDefault="00B558B1" w:rsidP="00CF2DB4">
            <w:pPr>
              <w:pStyle w:val="tvhtml"/>
              <w:spacing w:line="293" w:lineRule="atLeast"/>
              <w:jc w:val="center"/>
            </w:pPr>
            <w:r w:rsidRPr="00147B5A">
              <w:t>(ministrijas vai citas centrālās valsts iestādes nosaukums)</w:t>
            </w:r>
          </w:p>
        </w:tc>
        <w:tc>
          <w:tcPr>
            <w:tcW w:w="850" w:type="pct"/>
            <w:tcBorders>
              <w:top w:val="nil"/>
              <w:left w:val="nil"/>
              <w:bottom w:val="nil"/>
              <w:right w:val="nil"/>
            </w:tcBorders>
            <w:hideMark/>
          </w:tcPr>
          <w:p w14:paraId="6818B85A" w14:textId="77777777" w:rsidR="00B558B1" w:rsidRPr="00147B5A" w:rsidRDefault="00B558B1" w:rsidP="00CF2DB4">
            <w:pPr>
              <w:rPr>
                <w:rFonts w:ascii="Times New Roman" w:hAnsi="Times New Roman" w:cs="Times New Roman"/>
                <w:sz w:val="24"/>
                <w:szCs w:val="24"/>
              </w:rPr>
            </w:pPr>
            <w:r w:rsidRPr="00147B5A">
              <w:rPr>
                <w:rFonts w:ascii="Times New Roman" w:hAnsi="Times New Roman" w:cs="Times New Roman"/>
                <w:sz w:val="24"/>
                <w:szCs w:val="24"/>
              </w:rPr>
              <w:t> </w:t>
            </w:r>
          </w:p>
        </w:tc>
      </w:tr>
    </w:tbl>
    <w:p w14:paraId="23D0403D" w14:textId="77777777" w:rsidR="00B558B1" w:rsidRPr="00147B5A" w:rsidRDefault="00B558B1" w:rsidP="00B558B1">
      <w:pPr>
        <w:pStyle w:val="Sarakstarindkopa"/>
        <w:numPr>
          <w:ilvl w:val="0"/>
          <w:numId w:val="1"/>
        </w:numPr>
        <w:shd w:val="clear" w:color="auto" w:fill="FFFFFF"/>
        <w:rPr>
          <w:rFonts w:ascii="Times New Roman" w:hAnsi="Times New Roman"/>
          <w:vanish/>
          <w:sz w:val="24"/>
          <w:szCs w:val="24"/>
        </w:rPr>
      </w:pPr>
    </w:p>
    <w:tbl>
      <w:tblPr>
        <w:tblW w:w="512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0"/>
        <w:gridCol w:w="1403"/>
        <w:gridCol w:w="1250"/>
        <w:gridCol w:w="4315"/>
        <w:gridCol w:w="1527"/>
      </w:tblGrid>
      <w:tr w:rsidR="00B558B1" w:rsidRPr="00147B5A" w14:paraId="0046DC01" w14:textId="77777777" w:rsidTr="00165967">
        <w:trPr>
          <w:trHeight w:val="300"/>
        </w:trPr>
        <w:tc>
          <w:tcPr>
            <w:tcW w:w="830" w:type="pct"/>
            <w:gridSpan w:val="2"/>
            <w:tcBorders>
              <w:top w:val="nil"/>
              <w:left w:val="nil"/>
              <w:bottom w:val="nil"/>
              <w:right w:val="nil"/>
            </w:tcBorders>
            <w:hideMark/>
          </w:tcPr>
          <w:p w14:paraId="073D3589" w14:textId="77777777" w:rsidR="00B558B1" w:rsidRPr="00147B5A" w:rsidRDefault="00B558B1" w:rsidP="00CF2DB4">
            <w:pPr>
              <w:rPr>
                <w:rFonts w:ascii="Times New Roman" w:hAnsi="Times New Roman" w:cs="Times New Roman"/>
                <w:sz w:val="24"/>
                <w:szCs w:val="24"/>
              </w:rPr>
            </w:pPr>
            <w:r w:rsidRPr="00147B5A">
              <w:rPr>
                <w:rFonts w:ascii="Times New Roman" w:hAnsi="Times New Roman" w:cs="Times New Roman"/>
                <w:sz w:val="24"/>
                <w:szCs w:val="24"/>
              </w:rPr>
              <w:t> </w:t>
            </w:r>
          </w:p>
        </w:tc>
        <w:tc>
          <w:tcPr>
            <w:tcW w:w="3272" w:type="pct"/>
            <w:gridSpan w:val="2"/>
            <w:tcBorders>
              <w:top w:val="nil"/>
              <w:left w:val="nil"/>
              <w:bottom w:val="single" w:sz="6" w:space="0" w:color="414142"/>
              <w:right w:val="nil"/>
            </w:tcBorders>
            <w:hideMark/>
          </w:tcPr>
          <w:p w14:paraId="34325129" w14:textId="09606FEF" w:rsidR="00BE3DA5" w:rsidRPr="00147B5A" w:rsidRDefault="00BE3DA5" w:rsidP="00F37468">
            <w:pPr>
              <w:jc w:val="center"/>
              <w:rPr>
                <w:rFonts w:ascii="Times New Roman" w:hAnsi="Times New Roman" w:cs="Times New Roman"/>
                <w:b/>
                <w:bCs/>
                <w:color w:val="000000"/>
                <w:sz w:val="28"/>
                <w:szCs w:val="28"/>
                <w:lang w:eastAsia="lv-LV"/>
              </w:rPr>
            </w:pPr>
            <w:r w:rsidRPr="00147B5A">
              <w:rPr>
                <w:rFonts w:ascii="Times New Roman" w:hAnsi="Times New Roman" w:cs="Times New Roman"/>
                <w:b/>
                <w:bCs/>
                <w:color w:val="000000"/>
                <w:sz w:val="28"/>
                <w:szCs w:val="28"/>
                <w:lang w:eastAsia="lv-LV"/>
              </w:rPr>
              <w:t xml:space="preserve">XIV Vispārējie Dziesmu un deju svētki Amerikas Savienotajās Valstīs, Baltimorā </w:t>
            </w:r>
          </w:p>
          <w:p w14:paraId="509B7D3A" w14:textId="52E2BB5D" w:rsidR="00F37468" w:rsidRPr="00147B5A" w:rsidRDefault="00F37468" w:rsidP="00F37468">
            <w:pPr>
              <w:jc w:val="center"/>
              <w:rPr>
                <w:rFonts w:ascii="Times New Roman" w:hAnsi="Times New Roman" w:cs="Times New Roman"/>
              </w:rPr>
            </w:pPr>
            <w:r w:rsidRPr="00147B5A">
              <w:rPr>
                <w:rFonts w:ascii="Times New Roman" w:hAnsi="Times New Roman" w:cs="Times New Roman"/>
                <w:b/>
                <w:bCs/>
                <w:sz w:val="28"/>
                <w:szCs w:val="28"/>
              </w:rPr>
              <w:t xml:space="preserve">2017. gada </w:t>
            </w:r>
            <w:r w:rsidR="008F2DA9" w:rsidRPr="00147B5A">
              <w:rPr>
                <w:rFonts w:ascii="Times New Roman" w:hAnsi="Times New Roman" w:cs="Times New Roman"/>
                <w:b/>
                <w:bCs/>
                <w:sz w:val="28"/>
                <w:szCs w:val="28"/>
              </w:rPr>
              <w:t>29. jūnijs–</w:t>
            </w:r>
            <w:r w:rsidR="00371ECC" w:rsidRPr="00147B5A">
              <w:rPr>
                <w:rFonts w:ascii="Times New Roman" w:hAnsi="Times New Roman" w:cs="Times New Roman"/>
                <w:b/>
                <w:bCs/>
                <w:sz w:val="28"/>
                <w:szCs w:val="28"/>
              </w:rPr>
              <w:t>3</w:t>
            </w:r>
            <w:r w:rsidR="008F2DA9" w:rsidRPr="00147B5A">
              <w:rPr>
                <w:rFonts w:ascii="Times New Roman" w:hAnsi="Times New Roman" w:cs="Times New Roman"/>
                <w:b/>
                <w:bCs/>
                <w:sz w:val="28"/>
                <w:szCs w:val="28"/>
              </w:rPr>
              <w:t>. jūlijs</w:t>
            </w:r>
          </w:p>
        </w:tc>
        <w:tc>
          <w:tcPr>
            <w:tcW w:w="898" w:type="pct"/>
            <w:tcBorders>
              <w:top w:val="nil"/>
              <w:left w:val="nil"/>
              <w:bottom w:val="nil"/>
              <w:right w:val="nil"/>
            </w:tcBorders>
            <w:hideMark/>
          </w:tcPr>
          <w:p w14:paraId="78200AAF" w14:textId="77777777" w:rsidR="00B558B1" w:rsidRPr="00147B5A" w:rsidRDefault="00B558B1" w:rsidP="00CF2DB4">
            <w:pPr>
              <w:rPr>
                <w:rFonts w:ascii="Times New Roman" w:hAnsi="Times New Roman" w:cs="Times New Roman"/>
                <w:sz w:val="24"/>
                <w:szCs w:val="24"/>
              </w:rPr>
            </w:pPr>
            <w:r w:rsidRPr="00147B5A">
              <w:rPr>
                <w:rFonts w:ascii="Times New Roman" w:hAnsi="Times New Roman" w:cs="Times New Roman"/>
                <w:sz w:val="24"/>
                <w:szCs w:val="24"/>
              </w:rPr>
              <w:t> </w:t>
            </w:r>
          </w:p>
        </w:tc>
      </w:tr>
      <w:tr w:rsidR="00B558B1" w:rsidRPr="00147B5A" w14:paraId="7D9DDAD7" w14:textId="77777777" w:rsidTr="00165967">
        <w:trPr>
          <w:trHeight w:val="300"/>
        </w:trPr>
        <w:tc>
          <w:tcPr>
            <w:tcW w:w="830" w:type="pct"/>
            <w:gridSpan w:val="2"/>
            <w:tcBorders>
              <w:top w:val="nil"/>
              <w:left w:val="nil"/>
              <w:bottom w:val="nil"/>
              <w:right w:val="nil"/>
            </w:tcBorders>
            <w:hideMark/>
          </w:tcPr>
          <w:p w14:paraId="3972D2BA" w14:textId="77777777" w:rsidR="00B558B1" w:rsidRPr="00147B5A" w:rsidRDefault="00B558B1" w:rsidP="00CF2DB4">
            <w:pPr>
              <w:rPr>
                <w:rFonts w:ascii="Times New Roman" w:hAnsi="Times New Roman" w:cs="Times New Roman"/>
                <w:sz w:val="24"/>
                <w:szCs w:val="24"/>
              </w:rPr>
            </w:pPr>
            <w:r w:rsidRPr="00147B5A">
              <w:rPr>
                <w:rFonts w:ascii="Times New Roman" w:hAnsi="Times New Roman" w:cs="Times New Roman"/>
                <w:sz w:val="24"/>
                <w:szCs w:val="24"/>
              </w:rPr>
              <w:t> </w:t>
            </w:r>
          </w:p>
        </w:tc>
        <w:tc>
          <w:tcPr>
            <w:tcW w:w="3272" w:type="pct"/>
            <w:gridSpan w:val="2"/>
            <w:tcBorders>
              <w:top w:val="outset" w:sz="6" w:space="0" w:color="414142"/>
              <w:left w:val="nil"/>
              <w:bottom w:val="nil"/>
              <w:right w:val="nil"/>
            </w:tcBorders>
            <w:hideMark/>
          </w:tcPr>
          <w:p w14:paraId="050B048A" w14:textId="77777777" w:rsidR="00B558B1" w:rsidRPr="00147B5A" w:rsidRDefault="00B558B1" w:rsidP="00CF2DB4">
            <w:pPr>
              <w:pStyle w:val="tvhtml"/>
              <w:spacing w:line="293" w:lineRule="atLeast"/>
              <w:jc w:val="center"/>
            </w:pPr>
            <w:r w:rsidRPr="00147B5A">
              <w:t>(pasākuma nosaukums un pilnais norises laiks)</w:t>
            </w:r>
          </w:p>
        </w:tc>
        <w:tc>
          <w:tcPr>
            <w:tcW w:w="898" w:type="pct"/>
            <w:tcBorders>
              <w:top w:val="nil"/>
              <w:left w:val="nil"/>
              <w:bottom w:val="nil"/>
              <w:right w:val="nil"/>
            </w:tcBorders>
            <w:hideMark/>
          </w:tcPr>
          <w:p w14:paraId="12B9D144" w14:textId="77777777" w:rsidR="00B558B1" w:rsidRPr="00147B5A" w:rsidRDefault="00B558B1" w:rsidP="00CF2DB4">
            <w:pPr>
              <w:rPr>
                <w:rFonts w:ascii="Times New Roman" w:hAnsi="Times New Roman" w:cs="Times New Roman"/>
                <w:sz w:val="24"/>
                <w:szCs w:val="24"/>
              </w:rPr>
            </w:pPr>
            <w:r w:rsidRPr="00147B5A">
              <w:rPr>
                <w:rFonts w:ascii="Times New Roman" w:hAnsi="Times New Roman" w:cs="Times New Roman"/>
                <w:sz w:val="24"/>
                <w:szCs w:val="24"/>
              </w:rPr>
              <w:t> </w:t>
            </w:r>
          </w:p>
        </w:tc>
      </w:tr>
      <w:tr w:rsidR="00B558B1" w:rsidRPr="00147B5A" w14:paraId="12F04B23" w14:textId="77777777" w:rsidTr="00165967">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60" w:type="pct"/>
            <w:gridSpan w:val="2"/>
            <w:tcBorders>
              <w:top w:val="outset" w:sz="6" w:space="0" w:color="414142"/>
              <w:left w:val="outset" w:sz="6" w:space="0" w:color="414142"/>
              <w:bottom w:val="outset" w:sz="6" w:space="0" w:color="414142"/>
              <w:right w:val="outset" w:sz="6" w:space="0" w:color="414142"/>
            </w:tcBorders>
            <w:hideMark/>
          </w:tcPr>
          <w:p w14:paraId="2BE172B4" w14:textId="77777777" w:rsidR="00B558B1" w:rsidRPr="00147B5A" w:rsidRDefault="00B558B1" w:rsidP="00CF2DB4">
            <w:pPr>
              <w:rPr>
                <w:rFonts w:ascii="Times New Roman" w:hAnsi="Times New Roman" w:cs="Times New Roman"/>
                <w:sz w:val="24"/>
                <w:szCs w:val="24"/>
              </w:rPr>
            </w:pPr>
            <w:r w:rsidRPr="00147B5A">
              <w:rPr>
                <w:rFonts w:ascii="Times New Roman" w:hAnsi="Times New Roman" w:cs="Times New Roman"/>
                <w:b/>
                <w:bCs/>
                <w:sz w:val="24"/>
                <w:szCs w:val="24"/>
                <w:bdr w:val="none" w:sz="0" w:space="0" w:color="auto" w:frame="1"/>
              </w:rPr>
              <w:t>1.</w:t>
            </w:r>
            <w:r w:rsidRPr="00147B5A">
              <w:rPr>
                <w:rFonts w:ascii="Times New Roman" w:hAnsi="Times New Roman" w:cs="Times New Roman"/>
                <w:sz w:val="24"/>
                <w:szCs w:val="24"/>
              </w:rPr>
              <w:t> </w:t>
            </w:r>
            <w:r w:rsidRPr="00147B5A">
              <w:rPr>
                <w:rFonts w:ascii="Times New Roman" w:hAnsi="Times New Roman" w:cs="Times New Roman"/>
                <w:b/>
                <w:bCs/>
                <w:sz w:val="24"/>
                <w:szCs w:val="24"/>
                <w:bdr w:val="none" w:sz="0" w:space="0" w:color="auto" w:frame="1"/>
              </w:rPr>
              <w:t>Īss pasākuma apraksts</w:t>
            </w:r>
          </w:p>
        </w:tc>
        <w:tc>
          <w:tcPr>
            <w:tcW w:w="3436"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BD998D9" w14:textId="77777777" w:rsidR="008C6923" w:rsidRPr="00147B5A" w:rsidRDefault="008C6923" w:rsidP="00165967">
            <w:pPr>
              <w:spacing w:after="0"/>
              <w:rPr>
                <w:rFonts w:ascii="Times New Roman" w:hAnsi="Times New Roman" w:cs="Times New Roman"/>
              </w:rPr>
            </w:pPr>
            <w:r w:rsidRPr="00147B5A">
              <w:rPr>
                <w:rFonts w:ascii="Times New Roman" w:hAnsi="Times New Roman" w:cs="Times New Roman"/>
              </w:rPr>
              <w:t>2017. gada Vispārējie latviešu Dziesmu un deju svētki ASV Baltimorā, Merilendā notika pirmo reizi Austrumu krastā kopš 1978. gada un pulcēja vairāk nekā 1000 dziedātāju un dejotāju, kā arī pāri par 3000 skatītāju no ASV, Kanādas un Latvijas.</w:t>
            </w:r>
          </w:p>
          <w:p w14:paraId="500F8B87" w14:textId="78706B84" w:rsidR="00165967" w:rsidRPr="00147B5A" w:rsidRDefault="008C6923" w:rsidP="00165967">
            <w:pPr>
              <w:spacing w:after="0"/>
              <w:rPr>
                <w:rFonts w:ascii="Times New Roman" w:hAnsi="Times New Roman" w:cs="Times New Roman"/>
              </w:rPr>
            </w:pPr>
            <w:r w:rsidRPr="00147B5A">
              <w:rPr>
                <w:rFonts w:ascii="Times New Roman" w:hAnsi="Times New Roman" w:cs="Times New Roman"/>
              </w:rPr>
              <w:t xml:space="preserve"> </w:t>
            </w:r>
          </w:p>
          <w:p w14:paraId="7F6887BE" w14:textId="77777777" w:rsidR="00165967" w:rsidRPr="00147B5A" w:rsidRDefault="00165967" w:rsidP="00CF2DB4">
            <w:pPr>
              <w:rPr>
                <w:rFonts w:ascii="Times New Roman" w:hAnsi="Times New Roman" w:cs="Times New Roman"/>
              </w:rPr>
            </w:pPr>
            <w:r w:rsidRPr="00147B5A">
              <w:rPr>
                <w:rFonts w:ascii="Times New Roman" w:hAnsi="Times New Roman" w:cs="Times New Roman"/>
              </w:rPr>
              <w:t xml:space="preserve">Šī norise atbilst šādiem Latvijas valsts simtgades svinību mērķiem: </w:t>
            </w:r>
          </w:p>
          <w:p w14:paraId="0A0E48BE" w14:textId="77777777" w:rsidR="008C6923" w:rsidRPr="00147B5A" w:rsidRDefault="008C6923" w:rsidP="008C6923">
            <w:pPr>
              <w:pStyle w:val="Sarakstarindkopa"/>
              <w:numPr>
                <w:ilvl w:val="0"/>
                <w:numId w:val="5"/>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14:paraId="61095DB7" w14:textId="77777777" w:rsidR="008C6923" w:rsidRPr="00147B5A" w:rsidRDefault="008C6923" w:rsidP="008C6923">
            <w:pPr>
              <w:pStyle w:val="Sarakstarindkopa"/>
              <w:numPr>
                <w:ilvl w:val="0"/>
                <w:numId w:val="5"/>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apliecināt Latvijas kā nacionālas un eiropeiskas 21. gadsimta valsts vērtības;</w:t>
            </w:r>
          </w:p>
          <w:p w14:paraId="3F5D1444" w14:textId="77777777" w:rsidR="008C6923" w:rsidRPr="00147B5A" w:rsidRDefault="008C6923" w:rsidP="008C6923">
            <w:pPr>
              <w:pStyle w:val="Sarakstarindkopa"/>
              <w:numPr>
                <w:ilvl w:val="0"/>
                <w:numId w:val="5"/>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cildināt Latvijas dabas skaistumu, kultūras daudzveidību un latviešu valodu;</w:t>
            </w:r>
          </w:p>
          <w:p w14:paraId="70DF45EC" w14:textId="77777777" w:rsidR="008C6923" w:rsidRPr="00147B5A" w:rsidRDefault="008C6923" w:rsidP="008C6923">
            <w:pPr>
              <w:pStyle w:val="Sarakstarindkopa"/>
              <w:numPr>
                <w:ilvl w:val="0"/>
                <w:numId w:val="5"/>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daudzināt Latvijas cilvēku talantus, izcilību, uzņēmīgumu un sasniegumus;</w:t>
            </w:r>
          </w:p>
          <w:p w14:paraId="408A6B0A" w14:textId="77777777" w:rsidR="008C6923" w:rsidRPr="00147B5A" w:rsidRDefault="008C6923" w:rsidP="008C6923">
            <w:pPr>
              <w:pStyle w:val="Sarakstarindkopa"/>
              <w:numPr>
                <w:ilvl w:val="0"/>
                <w:numId w:val="5"/>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 xml:space="preserve">modināt sabiedrībā atbildības ētiku, atbildības uzņemšanos par sevi, savu ģimeni, kopienu un valsti; </w:t>
            </w:r>
          </w:p>
          <w:p w14:paraId="193945A9" w14:textId="77777777" w:rsidR="008C6923" w:rsidRPr="00147B5A" w:rsidRDefault="008C6923" w:rsidP="008C6923">
            <w:pPr>
              <w:pStyle w:val="Sarakstarindkopa"/>
              <w:numPr>
                <w:ilvl w:val="0"/>
                <w:numId w:val="5"/>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stiprināt jauniešu radošo iniciatīvu un piederības sajūtu Latvijai;</w:t>
            </w:r>
          </w:p>
          <w:p w14:paraId="453234DE" w14:textId="77777777" w:rsidR="008C6923" w:rsidRPr="00147B5A" w:rsidRDefault="008C6923" w:rsidP="008C6923">
            <w:pPr>
              <w:pStyle w:val="Sarakstarindkopa"/>
              <w:numPr>
                <w:ilvl w:val="0"/>
                <w:numId w:val="5"/>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radīt paliekošas 21. gadsimta Latvijas vērtības, simbolus un jaunrades darbus;</w:t>
            </w:r>
          </w:p>
          <w:p w14:paraId="322305A3" w14:textId="77777777" w:rsidR="008C6923" w:rsidRPr="00147B5A" w:rsidRDefault="008C6923" w:rsidP="008C6923">
            <w:pPr>
              <w:pStyle w:val="Sarakstarindkopa"/>
              <w:numPr>
                <w:ilvl w:val="0"/>
                <w:numId w:val="5"/>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vēstīt par Latviju kā aktīvu un atbildīgu starptautisko un starpkultūru attiecību veidotāju.</w:t>
            </w:r>
          </w:p>
          <w:p w14:paraId="27402A02" w14:textId="049C01A7" w:rsidR="00165967" w:rsidRPr="00147B5A" w:rsidRDefault="008C6923" w:rsidP="008C6923">
            <w:pPr>
              <w:spacing w:after="0"/>
              <w:rPr>
                <w:rFonts w:ascii="Times New Roman" w:hAnsi="Times New Roman" w:cs="Times New Roman"/>
                <w:color w:val="FF0000"/>
              </w:rPr>
            </w:pPr>
            <w:r w:rsidRPr="00147B5A">
              <w:rPr>
                <w:rFonts w:ascii="Times New Roman" w:hAnsi="Times New Roman" w:cs="Times New Roman"/>
                <w:color w:val="FF0000"/>
              </w:rPr>
              <w:t xml:space="preserve"> </w:t>
            </w:r>
          </w:p>
          <w:p w14:paraId="6398559B" w14:textId="77777777" w:rsidR="00165967" w:rsidRPr="00147B5A" w:rsidRDefault="00165967" w:rsidP="00165967">
            <w:pPr>
              <w:rPr>
                <w:rFonts w:ascii="Times New Roman" w:hAnsi="Times New Roman" w:cs="Times New Roman"/>
                <w:color w:val="000000" w:themeColor="text1"/>
              </w:rPr>
            </w:pPr>
            <w:r w:rsidRPr="00147B5A">
              <w:rPr>
                <w:rFonts w:ascii="Times New Roman" w:hAnsi="Times New Roman" w:cs="Times New Roman"/>
                <w:color w:val="000000" w:themeColor="text1"/>
              </w:rPr>
              <w:t>Šī norise atbilst šādam virsmērķim:</w:t>
            </w:r>
          </w:p>
          <w:p w14:paraId="23BDA9D7" w14:textId="4DF978C2" w:rsidR="008C6923" w:rsidRPr="00147B5A" w:rsidRDefault="008C6923" w:rsidP="008C6923">
            <w:pPr>
              <w:pStyle w:val="Sarakstarindkopa"/>
              <w:numPr>
                <w:ilvl w:val="0"/>
                <w:numId w:val="5"/>
              </w:numPr>
              <w:spacing w:after="0"/>
              <w:ind w:left="420"/>
              <w:jc w:val="left"/>
              <w:rPr>
                <w:rFonts w:ascii="Times New Roman" w:hAnsi="Times New Roman"/>
                <w:color w:val="000000" w:themeColor="text1"/>
                <w:lang w:val="lv-LV"/>
              </w:rPr>
            </w:pPr>
            <w:r w:rsidRPr="00147B5A">
              <w:rPr>
                <w:rFonts w:ascii="Times New Roman" w:hAnsi="Times New Roman"/>
                <w:color w:val="000000" w:themeColor="text1"/>
                <w:lang w:val="lv-LV"/>
              </w:rPr>
              <w:t>Latvijas iedzīvotāju attieksme pret valsti un to izpausmes programmas mērķa grupu segmentos.</w:t>
            </w:r>
          </w:p>
          <w:p w14:paraId="6B4A0D62" w14:textId="3E295E4B" w:rsidR="00165967" w:rsidRPr="00147B5A" w:rsidRDefault="008C6923" w:rsidP="008C6923">
            <w:pPr>
              <w:spacing w:after="0"/>
              <w:rPr>
                <w:color w:val="FF0000"/>
              </w:rPr>
            </w:pPr>
            <w:r w:rsidRPr="00147B5A">
              <w:rPr>
                <w:color w:val="FF0000"/>
              </w:rPr>
              <w:t xml:space="preserve"> </w:t>
            </w:r>
          </w:p>
        </w:tc>
      </w:tr>
      <w:tr w:rsidR="00B558B1" w:rsidRPr="00147B5A" w14:paraId="45726ACC" w14:textId="77777777" w:rsidTr="00165967">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60" w:type="pct"/>
            <w:gridSpan w:val="2"/>
            <w:tcBorders>
              <w:top w:val="outset" w:sz="6" w:space="0" w:color="414142"/>
              <w:left w:val="outset" w:sz="6" w:space="0" w:color="414142"/>
              <w:bottom w:val="outset" w:sz="6" w:space="0" w:color="414142"/>
              <w:right w:val="outset" w:sz="6" w:space="0" w:color="414142"/>
            </w:tcBorders>
            <w:hideMark/>
          </w:tcPr>
          <w:p w14:paraId="277F2BCC" w14:textId="77777777" w:rsidR="00B558B1" w:rsidRPr="00147B5A" w:rsidRDefault="00B558B1" w:rsidP="00CF2DB4">
            <w:pPr>
              <w:rPr>
                <w:rFonts w:ascii="Times New Roman" w:hAnsi="Times New Roman" w:cs="Times New Roman"/>
                <w:sz w:val="24"/>
                <w:szCs w:val="24"/>
              </w:rPr>
            </w:pPr>
            <w:r w:rsidRPr="00147B5A">
              <w:rPr>
                <w:rFonts w:ascii="Times New Roman" w:hAnsi="Times New Roman" w:cs="Times New Roman"/>
                <w:b/>
                <w:bCs/>
                <w:sz w:val="24"/>
                <w:szCs w:val="24"/>
                <w:bdr w:val="none" w:sz="0" w:space="0" w:color="auto" w:frame="1"/>
              </w:rPr>
              <w:t>2.</w:t>
            </w:r>
            <w:r w:rsidRPr="00147B5A">
              <w:rPr>
                <w:rFonts w:ascii="Times New Roman" w:hAnsi="Times New Roman" w:cs="Times New Roman"/>
                <w:sz w:val="24"/>
                <w:szCs w:val="24"/>
              </w:rPr>
              <w:t> </w:t>
            </w:r>
            <w:r w:rsidRPr="00147B5A">
              <w:rPr>
                <w:rFonts w:ascii="Times New Roman" w:hAnsi="Times New Roman" w:cs="Times New Roman"/>
                <w:b/>
                <w:bCs/>
                <w:sz w:val="24"/>
                <w:szCs w:val="24"/>
                <w:bdr w:val="none" w:sz="0" w:space="0" w:color="auto" w:frame="1"/>
              </w:rPr>
              <w:t>Pasākuma mērķauditorija</w:t>
            </w:r>
            <w:r w:rsidRPr="00147B5A">
              <w:rPr>
                <w:rFonts w:ascii="Times New Roman" w:hAnsi="Times New Roman" w:cs="Times New Roman"/>
                <w:sz w:val="24"/>
                <w:szCs w:val="24"/>
              </w:rPr>
              <w:t xml:space="preserve"> (t. sk. plānotās iedzīvotāju grupas, sasniegto iedzīvotāju skaits (tiešā un </w:t>
            </w:r>
            <w:r w:rsidRPr="00147B5A">
              <w:rPr>
                <w:rFonts w:ascii="Times New Roman" w:hAnsi="Times New Roman" w:cs="Times New Roman"/>
                <w:sz w:val="24"/>
                <w:szCs w:val="24"/>
              </w:rPr>
              <w:lastRenderedPageBreak/>
              <w:t>netiešā mērķauditorija), iespēja līdzdarboties un (vai) sniegt atgriezenisko saiti, daudzveidīgu pieejamības aspektu nodrošināšana utt.)</w:t>
            </w:r>
          </w:p>
        </w:tc>
        <w:tc>
          <w:tcPr>
            <w:tcW w:w="3436"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54BFFFC8" w14:textId="77777777" w:rsidR="00825415" w:rsidRPr="00147B5A" w:rsidRDefault="00825415" w:rsidP="001D6206">
            <w:pPr>
              <w:rPr>
                <w:rFonts w:ascii="Times New Roman" w:hAnsi="Times New Roman" w:cs="Times New Roman"/>
                <w:color w:val="000000" w:themeColor="text1"/>
              </w:rPr>
            </w:pPr>
            <w:r w:rsidRPr="00147B5A">
              <w:rPr>
                <w:rFonts w:ascii="Times New Roman" w:hAnsi="Times New Roman" w:cs="Times New Roman"/>
                <w:color w:val="000000" w:themeColor="text1"/>
              </w:rPr>
              <w:lastRenderedPageBreak/>
              <w:t>Šī norise atbilst šādām mērķauditorijām:</w:t>
            </w:r>
          </w:p>
          <w:p w14:paraId="15A4DA71" w14:textId="77777777" w:rsidR="00C40E35" w:rsidRPr="00147B5A" w:rsidRDefault="00C40E35" w:rsidP="00C40E35">
            <w:pPr>
              <w:pStyle w:val="Sarakstarindkopa"/>
              <w:numPr>
                <w:ilvl w:val="0"/>
                <w:numId w:val="3"/>
              </w:numPr>
              <w:spacing w:after="0"/>
              <w:ind w:left="420"/>
              <w:rPr>
                <w:rFonts w:ascii="Times New Roman" w:hAnsi="Times New Roman"/>
                <w:color w:val="000000" w:themeColor="text1"/>
                <w:lang w:val="lv-LV"/>
              </w:rPr>
            </w:pPr>
            <w:r w:rsidRPr="00147B5A">
              <w:rPr>
                <w:rFonts w:ascii="Times New Roman" w:hAnsi="Times New Roman"/>
                <w:color w:val="000000" w:themeColor="text1"/>
                <w:shd w:val="clear" w:color="auto" w:fill="FFFFFF"/>
                <w:lang w:val="lv-LV"/>
              </w:rPr>
              <w:t>tautieši ārvalstīs;</w:t>
            </w:r>
          </w:p>
          <w:p w14:paraId="10F4AFF2" w14:textId="77777777" w:rsidR="001D6206" w:rsidRPr="00147B5A" w:rsidRDefault="001D6206" w:rsidP="001D6206">
            <w:pPr>
              <w:pStyle w:val="Sarakstarindkopa"/>
              <w:numPr>
                <w:ilvl w:val="0"/>
                <w:numId w:val="3"/>
              </w:numPr>
              <w:ind w:left="420"/>
              <w:rPr>
                <w:rFonts w:ascii="Times New Roman" w:hAnsi="Times New Roman"/>
                <w:color w:val="000000" w:themeColor="text1"/>
                <w:lang w:val="lv-LV"/>
              </w:rPr>
            </w:pPr>
            <w:r w:rsidRPr="00147B5A">
              <w:rPr>
                <w:rFonts w:ascii="Times New Roman" w:hAnsi="Times New Roman"/>
                <w:color w:val="000000" w:themeColor="text1"/>
                <w:lang w:val="lv-LV"/>
              </w:rPr>
              <w:t>bērni, ģimenes ar bērniem;</w:t>
            </w:r>
          </w:p>
          <w:p w14:paraId="160E7EC7" w14:textId="77777777" w:rsidR="001D6206" w:rsidRPr="00147B5A" w:rsidRDefault="001D6206" w:rsidP="001D6206">
            <w:pPr>
              <w:pStyle w:val="Sarakstarindkopa"/>
              <w:numPr>
                <w:ilvl w:val="0"/>
                <w:numId w:val="3"/>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jaunieši;</w:t>
            </w:r>
          </w:p>
          <w:p w14:paraId="4522640C" w14:textId="77777777" w:rsidR="001D6206" w:rsidRPr="00147B5A" w:rsidRDefault="001D6206" w:rsidP="001D6206">
            <w:pPr>
              <w:pStyle w:val="Sarakstarindkopa"/>
              <w:numPr>
                <w:ilvl w:val="0"/>
                <w:numId w:val="3"/>
              </w:numPr>
              <w:spacing w:after="0"/>
              <w:ind w:left="420"/>
              <w:rPr>
                <w:rFonts w:ascii="Times New Roman" w:hAnsi="Times New Roman"/>
                <w:color w:val="000000" w:themeColor="text1"/>
                <w:lang w:val="lv-LV"/>
              </w:rPr>
            </w:pPr>
            <w:r w:rsidRPr="00147B5A">
              <w:rPr>
                <w:rFonts w:ascii="Times New Roman" w:hAnsi="Times New Roman"/>
                <w:color w:val="000000" w:themeColor="text1"/>
                <w:shd w:val="clear" w:color="auto" w:fill="FFFFFF"/>
                <w:lang w:val="lv-LV"/>
              </w:rPr>
              <w:t>seniori;</w:t>
            </w:r>
          </w:p>
          <w:p w14:paraId="2CA4B2F7" w14:textId="5CCED939" w:rsidR="00B558B1" w:rsidRPr="00147B5A" w:rsidRDefault="001D6206" w:rsidP="001D6206">
            <w:pPr>
              <w:pStyle w:val="Sarakstarindkopa"/>
              <w:numPr>
                <w:ilvl w:val="0"/>
                <w:numId w:val="3"/>
              </w:numPr>
              <w:spacing w:after="0"/>
              <w:ind w:left="420"/>
              <w:rPr>
                <w:color w:val="FF0000"/>
              </w:rPr>
            </w:pPr>
            <w:r w:rsidRPr="00147B5A">
              <w:rPr>
                <w:rFonts w:ascii="Times New Roman" w:hAnsi="Times New Roman"/>
                <w:color w:val="000000" w:themeColor="text1"/>
                <w:shd w:val="clear" w:color="auto" w:fill="FFFFFF"/>
                <w:lang w:val="lv-LV"/>
              </w:rPr>
              <w:lastRenderedPageBreak/>
              <w:t>ārvalstu viesi.</w:t>
            </w:r>
          </w:p>
        </w:tc>
      </w:tr>
      <w:tr w:rsidR="00B558B1" w:rsidRPr="00147B5A" w14:paraId="40FE9377" w14:textId="77777777" w:rsidTr="00165967">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60" w:type="pct"/>
            <w:gridSpan w:val="2"/>
            <w:tcBorders>
              <w:top w:val="outset" w:sz="6" w:space="0" w:color="414142"/>
              <w:left w:val="outset" w:sz="6" w:space="0" w:color="414142"/>
              <w:bottom w:val="outset" w:sz="6" w:space="0" w:color="414142"/>
              <w:right w:val="outset" w:sz="6" w:space="0" w:color="414142"/>
            </w:tcBorders>
            <w:hideMark/>
          </w:tcPr>
          <w:p w14:paraId="5177EF5F" w14:textId="77777777" w:rsidR="00B558B1" w:rsidRPr="00147B5A" w:rsidRDefault="00B558B1" w:rsidP="00CF2DB4">
            <w:pPr>
              <w:rPr>
                <w:rFonts w:ascii="Times New Roman" w:hAnsi="Times New Roman" w:cs="Times New Roman"/>
                <w:b/>
                <w:bCs/>
                <w:sz w:val="24"/>
                <w:szCs w:val="24"/>
              </w:rPr>
            </w:pPr>
            <w:r w:rsidRPr="00147B5A">
              <w:rPr>
                <w:rFonts w:ascii="Times New Roman" w:hAnsi="Times New Roman" w:cs="Times New Roman"/>
                <w:b/>
                <w:bCs/>
                <w:sz w:val="24"/>
                <w:szCs w:val="24"/>
              </w:rPr>
              <w:lastRenderedPageBreak/>
              <w:t>3. Pasākumu rezultātu ilgtspēja/paliekošā vērtība</w:t>
            </w:r>
          </w:p>
        </w:tc>
        <w:tc>
          <w:tcPr>
            <w:tcW w:w="3436"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126F27F" w14:textId="26099F46" w:rsidR="00165967" w:rsidRPr="00147B5A" w:rsidRDefault="001D6206" w:rsidP="00165967">
            <w:pPr>
              <w:rPr>
                <w:rFonts w:ascii="Times New Roman" w:hAnsi="Times New Roman" w:cs="Times New Roman"/>
                <w:color w:val="FF0000"/>
              </w:rPr>
            </w:pPr>
            <w:r w:rsidRPr="00147B5A">
              <w:rPr>
                <w:rFonts w:ascii="Times New Roman" w:hAnsi="Times New Roman" w:cs="Times New Roman"/>
              </w:rPr>
              <w:t xml:space="preserve">Plašā norišu programma sekmēja Dziesmu un deju svētku tradīcijas ilgtspējas turpināšanu Ziemeļamerikas latviešu diasporā, 2018. gada Vispārējo latviešu Dziesmu un deju svētku repertuāra apguvi, stiprināja latvisko identitāti, nodrošināja latviešu diasporai pieejamību daudzveidīgiem latviešu mākslas un kultūras pasākumiem, kā arī sniedza iespēju pilnveidot un praktizēt latviešu valodu un latviskās tradīcijas. </w:t>
            </w:r>
            <w:r w:rsidR="007D2BC2" w:rsidRPr="00147B5A">
              <w:rPr>
                <w:rFonts w:ascii="Times New Roman" w:hAnsi="Times New Roman" w:cs="Times New Roman"/>
              </w:rPr>
              <w:t>Šī norise atbilst šādiem kritērijiem:</w:t>
            </w:r>
            <w:r w:rsidR="00165967" w:rsidRPr="00147B5A">
              <w:rPr>
                <w:rFonts w:ascii="Times New Roman" w:hAnsi="Times New Roman" w:cs="Times New Roman"/>
                <w:color w:val="FF0000"/>
              </w:rPr>
              <w:t xml:space="preserve"> </w:t>
            </w:r>
          </w:p>
          <w:p w14:paraId="354AB8D8" w14:textId="77777777" w:rsidR="001D6206" w:rsidRPr="00147B5A" w:rsidRDefault="001D6206" w:rsidP="001D6206">
            <w:pPr>
              <w:pStyle w:val="Sarakstarindkopa"/>
              <w:numPr>
                <w:ilvl w:val="0"/>
                <w:numId w:val="4"/>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 xml:space="preserve">radītas jaunas zināšanas, priekšstati un izpratne par Dziesmu un deju svētku tradīciju </w:t>
            </w:r>
          </w:p>
          <w:p w14:paraId="615DAD33" w14:textId="011C49E0" w:rsidR="00165967" w:rsidRPr="00147B5A" w:rsidRDefault="00165967" w:rsidP="001D6206">
            <w:pPr>
              <w:pStyle w:val="Sarakstarindkopa"/>
              <w:numPr>
                <w:ilvl w:val="0"/>
                <w:numId w:val="4"/>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 xml:space="preserve">attīstīta piederības sajūta Latvijas valstij un dzīves vietai; </w:t>
            </w:r>
          </w:p>
          <w:p w14:paraId="0D7C8396" w14:textId="77777777" w:rsidR="001D6206" w:rsidRPr="00147B5A" w:rsidRDefault="001D6206" w:rsidP="001D6206">
            <w:pPr>
              <w:pStyle w:val="Sarakstarindkopa"/>
              <w:numPr>
                <w:ilvl w:val="0"/>
                <w:numId w:val="4"/>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attīstīta vienotības apziņa ar savu tautu, kopienu;</w:t>
            </w:r>
          </w:p>
          <w:p w14:paraId="70522491" w14:textId="0DC33032" w:rsidR="001D6206" w:rsidRPr="00147B5A" w:rsidRDefault="001D6206" w:rsidP="00A94D88">
            <w:pPr>
              <w:pStyle w:val="Sarakstarindkopa"/>
              <w:numPr>
                <w:ilvl w:val="0"/>
                <w:numId w:val="4"/>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nostiprināts lepnums par Latvijas valsti;</w:t>
            </w:r>
          </w:p>
          <w:p w14:paraId="1A51CC2F" w14:textId="77777777" w:rsidR="001D6206" w:rsidRPr="00147B5A" w:rsidRDefault="001D6206" w:rsidP="001D6206">
            <w:pPr>
              <w:pStyle w:val="Sarakstarindkopa"/>
              <w:numPr>
                <w:ilvl w:val="0"/>
                <w:numId w:val="4"/>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radīta jauna kultūras pieredze un emocijas;</w:t>
            </w:r>
          </w:p>
          <w:p w14:paraId="00A8C250" w14:textId="79F3447D" w:rsidR="001D6206" w:rsidRPr="00147B5A" w:rsidRDefault="001D6206" w:rsidP="007F0C89">
            <w:pPr>
              <w:pStyle w:val="Sarakstarindkopa"/>
              <w:numPr>
                <w:ilvl w:val="0"/>
                <w:numId w:val="4"/>
              </w:numPr>
              <w:spacing w:after="0"/>
              <w:ind w:left="420"/>
              <w:rPr>
                <w:rFonts w:ascii="Times New Roman" w:hAnsi="Times New Roman"/>
                <w:color w:val="000000" w:themeColor="text1"/>
                <w:lang w:val="lv-LV"/>
              </w:rPr>
            </w:pPr>
            <w:r w:rsidRPr="00147B5A">
              <w:rPr>
                <w:rFonts w:ascii="Times New Roman" w:hAnsi="Times New Roman"/>
                <w:color w:val="000000" w:themeColor="text1"/>
                <w:lang w:val="lv-LV"/>
              </w:rPr>
              <w:t>radīta jauna(-as) organizācija(-as)</w:t>
            </w:r>
            <w:r w:rsidR="00A94D88" w:rsidRPr="00147B5A">
              <w:rPr>
                <w:rFonts w:ascii="Times New Roman" w:hAnsi="Times New Roman"/>
                <w:color w:val="000000" w:themeColor="text1"/>
                <w:lang w:val="lv-LV"/>
              </w:rPr>
              <w:t xml:space="preserve"> – nodibināts Latviešu dziesmu un deju svētku fonds </w:t>
            </w:r>
            <w:r w:rsidR="00C40E35" w:rsidRPr="00147B5A">
              <w:rPr>
                <w:rFonts w:ascii="Times New Roman" w:hAnsi="Times New Roman"/>
                <w:color w:val="000000" w:themeColor="text1"/>
                <w:lang w:val="lv-LV"/>
              </w:rPr>
              <w:t xml:space="preserve">Amerikas Savienotajās valstīs </w:t>
            </w:r>
            <w:r w:rsidR="00A94D88" w:rsidRPr="00147B5A">
              <w:rPr>
                <w:rFonts w:ascii="Times New Roman" w:hAnsi="Times New Roman"/>
                <w:color w:val="000000" w:themeColor="text1"/>
                <w:lang w:val="lv-LV"/>
              </w:rPr>
              <w:t>(</w:t>
            </w:r>
            <w:hyperlink r:id="rId5" w:history="1">
              <w:r w:rsidR="00A94D88" w:rsidRPr="00147B5A">
                <w:rPr>
                  <w:rStyle w:val="Hipersaite"/>
                  <w:rFonts w:ascii="Times New Roman" w:hAnsi="Times New Roman"/>
                  <w:lang w:val="lv-LV"/>
                </w:rPr>
                <w:t>https://www.latviansongfestfund.com/</w:t>
              </w:r>
            </w:hyperlink>
            <w:r w:rsidR="00A94D88" w:rsidRPr="00147B5A">
              <w:rPr>
                <w:rFonts w:ascii="Times New Roman" w:hAnsi="Times New Roman"/>
                <w:color w:val="000000" w:themeColor="text1"/>
                <w:lang w:val="lv-LV"/>
              </w:rPr>
              <w:t>);</w:t>
            </w:r>
          </w:p>
          <w:p w14:paraId="712203F4" w14:textId="06964B4F" w:rsidR="00B558B1" w:rsidRPr="00147B5A" w:rsidRDefault="001D6206" w:rsidP="001D6206">
            <w:pPr>
              <w:pStyle w:val="Sarakstarindkopa"/>
              <w:numPr>
                <w:ilvl w:val="0"/>
                <w:numId w:val="4"/>
              </w:numPr>
              <w:spacing w:after="0"/>
              <w:ind w:left="420"/>
              <w:rPr>
                <w:color w:val="FF0000"/>
                <w:lang w:val="lv-LV"/>
              </w:rPr>
            </w:pPr>
            <w:r w:rsidRPr="00147B5A">
              <w:rPr>
                <w:rFonts w:ascii="Times New Roman" w:hAnsi="Times New Roman"/>
                <w:color w:val="000000" w:themeColor="text1"/>
                <w:lang w:val="lv-LV"/>
              </w:rPr>
              <w:t>ieguldījums valsts tēla popularizēšanā un atpazīstamības veicināšanā ārvalstīs.</w:t>
            </w:r>
          </w:p>
        </w:tc>
      </w:tr>
      <w:tr w:rsidR="00B558B1" w:rsidRPr="00B558B1" w14:paraId="42AB081A" w14:textId="77777777" w:rsidTr="00165967">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60" w:type="pct"/>
            <w:gridSpan w:val="2"/>
            <w:tcBorders>
              <w:top w:val="outset" w:sz="6" w:space="0" w:color="414142"/>
              <w:left w:val="outset" w:sz="6" w:space="0" w:color="414142"/>
              <w:bottom w:val="outset" w:sz="6" w:space="0" w:color="414142"/>
              <w:right w:val="outset" w:sz="6" w:space="0" w:color="414142"/>
            </w:tcBorders>
          </w:tcPr>
          <w:p w14:paraId="016C1553" w14:textId="77777777" w:rsidR="00B558B1" w:rsidRPr="00147B5A" w:rsidRDefault="00B558B1" w:rsidP="00CF2DB4">
            <w:pPr>
              <w:rPr>
                <w:rFonts w:ascii="Times New Roman" w:hAnsi="Times New Roman" w:cs="Times New Roman"/>
                <w:b/>
                <w:bCs/>
                <w:sz w:val="24"/>
                <w:szCs w:val="24"/>
              </w:rPr>
            </w:pPr>
            <w:r w:rsidRPr="00147B5A">
              <w:rPr>
                <w:rFonts w:ascii="Times New Roman" w:hAnsi="Times New Roman" w:cs="Times New Roman"/>
                <w:b/>
                <w:bCs/>
                <w:sz w:val="24"/>
                <w:szCs w:val="24"/>
              </w:rPr>
              <w:t xml:space="preserve">4.Pasākuma īstenošanai izmantotais valsts budžeta finansējuma apmērs </w:t>
            </w:r>
          </w:p>
        </w:tc>
        <w:tc>
          <w:tcPr>
            <w:tcW w:w="3436" w:type="pct"/>
            <w:gridSpan w:val="2"/>
            <w:tcBorders>
              <w:top w:val="outset" w:sz="6" w:space="0" w:color="414142"/>
              <w:left w:val="outset" w:sz="6" w:space="0" w:color="414142"/>
              <w:bottom w:val="outset" w:sz="6" w:space="0" w:color="414142"/>
              <w:right w:val="outset" w:sz="6" w:space="0" w:color="414142"/>
            </w:tcBorders>
            <w:shd w:val="clear" w:color="auto" w:fill="FFFFFF"/>
          </w:tcPr>
          <w:p w14:paraId="2A7AC381" w14:textId="3F67EEE1" w:rsidR="00B558B1" w:rsidRPr="001252DD" w:rsidRDefault="00FB50FA" w:rsidP="00CF2DB4">
            <w:pPr>
              <w:rPr>
                <w:rFonts w:ascii="Times New Roman" w:hAnsi="Times New Roman" w:cs="Times New Roman"/>
              </w:rPr>
            </w:pPr>
            <w:r w:rsidRPr="00FB50FA">
              <w:rPr>
                <w:rFonts w:ascii="Times New Roman" w:hAnsi="Times New Roman" w:cs="Times New Roman"/>
              </w:rPr>
              <w:t>$570,329 (USD), tātad ap 477 220,82 EUR, t. sk. no KM citas programmas 16 270 euro</w:t>
            </w:r>
            <w:r>
              <w:rPr>
                <w:rFonts w:ascii="Times New Roman" w:hAnsi="Times New Roman" w:cs="Times New Roman"/>
              </w:rPr>
              <w:t>.</w:t>
            </w:r>
            <w:bookmarkStart w:id="0" w:name="_GoBack"/>
            <w:bookmarkEnd w:id="0"/>
          </w:p>
        </w:tc>
      </w:tr>
    </w:tbl>
    <w:p w14:paraId="3662A36D" w14:textId="77777777" w:rsidR="009714CD" w:rsidRPr="00B558B1" w:rsidRDefault="009714CD">
      <w:pPr>
        <w:rPr>
          <w:rFonts w:ascii="Times New Roman" w:hAnsi="Times New Roman" w:cs="Times New Roman"/>
          <w:sz w:val="24"/>
          <w:szCs w:val="24"/>
        </w:rPr>
      </w:pPr>
    </w:p>
    <w:sectPr w:rsidR="009714CD" w:rsidRPr="00B558B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5C4B29"/>
    <w:multiLevelType w:val="hybridMultilevel"/>
    <w:tmpl w:val="EBACC488"/>
    <w:lvl w:ilvl="0" w:tplc="22C0A116">
      <w:start w:val="1"/>
      <w:numFmt w:val="bullet"/>
      <w:lvlText w:val=""/>
      <w:lvlJc w:val="left"/>
      <w:pPr>
        <w:ind w:left="720" w:hanging="360"/>
      </w:pPr>
      <w:rPr>
        <w:rFonts w:ascii="Symbol" w:hAnsi="Symbol"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7CE24AB"/>
    <w:multiLevelType w:val="hybridMultilevel"/>
    <w:tmpl w:val="FB4AD99A"/>
    <w:lvl w:ilvl="0" w:tplc="3D5656BC">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3" w15:restartNumberingAfterBreak="0">
    <w:nsid w:val="646B1F24"/>
    <w:multiLevelType w:val="hybridMultilevel"/>
    <w:tmpl w:val="8D149B9E"/>
    <w:lvl w:ilvl="0" w:tplc="76A8A9D2">
      <w:start w:val="1"/>
      <w:numFmt w:val="bullet"/>
      <w:lvlText w:val=""/>
      <w:lvlJc w:val="left"/>
      <w:pPr>
        <w:ind w:left="720" w:hanging="360"/>
      </w:pPr>
      <w:rPr>
        <w:rFonts w:ascii="Symbol" w:hAnsi="Symbol"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8B1"/>
    <w:rsid w:val="00025ABC"/>
    <w:rsid w:val="000E2AB6"/>
    <w:rsid w:val="001252DD"/>
    <w:rsid w:val="00147B5A"/>
    <w:rsid w:val="00165967"/>
    <w:rsid w:val="001D6206"/>
    <w:rsid w:val="002954CB"/>
    <w:rsid w:val="00371ECC"/>
    <w:rsid w:val="0043436C"/>
    <w:rsid w:val="007D2BC2"/>
    <w:rsid w:val="007F0C89"/>
    <w:rsid w:val="008069D8"/>
    <w:rsid w:val="00825415"/>
    <w:rsid w:val="008C6923"/>
    <w:rsid w:val="008E4DB9"/>
    <w:rsid w:val="008F2DA9"/>
    <w:rsid w:val="009714CD"/>
    <w:rsid w:val="00A94D88"/>
    <w:rsid w:val="00B558B1"/>
    <w:rsid w:val="00BD6322"/>
    <w:rsid w:val="00BE3DA5"/>
    <w:rsid w:val="00C40E35"/>
    <w:rsid w:val="00E05815"/>
    <w:rsid w:val="00F37468"/>
    <w:rsid w:val="00FB50F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0BF3C"/>
  <w15:chartTrackingRefBased/>
  <w15:docId w15:val="{2EBE2307-F7A2-4FE9-9F79-4273D1717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558B1"/>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B558B1"/>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B558B1"/>
    <w:rPr>
      <w:rFonts w:ascii="Calibri" w:eastAsia="Calibri" w:hAnsi="Calibri" w:cs="Times New Roman"/>
      <w:color w:val="000000"/>
      <w:szCs w:val="20"/>
      <w:lang w:val="en-AU"/>
    </w:rPr>
  </w:style>
  <w:style w:type="paragraph" w:customStyle="1" w:styleId="tvhtml">
    <w:name w:val="tv_html"/>
    <w:basedOn w:val="Parasts"/>
    <w:rsid w:val="00B558B1"/>
    <w:pPr>
      <w:spacing w:before="100" w:beforeAutospacing="1" w:after="100" w:afterAutospacing="1"/>
      <w:jc w:val="left"/>
    </w:pPr>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825415"/>
    <w:rPr>
      <w:sz w:val="16"/>
      <w:szCs w:val="16"/>
    </w:rPr>
  </w:style>
  <w:style w:type="paragraph" w:styleId="Komentrateksts">
    <w:name w:val="annotation text"/>
    <w:basedOn w:val="Parasts"/>
    <w:link w:val="KomentratekstsRakstz"/>
    <w:uiPriority w:val="99"/>
    <w:semiHidden/>
    <w:unhideWhenUsed/>
    <w:rsid w:val="00825415"/>
    <w:rPr>
      <w:sz w:val="20"/>
      <w:szCs w:val="20"/>
    </w:rPr>
  </w:style>
  <w:style w:type="character" w:customStyle="1" w:styleId="KomentratekstsRakstz">
    <w:name w:val="Komentāra teksts Rakstz."/>
    <w:basedOn w:val="Noklusjumarindkopasfonts"/>
    <w:link w:val="Komentrateksts"/>
    <w:uiPriority w:val="99"/>
    <w:semiHidden/>
    <w:rsid w:val="00825415"/>
    <w:rPr>
      <w:sz w:val="20"/>
      <w:szCs w:val="20"/>
    </w:rPr>
  </w:style>
  <w:style w:type="paragraph" w:styleId="Komentratma">
    <w:name w:val="annotation subject"/>
    <w:basedOn w:val="Komentrateksts"/>
    <w:next w:val="Komentrateksts"/>
    <w:link w:val="KomentratmaRakstz"/>
    <w:uiPriority w:val="99"/>
    <w:semiHidden/>
    <w:unhideWhenUsed/>
    <w:rsid w:val="00825415"/>
    <w:rPr>
      <w:b/>
      <w:bCs/>
    </w:rPr>
  </w:style>
  <w:style w:type="character" w:customStyle="1" w:styleId="KomentratmaRakstz">
    <w:name w:val="Komentāra tēma Rakstz."/>
    <w:basedOn w:val="KomentratekstsRakstz"/>
    <w:link w:val="Komentratma"/>
    <w:uiPriority w:val="99"/>
    <w:semiHidden/>
    <w:rsid w:val="00825415"/>
    <w:rPr>
      <w:b/>
      <w:bCs/>
      <w:sz w:val="20"/>
      <w:szCs w:val="20"/>
    </w:rPr>
  </w:style>
  <w:style w:type="paragraph" w:styleId="Balonteksts">
    <w:name w:val="Balloon Text"/>
    <w:basedOn w:val="Parasts"/>
    <w:link w:val="BalontekstsRakstz"/>
    <w:uiPriority w:val="99"/>
    <w:semiHidden/>
    <w:unhideWhenUsed/>
    <w:rsid w:val="00825415"/>
    <w:pPr>
      <w:spacing w:after="0"/>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25415"/>
    <w:rPr>
      <w:rFonts w:ascii="Segoe UI" w:hAnsi="Segoe UI" w:cs="Segoe UI"/>
      <w:sz w:val="18"/>
      <w:szCs w:val="18"/>
    </w:rPr>
  </w:style>
  <w:style w:type="character" w:styleId="Hipersaite">
    <w:name w:val="Hyperlink"/>
    <w:basedOn w:val="Noklusjumarindkopasfonts"/>
    <w:uiPriority w:val="99"/>
    <w:unhideWhenUsed/>
    <w:rsid w:val="00A94D88"/>
    <w:rPr>
      <w:color w:val="0563C1" w:themeColor="hyperlink"/>
      <w:u w:val="single"/>
    </w:rPr>
  </w:style>
  <w:style w:type="character" w:styleId="Neatrisintapieminana">
    <w:name w:val="Unresolved Mention"/>
    <w:basedOn w:val="Noklusjumarindkopasfonts"/>
    <w:uiPriority w:val="99"/>
    <w:semiHidden/>
    <w:unhideWhenUsed/>
    <w:rsid w:val="00A94D88"/>
    <w:rPr>
      <w:color w:val="605E5C"/>
      <w:shd w:val="clear" w:color="auto" w:fill="E1DFDD"/>
    </w:rPr>
  </w:style>
  <w:style w:type="paragraph" w:styleId="Bezatstarpm">
    <w:name w:val="No Spacing"/>
    <w:uiPriority w:val="1"/>
    <w:qFormat/>
    <w:rsid w:val="00FB50FA"/>
    <w:pPr>
      <w:spacing w:after="0" w:line="24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564196">
      <w:bodyDiv w:val="1"/>
      <w:marLeft w:val="0"/>
      <w:marRight w:val="0"/>
      <w:marTop w:val="0"/>
      <w:marBottom w:val="0"/>
      <w:divBdr>
        <w:top w:val="none" w:sz="0" w:space="0" w:color="auto"/>
        <w:left w:val="none" w:sz="0" w:space="0" w:color="auto"/>
        <w:bottom w:val="none" w:sz="0" w:space="0" w:color="auto"/>
        <w:right w:val="none" w:sz="0" w:space="0" w:color="auto"/>
      </w:divBdr>
    </w:div>
    <w:div w:id="751007258">
      <w:bodyDiv w:val="1"/>
      <w:marLeft w:val="0"/>
      <w:marRight w:val="0"/>
      <w:marTop w:val="0"/>
      <w:marBottom w:val="0"/>
      <w:divBdr>
        <w:top w:val="none" w:sz="0" w:space="0" w:color="auto"/>
        <w:left w:val="none" w:sz="0" w:space="0" w:color="auto"/>
        <w:bottom w:val="none" w:sz="0" w:space="0" w:color="auto"/>
        <w:right w:val="none" w:sz="0" w:space="0" w:color="auto"/>
      </w:divBdr>
    </w:div>
    <w:div w:id="774835877">
      <w:bodyDiv w:val="1"/>
      <w:marLeft w:val="0"/>
      <w:marRight w:val="0"/>
      <w:marTop w:val="0"/>
      <w:marBottom w:val="0"/>
      <w:divBdr>
        <w:top w:val="none" w:sz="0" w:space="0" w:color="auto"/>
        <w:left w:val="none" w:sz="0" w:space="0" w:color="auto"/>
        <w:bottom w:val="none" w:sz="0" w:space="0" w:color="auto"/>
        <w:right w:val="none" w:sz="0" w:space="0" w:color="auto"/>
      </w:divBdr>
    </w:div>
    <w:div w:id="791288302">
      <w:bodyDiv w:val="1"/>
      <w:marLeft w:val="0"/>
      <w:marRight w:val="0"/>
      <w:marTop w:val="0"/>
      <w:marBottom w:val="0"/>
      <w:divBdr>
        <w:top w:val="none" w:sz="0" w:space="0" w:color="auto"/>
        <w:left w:val="none" w:sz="0" w:space="0" w:color="auto"/>
        <w:bottom w:val="none" w:sz="0" w:space="0" w:color="auto"/>
        <w:right w:val="none" w:sz="0" w:space="0" w:color="auto"/>
      </w:divBdr>
    </w:div>
    <w:div w:id="887909941">
      <w:bodyDiv w:val="1"/>
      <w:marLeft w:val="0"/>
      <w:marRight w:val="0"/>
      <w:marTop w:val="0"/>
      <w:marBottom w:val="0"/>
      <w:divBdr>
        <w:top w:val="none" w:sz="0" w:space="0" w:color="auto"/>
        <w:left w:val="none" w:sz="0" w:space="0" w:color="auto"/>
        <w:bottom w:val="none" w:sz="0" w:space="0" w:color="auto"/>
        <w:right w:val="none" w:sz="0" w:space="0" w:color="auto"/>
      </w:divBdr>
    </w:div>
    <w:div w:id="1264192228">
      <w:bodyDiv w:val="1"/>
      <w:marLeft w:val="0"/>
      <w:marRight w:val="0"/>
      <w:marTop w:val="0"/>
      <w:marBottom w:val="0"/>
      <w:divBdr>
        <w:top w:val="none" w:sz="0" w:space="0" w:color="auto"/>
        <w:left w:val="none" w:sz="0" w:space="0" w:color="auto"/>
        <w:bottom w:val="none" w:sz="0" w:space="0" w:color="auto"/>
        <w:right w:val="none" w:sz="0" w:space="0" w:color="auto"/>
      </w:divBdr>
    </w:div>
    <w:div w:id="1440835828">
      <w:bodyDiv w:val="1"/>
      <w:marLeft w:val="0"/>
      <w:marRight w:val="0"/>
      <w:marTop w:val="0"/>
      <w:marBottom w:val="0"/>
      <w:divBdr>
        <w:top w:val="none" w:sz="0" w:space="0" w:color="auto"/>
        <w:left w:val="none" w:sz="0" w:space="0" w:color="auto"/>
        <w:bottom w:val="none" w:sz="0" w:space="0" w:color="auto"/>
        <w:right w:val="none" w:sz="0" w:space="0" w:color="auto"/>
      </w:divBdr>
    </w:div>
    <w:div w:id="1731423505">
      <w:bodyDiv w:val="1"/>
      <w:marLeft w:val="0"/>
      <w:marRight w:val="0"/>
      <w:marTop w:val="0"/>
      <w:marBottom w:val="0"/>
      <w:divBdr>
        <w:top w:val="none" w:sz="0" w:space="0" w:color="auto"/>
        <w:left w:val="none" w:sz="0" w:space="0" w:color="auto"/>
        <w:bottom w:val="none" w:sz="0" w:space="0" w:color="auto"/>
        <w:right w:val="none" w:sz="0" w:space="0" w:color="auto"/>
      </w:divBdr>
    </w:div>
    <w:div w:id="211801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atviansongfestfun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2128</Words>
  <Characters>1214</Characters>
  <Application>Microsoft Office Word</Application>
  <DocSecurity>0</DocSecurity>
  <Lines>10</Lines>
  <Paragraphs>6</Paragraphs>
  <ScaleCrop>false</ScaleCrop>
  <HeadingPairs>
    <vt:vector size="2" baseType="variant">
      <vt:variant>
        <vt:lpstr>Nosaukums</vt:lpstr>
      </vt:variant>
      <vt:variant>
        <vt:i4>1</vt:i4>
      </vt:variant>
    </vt:vector>
  </HeadingPairs>
  <TitlesOfParts>
    <vt:vector size="1" baseType="lpstr">
      <vt:lpstr/>
    </vt:vector>
  </TitlesOfParts>
  <Company>Kultūras ministrija</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Tormane-Kļaviņa</dc:creator>
  <cp:keywords/>
  <dc:description/>
  <cp:lastModifiedBy>Ilze Tormane-Kļaviņa</cp:lastModifiedBy>
  <cp:revision>6</cp:revision>
  <dcterms:created xsi:type="dcterms:W3CDTF">2021-02-25T11:08:00Z</dcterms:created>
  <dcterms:modified xsi:type="dcterms:W3CDTF">2021-03-16T12:49:00Z</dcterms:modified>
</cp:coreProperties>
</file>