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23-TA-2600: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Eiropas Komisijas 2022. gada 14. decembra vadlīniju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VI. sadaļā noteikto un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 un 118.a pantā noteikto un, balstoties uz attiecīgajām prasībām, precizēt argumentāciju anotācijas 1.3. sadaļas apakšsadaļā "Apraksts" par posmošanas neiespējamību.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sadaļu ar informāciju, ka tiks veikti grozījumi vienošanās par projektu īstenošanu. 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37.</w:t>
            </w:r>
            <w:r w:rsidR="00000000" w:rsidRPr="00000000" w:rsidDel="00000000">
              <w:rPr>
                <w:vertAlign w:val="superscript"/>
                <w:rtl w:val="0"/>
              </w:rPr>
              <w:t xml:space="preserve">1</w:t>
            </w:r>
            <w:r w:rsidR="00000000" w:rsidRPr="00000000" w:rsidDel="00000000">
              <w:rPr>
                <w:rtl w:val="0"/>
              </w:rPr>
              <w:t xml:space="preserve"> punkts paredz, ka, ja finansējuma saņēmējs nevar pilnībā pabeigt projektā plānotās darbības un sasniegt projektā plānotos iznākuma rādītājus noteiktajā termiņā, tas ierosina grozījumus vienošanās par projekta īstenošanu, ar kuriem pagarina projekta īstenošanas termiņu un paredz, ka finansējuma saņēmējs pabeidz projektu pilnībā par saviem līdzekļiem līdz 2024. gada 31. oktobrim. Kā arī, anotācijas 1.sadaļā minēts, ka iepriekš neparedzamu apstākļu dēļ projekta īstenošana pilnībā nav iespējama līdz 2023.gada 31.decembrim, vienlaikus Rīgas pašvaldība ir gatava pabeigt atlikušās projekta darbības 2024.gadā par pašvaldības budžeta līdzekļiem. Ņemot vērā minēto, paredzama ietekme uz pašvaldības budžetu, līdz ar to lūdzam aizpildīt anotācijas 3.sadaļu un sniegt informāciju, kādā apmērā nepieciešami papildu līdzekļi no Rīgas pašvaldības budžeta 2024.gadā.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anotācijas 3. sadaļas “cita informācija” ir papildināta ar informāciju par indikatīvo finansiālo ietekmi uz Rīgas pašvaldības budžetu 2024.gadā, lai pilnībā pabeigtu 9.3.1.3.pasākuma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2022. gada 14. decembri vadlīnijas "Vadlīnijas par to darbības programmu slēgšanu, kuras pieņemtas atbalsta saņemšanai no Eiropas Reģionālās attīstības fonda, Eiropas Sociālā fonda, Kohēzijas fonda un Eiropas Jūrlietu un zivsaimniecības fonda (2014.–2020. gada periodā) (2021/C 417/01)" ir aizstātas ar vadlīnijām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lūdzam anotācijas 1.3. sadaļas apakšsadaļas "Risinājuma apraksts" 1. atsaucē norādīt korektu atsauci uz vadlīnijām un saiti uz tīmekļa vietni.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sadaļas apakšsadaļas "Pašreizējā situācija" 1.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ES fondi) 2014.-2020.gada plānošanas perioda un attiecīgi arī 9.3.1.3. pasākuma īstenošanas termiņš noslēdzas 2023.gada 31.decembrī.", kā arī lietot atbilstošo saīsinājumu "ES fondi" arī turpmāk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aizstāt anotācijas 1.3. sadaļas apakšsadaļā "Apraksts" skaitļus un vārdus "2021. – 2027. gada ES fondu plānošanas perioda" ar vārdiem un skaitļiem "Eiropas Savienības fondu 2021. – 2027. gada plānošanas perioda".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grozījumu anotāciju norādot, ka noteikumu 37.</w:t>
            </w:r>
            <w:r w:rsidR="00000000" w:rsidRPr="00000000" w:rsidDel="00000000">
              <w:rPr>
                <w:vertAlign w:val="superscript"/>
                <w:rtl w:val="0"/>
              </w:rPr>
              <w:t xml:space="preserve">1</w:t>
            </w:r>
            <w:r w:rsidR="00000000" w:rsidRPr="00000000" w:rsidDel="00000000">
              <w:rPr>
                <w:rtl w:val="0"/>
              </w:rPr>
              <w:t xml:space="preserve"> punktā paredzētos grozījumus Sadarbības iestāde saskaņo ar Atbildīgo iestādi.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noteikumu 18.1. un 18.3. apakšpunktā noteikto procentuālo ierobežojumu piemērošanu gadījumā, ja faktiskais attiecināmo izmaksu apmērs atbilstoši finansējuma izlietojumam līdz 2023. gada 31. decembrim ir mazāks nekā sākotnēji paredzētais projekta attiecināmo izmaksu apmērs.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darbību izpildes termiņš tiek pagarināts un tiek īstenots par finansējuma saņēmēja līdzekļiem, lūdzam aizpildīt anotācijas 2. sadaļas apakšsadaļu "Juridiskās personas" un atbilstošo apakšsadaļu "Ietekmes apraksts" ar informāciju par finansējuma saņēmējiem.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“Cita informācija” minēto ietekmes uz pašvaldību budžetiem apmēru norādīt arī tabulas ailē 2024.gadam “izmaiņas, salīdzinot ar vidēja termiņa budžeta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pēdējo teikumu ar sekojošu informāciju: "...., ievērojot gadskārtējā valsts budžeta likumā noteiktos aizņemšanās mērķus un nosacījumus. Eiropas Savienības līdzfinansētam projektam pašvaldībai kopējais aizņēmuma apmērs nevar pārsniegt attiecināmo izmaksu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Skat.precizēto anotāciju.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Ministru kabineta sēdes protokollēmuma projektu ar punktu, kura paredzēta atļauja Sadarbības iestādei veikt noslēguma maksājumu par izdevumiem, kas veikti līdz 2023. gada 31. decembrim, pirms projekta darbību pabeigšanas, ja ir izpildīti noteikumu 37.</w:t>
            </w:r>
            <w:r w:rsidR="00000000" w:rsidRPr="00000000" w:rsidDel="00000000">
              <w:rPr>
                <w:vertAlign w:val="superscript"/>
                <w:rtl w:val="0"/>
              </w:rPr>
              <w:t xml:space="preserve">1</w:t>
            </w:r>
            <w:r w:rsidR="00000000" w:rsidRPr="00000000" w:rsidDel="00000000">
              <w:rPr>
                <w:rtl w:val="0"/>
              </w:rPr>
              <w:t xml:space="preserve"> punktā paredzētie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skaidro, ka MK noteikumu 37.</w:t>
            </w:r>
            <w:r w:rsidR="00000000" w:rsidRPr="00000000" w:rsidDel="00000000">
              <w:rPr>
                <w:vertAlign w:val="superscript"/>
                <w:rtl w:val="0"/>
              </w:rPr>
              <w:t xml:space="preserve">3 </w:t>
            </w:r>
            <w:r w:rsidR="00000000" w:rsidRPr="00000000" w:rsidDel="00000000">
              <w:rPr>
                <w:rtl w:val="0"/>
              </w:rPr>
              <w:t xml:space="preserve">punkts paredz, ka sadarbības iestāde veic maksājumus finansējuma saņēmējam par šo noteikumu 37.</w:t>
            </w:r>
            <w:r w:rsidR="00000000" w:rsidRPr="00000000" w:rsidDel="00000000">
              <w:rPr>
                <w:vertAlign w:val="superscript"/>
                <w:rtl w:val="0"/>
              </w:rPr>
              <w:t xml:space="preserve">2</w:t>
            </w:r>
            <w:r w:rsidR="00000000" w:rsidRPr="00000000" w:rsidDel="00000000">
              <w:rPr>
                <w:rtl w:val="0"/>
              </w:rPr>
              <w:t xml:space="preserve">1. apakšpunktā minētā noslēguma maksājuma pieprasījumā iekļautajiem attiecināmajiem izdevumiem, kas veikti līdz 2023. gada 31. decembrim. Attiecīgi LM ieskatā atsevišķa atļauja sadarbības iestādei veikt maksājumu finansējuma saņēmējam nav jāparedz MK noteikumu protokollēmumā.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projektu nosūtīt saskaņošanai arī Latvijas Pašvaldību savienībai.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(Rīgas metropole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anotācijā noteikts, ka Rīgas pašvaldība 2024. gada ietvaros pabeidz projektu īstenot pilnībā par saviem budžeta līdzekļiem, nodrošinot projekta mērķa sasniegšanu </w:t>
            </w:r>
            <w:r w:rsidR="00000000" w:rsidRPr="00000000" w:rsidDel="00000000">
              <w:rPr>
                <w:b w:val="1"/>
                <w:rtl w:val="0"/>
              </w:rPr>
              <w:t xml:space="preserve">un funkcionalitāti</w:t>
            </w:r>
            <w:r w:rsidR="00000000" w:rsidRPr="00000000" w:rsidDel="00000000">
              <w:rPr>
                <w:rtl w:val="0"/>
              </w:rPr>
              <w:t xml:space="preserve">, un līdz 2024. gada 31. oktobrim iesniedz sadarbības iestādē pamatojošo dokumentāciju par projektā pabeigtajām darbībām. Tā kā Rīgas pašvaldība projekta ietvaros ir plānots izveidot 36 vietas sabiedrībā balstītu sociālo pakalpojumu sniegšanai personām ar garīga rakstura traucējumiem, lai novērstu interpretācijas iespējas un nodrošinātu vienotu izpratni, lūdzam papildināt anotāciju ar skaidrojumu, vai līdz 2024. gada 31. oktobrim nepieciešams izveidot grupu mājas (dzīvokļa) un dienas aprūpes centra pakalpojuma infrastruktūru vai nodrošināt arī faktisko pakalpojumu sniegšanu izveidotajā infrastruktūrā, proti, nodrošināt projekta mērķa funkcionalitātes faktisko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sniegt skaidrojumu, vai ir izstrādāts skaidrojošs materiāls vai cits dokuments, kurā definēts sadarbības iestādē iesniedzamais pamatojošo dokumentācijas kopums, lai apliecinātu, ka projekta ietvaros plānotās darbības ir īstenotas pilnā apmērā, piemēram, akts par objekta pieņemšanu ekspluatācijā, pamatlīdzekļu uzskaites kartītes, noslēgts pakalpojumu līgums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sniegt skaidrojumu, kādā termiņā veicami noslēguma maksājumi izpildītājiem par projektā veiktajām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papildus skaidro, ka sadarbības iestādē iesniedzamo pamatojošo dokumentu kopums, kas apliecinātu, ka projekta ietvaros plānotās darbības ir īstenotas pilnā apmērā, ir identisks ar dokumentu kopu, kas finansējuma saņēmējam atbilstoši noslēgtajai vienošanās par projekta īstenošanu būtu jāiesniedz sadarbības iestādē, ja projekts tiktu pabeigts kā funkcionējošs projekts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Specifisku vai papildu dokumentu iesniegšana sadarbības iestādē netiek plānota.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2022. gada 8. februāra noteikumus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 (turpmāk - noteikumi Nr. 102) ar jaunu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 sadaļas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 Šo noteikumu 37.</w:t>
            </w:r>
            <w:r w:rsidR="00000000" w:rsidRPr="00000000" w:rsidDel="00000000">
              <w:rPr>
                <w:vertAlign w:val="superscript"/>
                <w:rtl w:val="0"/>
              </w:rPr>
              <w:t xml:space="preserve">1</w:t>
            </w:r>
            <w:r w:rsidR="00000000" w:rsidRPr="00000000" w:rsidDel="00000000">
              <w:rPr>
                <w:rtl w:val="0"/>
              </w:rPr>
              <w:t xml:space="preserve"> punktā minētajos gadījumos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xx.1. iesniedz sadarbības iestādē priekšlikumus grozījumiem vienošanās par projekta īstenošanu ne vēlāk kā līdz 2023.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xx.2. sagatavo noslēguma maksājuma pieprasījumu par laikposmu līdz 2023. gada 31. decembrim un iesniedz to sadarbības iestādē. Noslēguma maksājuma pieprasījumā nodala pabeigtās projekta darbības, sasniegtos iznākuma rādītājus un veiktos izdevumus, kas sasniegti līdz 2023. gada 31. decembrim, no projekta darbībām un iznākuma rādītājiem, kas tiks sasniegti līdz projekta īstenošanas termiņa beigām, bet ne vēlāk kā līdz 2024. gada 31. 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xx.3. līdz 2024. gada 31. oktobrim iesniedz sadarbības iestādē pamatojošo dokumentāciju par pabeigtajām darbībām un sasniegtajiem iznākuma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102 plānoto 37.</w:t>
            </w:r>
            <w:r w:rsidR="00000000" w:rsidRPr="00000000" w:rsidDel="00000000">
              <w:rPr>
                <w:vertAlign w:val="superscript"/>
                <w:rtl w:val="0"/>
              </w:rPr>
              <w:t xml:space="preserve">1</w:t>
            </w:r>
            <w:r w:rsidR="00000000" w:rsidRPr="00000000" w:rsidDel="00000000">
              <w:rPr>
                <w:rtl w:val="0"/>
              </w:rPr>
              <w:t xml:space="preserve">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arī anotācijas 1.3. sadaļas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finansējuma saņēmējs pabeidz projektu pilnībā par saviem līdzekļiem, nodrošinot projekta mērķa sasniegšanu un funkcionalitāti, pabeidzot projektā plānotās darbības un sasniedzot projektā plānotos iznākuma rādītājus, līdz 2024. gada 31. oktobrim, ja sadarbības iestāde un atbildīgā iestāde sniedz pozitīvu atzinumu par projekta termiņa pagarināšanu.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ieskatā šī brīža 37.</w:t>
            </w:r>
            <w:r w:rsidR="00000000" w:rsidRPr="00000000" w:rsidDel="00000000">
              <w:rPr>
                <w:vertAlign w:val="superscript"/>
                <w:rtl w:val="0"/>
              </w:rPr>
              <w:t xml:space="preserve">1</w:t>
            </w:r>
            <w:r w:rsidR="00000000" w:rsidRPr="00000000" w:rsidDel="00000000">
              <w:rPr>
                <w:rtl w:val="0"/>
              </w:rPr>
              <w:t xml:space="preserve"> punkta redakcija ir precīzāka, ņemot vērā, ka 37.</w:t>
            </w:r>
            <w:r w:rsidR="00000000" w:rsidRPr="00000000" w:rsidDel="00000000">
              <w:rPr>
                <w:vertAlign w:val="superscript"/>
                <w:rtl w:val="0"/>
              </w:rPr>
              <w:t xml:space="preserve">1</w:t>
            </w:r>
            <w:r w:rsidR="00000000" w:rsidRPr="00000000" w:rsidDel="00000000">
              <w:rPr>
                <w:rtl w:val="0"/>
              </w:rPr>
              <w:t xml:space="preserve"> punktā minētajā gadījumā ir veicami vienošanās par projekta īstenošanu grozījumi. Papildus skaidrojam, ka projektu grozījumu saskaņošanas process starp sadarbības iestādi un atbildīgo iestādi tiks organizēts atbilstoši Starpresoru vienošanās noteiktajā kārtībā, tāpēc atsevišķi MK noteikumos nav jāparedz nosacījums par pozitīva atzinuma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Ja finansējuma saņēmējs nevar pilnībā pabeigt projektā plānotās darbības un sasniegt projektā plānotos iznākuma rādītājus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65. panta 2. punktā noteiktajā termiņā, tas ierosina grozījumus vienošanās par projekta īstenošanu, ar kuriem pagarina projekta īstenošanas termiņu un paredz, ka finansējuma saņēmējs pabeidz projektu pilnībā par saviem līdzekļiem, nodrošinot projekta mērķa sasniegšanu un funkcionalitāti. Finansējuma saņēmējs par pabeigtajām projekta darbībām līdz 2024. gada 31. oktobrim iesniedz sadarbības iestādē pamatojošo dokumentāciju.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Ja projekts atbilst šo noteikumu 37.1 punktā minētajiem nosacījumiem, sadarbības iestāde apstiprina izdevumus, kas veikti līdz 2023. gada 31. decembrim, un veic maksājumus par līdzšinēji neizmaksāto attiecināmo Eiropas Reģionālās attīstības fonda, valsts budžeta virssaistību, valsts budžeta un valsts budžeta dotācijas pašvaldībai līdzfinansējuma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102 plānoto 37.</w:t>
            </w:r>
            <w:r w:rsidR="00000000" w:rsidRPr="00000000" w:rsidDel="00000000">
              <w:rPr>
                <w:vertAlign w:val="superscript"/>
                <w:rtl w:val="0"/>
              </w:rPr>
              <w:t xml:space="preserve">2</w:t>
            </w:r>
            <w:r w:rsidR="00000000" w:rsidRPr="00000000" w:rsidDel="00000000">
              <w:rPr>
                <w:rtl w:val="0"/>
              </w:rPr>
              <w:t xml:space="preserve">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Sadarbības iestāde veic maksājumus par šo noteikumu xx.2. apakšpunktā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Sadarbības iestāde veic maksājumus finansējuma saņēmējam par šo noteikumu 37.</w:t>
            </w:r>
            <w:r w:rsidR="00000000" w:rsidRPr="00000000" w:rsidDel="00000000">
              <w:rPr>
                <w:vertAlign w:val="superscript"/>
                <w:rtl w:val="0"/>
              </w:rPr>
              <w:t xml:space="preserve">2</w:t>
            </w:r>
            <w:r w:rsidR="00000000" w:rsidRPr="00000000" w:rsidDel="00000000">
              <w:rPr>
                <w:rtl w:val="0"/>
              </w:rPr>
              <w:t xml:space="preserve">2. apakšpunktā minētā noslēguma maksājuma pieprasījumā iekļautajiem attiecināmajiem izdevumiem, kas veikti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Ja projekts atbilst šo noteikumu 37.1 punktā minētajiem nosacījumiem, sadarbības iestāde apstiprina izdevumus, kas veikti līdz 2023. gada 31. decembrim, un veic maksājumus par līdzšinēji neizmaksāto attiecināmo Eiropas Reģionālās attīstības fonda, valsts budžeta virssaistību, valsts budžeta un valsts budžeta dotācijas pašvaldībai līdzfinansējuma kopsummu.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37.</w:t>
            </w:r>
            <w:r w:rsidR="00000000" w:rsidRPr="00000000" w:rsidDel="00000000">
              <w:rPr>
                <w:vertAlign w:val="superscript"/>
                <w:rtl w:val="0"/>
              </w:rPr>
              <w:t xml:space="preserve">2</w:t>
            </w:r>
            <w:r w:rsidR="00000000" w:rsidRPr="00000000" w:rsidDel="00000000">
              <w:rPr>
                <w:rtl w:val="0"/>
              </w:rPr>
              <w:t xml:space="preserve">  punktā minēto atsauci, norādot to uz 37.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Sadarbības iestāde veic maksājumus finansējuma saņēmējam par šo noteikumu 37.</w:t>
            </w:r>
            <w:r w:rsidR="00000000" w:rsidRPr="00000000" w:rsidDel="00000000">
              <w:rPr>
                <w:vertAlign w:val="superscript"/>
                <w:rtl w:val="0"/>
              </w:rPr>
              <w:t xml:space="preserve">2</w:t>
            </w:r>
            <w:r w:rsidR="00000000" w:rsidRPr="00000000" w:rsidDel="00000000">
              <w:rPr>
                <w:rtl w:val="0"/>
              </w:rPr>
              <w:t xml:space="preserve">2. apakšpunktā minētā noslēguma maksājuma pieprasījumā iekļautajiem attiecināmajiem izdevumiem, kas veikti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Ja finansējuma saņēmējs līdz 2024. gada 31. oktobrim par saviem līdzekļiem nav pabeidzis visas projektā plānotās darbības un sasniedzis visus projektā plānotos iznākuma rādītājus, tam ir pienākums atmaksāt sadarbības iestādei visu projektā saņemto Eiropas Reģionālās attīstības fonda, valsts budžeta virssaistību, valsts budžeta un valsts budžeta dotācijas pašvaldībai līdzfinansējuma atbalstu atbilstoši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Nr. 102 plānoto 37.</w:t>
            </w:r>
            <w:r w:rsidR="00000000" w:rsidRPr="00000000" w:rsidDel="00000000">
              <w:rPr>
                <w:vertAlign w:val="superscript"/>
                <w:rtl w:val="0"/>
              </w:rPr>
              <w:t xml:space="preserve">3</w:t>
            </w:r>
            <w:r w:rsidR="00000000" w:rsidRPr="00000000" w:rsidDel="00000000">
              <w:rPr>
                <w:rtl w:val="0"/>
              </w:rPr>
              <w:t xml:space="preserve">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Finansējuma saņēmējam, kurš šo noteikumu 37.</w:t>
            </w:r>
            <w:r w:rsidR="00000000" w:rsidRPr="00000000" w:rsidDel="00000000">
              <w:rPr>
                <w:vertAlign w:val="superscript"/>
                <w:rtl w:val="0"/>
              </w:rPr>
              <w:t xml:space="preserve">1</w:t>
            </w:r>
            <w:r w:rsidR="00000000" w:rsidRPr="00000000" w:rsidDel="00000000">
              <w:rPr>
                <w:rtl w:val="0"/>
              </w:rPr>
              <w:t xml:space="preserve"> punktā minētajos gadījumos līdz 2024. gada 31. oktobrim par saviem līdzekļiem nav pabeidzis visas projektā plānotās darbības un sasniedzis visus projektā plānotos iznākuma rādītājus, ir pienākums atmaksāt sadarbības iestādei visu projektā izmaksāto Eiropas Reģionālās attīstības fonda, valsts budžeta virssaistību, valsts budžeta un valsts budžeta dotācijas pašvaldībai līdzfinansējumu atbilstoši vienošanās par projekta īstenošanu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4</w:t>
            </w:r>
            <w:r w:rsidR="00000000" w:rsidRPr="00000000" w:rsidDel="00000000">
              <w:rPr>
                <w:rtl w:val="0"/>
              </w:rPr>
              <w:t xml:space="preserve"> Ja finansējuma saņēmējs šo noteikumu 37.</w:t>
            </w:r>
            <w:r w:rsidR="00000000" w:rsidRPr="00000000" w:rsidDel="00000000">
              <w:rPr>
                <w:vertAlign w:val="superscript"/>
                <w:rtl w:val="0"/>
              </w:rPr>
              <w:t xml:space="preserve">1</w:t>
            </w:r>
            <w:r w:rsidR="00000000" w:rsidRPr="00000000" w:rsidDel="00000000">
              <w:rPr>
                <w:rtl w:val="0"/>
              </w:rPr>
              <w:t xml:space="preserve"> punktā minētajā gadījumā līdz 2024. gada 31. oktobrim par saviem līdzekļiem nav pabeidzis visas projektā plānotās darbības un sasniedzis visus projektā plānotos iznākuma rādītājus, tam ir pienākums atmaksāt sadarbības iestādei visu projektā saņemto Eiropas Reģionālās attīstības fonda, valsts budžeta virssaistību, valsts budžeta un valsts budžeta dotācijas pašvaldībai līdzfinansējuma atbalstu atbilstoši vienošanās par projekta īstenošanu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23-TA-2600</w:t>
    </w:r>
    <w:r>
      <w:br/>
    </w:r>
    <w:r w:rsidR="00000000" w:rsidRPr="00000000" w:rsidDel="00000000">
      <w:rPr>
        <w:rtl w:val="0"/>
      </w:rPr>
      <w:t xml:space="preserve">06.12.2023. 13.00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23-TA-2600</w:t>
    </w:r>
    <w:r>
      <w:br/>
    </w:r>
    <w:r w:rsidR="00000000" w:rsidRPr="00000000" w:rsidDel="00000000">
      <w:rPr>
        <w:rtl w:val="0"/>
      </w:rPr>
      <w:t xml:space="preserve">06.12.2023. 13.00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Izziņa_23-TA-2600.docx</dc:title>
</cp:coreProperties>
</file>

<file path=docProps/custom.xml><?xml version="1.0" encoding="utf-8"?>
<Properties xmlns="http://schemas.openxmlformats.org/officeDocument/2006/custom-properties" xmlns:vt="http://schemas.openxmlformats.org/officeDocument/2006/docPropsVTypes"/>
</file>