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087C" w:rsidRDefault="00B0087C" w:rsidP="00B0087C">
      <w:pPr>
        <w:pStyle w:val="Vienkrsteksts"/>
        <w:outlineLvl w:val="0"/>
      </w:pPr>
      <w:proofErr w:type="spellStart"/>
      <w:r>
        <w:t>From</w:t>
      </w:r>
      <w:proofErr w:type="spellEnd"/>
      <w:r>
        <w:t>: MK e-</w:t>
      </w:r>
      <w:proofErr w:type="spellStart"/>
      <w:r>
        <w:t>mail</w:t>
      </w:r>
      <w:proofErr w:type="spellEnd"/>
      <w:r>
        <w:t xml:space="preserve"> </w:t>
      </w:r>
      <w:proofErr w:type="spellStart"/>
      <w:r>
        <w:t>sanemejs</w:t>
      </w:r>
      <w:proofErr w:type="spellEnd"/>
      <w:r>
        <w:t xml:space="preserve"> &lt;</w:t>
      </w:r>
      <w:hyperlink r:id="rId6" w:history="1">
        <w:r>
          <w:rPr>
            <w:rStyle w:val="Hipersaite"/>
          </w:rPr>
          <w:t>mfamk@mfa.gov.lv</w:t>
        </w:r>
      </w:hyperlink>
      <w:r>
        <w:t xml:space="preserve">&gt; </w:t>
      </w:r>
    </w:p>
    <w:p w:rsidR="00B0087C" w:rsidRDefault="00B0087C" w:rsidP="00B0087C">
      <w:pPr>
        <w:pStyle w:val="Vienkrsteksts"/>
      </w:pPr>
      <w:proofErr w:type="spellStart"/>
      <w:r>
        <w:t>Sent</w:t>
      </w:r>
      <w:proofErr w:type="spellEnd"/>
      <w:r>
        <w:t xml:space="preserve">: </w:t>
      </w:r>
      <w:proofErr w:type="spellStart"/>
      <w:r>
        <w:t>Friday</w:t>
      </w:r>
      <w:proofErr w:type="spellEnd"/>
      <w:r>
        <w:t xml:space="preserve">, </w:t>
      </w:r>
      <w:proofErr w:type="spellStart"/>
      <w:r>
        <w:t>June</w:t>
      </w:r>
      <w:proofErr w:type="spellEnd"/>
      <w:r>
        <w:t xml:space="preserve"> 14, 2019 5:52 PM</w:t>
      </w:r>
    </w:p>
    <w:p w:rsidR="00B0087C" w:rsidRDefault="00B0087C" w:rsidP="00B0087C">
      <w:pPr>
        <w:pStyle w:val="Vienkrsteksts"/>
      </w:pPr>
      <w:r>
        <w:t>To: TM KANCELEJA &lt;</w:t>
      </w:r>
      <w:hyperlink r:id="rId7" w:history="1">
        <w:r>
          <w:rPr>
            <w:rStyle w:val="Hipersaite"/>
          </w:rPr>
          <w:t>TM.KANCELEJA@TM.GOV.LV</w:t>
        </w:r>
      </w:hyperlink>
      <w:r>
        <w:t>&gt;</w:t>
      </w:r>
    </w:p>
    <w:p w:rsidR="00B0087C" w:rsidRDefault="00B0087C" w:rsidP="00B0087C">
      <w:pPr>
        <w:pStyle w:val="Vienkrsteksts"/>
      </w:pPr>
      <w:proofErr w:type="spellStart"/>
      <w:r>
        <w:t>Subject</w:t>
      </w:r>
      <w:proofErr w:type="spellEnd"/>
      <w:r>
        <w:t xml:space="preserve">: FW: Tieslietu ministrijas dokuments Nr. 1-9.3/562 </w:t>
      </w:r>
    </w:p>
    <w:p w:rsidR="00B0087C" w:rsidRDefault="00B0087C" w:rsidP="00B0087C">
      <w:pPr>
        <w:pStyle w:val="Vienkrsteksts"/>
      </w:pPr>
    </w:p>
    <w:p w:rsidR="00B0087C" w:rsidRDefault="00B0087C" w:rsidP="00B0087C">
      <w:pPr>
        <w:pStyle w:val="Vienkrsteksts"/>
      </w:pPr>
      <w:r>
        <w:t>Labdien,</w:t>
      </w:r>
    </w:p>
    <w:p w:rsidR="00B0087C" w:rsidRDefault="00B0087C" w:rsidP="00B0087C">
      <w:pPr>
        <w:pStyle w:val="Vienkrsteksts"/>
      </w:pPr>
      <w:r>
        <w:t>Ārlietu ministrija Precizēto informatīvo ziņojuma projektu "Par informācijas dienesta vajadzībām normatīvo regulējumu" (VSS-366) saskaņo bez iebildumiem.</w:t>
      </w:r>
    </w:p>
    <w:p w:rsidR="00B0087C" w:rsidRDefault="00B0087C" w:rsidP="00B0087C">
      <w:pPr>
        <w:pStyle w:val="Vienkrsteksts"/>
      </w:pPr>
    </w:p>
    <w:p w:rsidR="00B0087C" w:rsidRDefault="00B0087C" w:rsidP="00B0087C">
      <w:pPr>
        <w:pStyle w:val="Vienkrsteksts"/>
      </w:pPr>
    </w:p>
    <w:p w:rsidR="00B0087C" w:rsidRDefault="00B0087C" w:rsidP="00B0087C">
      <w:pPr>
        <w:pStyle w:val="Vienkrsteksts"/>
      </w:pPr>
      <w:r>
        <w:t>Ar cieņu,</w:t>
      </w:r>
    </w:p>
    <w:p w:rsidR="00B0087C" w:rsidRDefault="00B0087C" w:rsidP="00B0087C">
      <w:pPr>
        <w:pStyle w:val="Vienkrsteksts"/>
      </w:pPr>
      <w:r>
        <w:t>Ārlietu ministrijas</w:t>
      </w:r>
    </w:p>
    <w:p w:rsidR="00B0087C" w:rsidRDefault="00B0087C" w:rsidP="00B0087C">
      <w:pPr>
        <w:pStyle w:val="Vienkrsteksts"/>
      </w:pPr>
      <w:r>
        <w:t>Dokumentu izpildes organizācijas nodaļa</w:t>
      </w:r>
    </w:p>
    <w:p w:rsidR="00A97305" w:rsidRDefault="00A97305">
      <w:bookmarkStart w:id="0" w:name="_GoBack"/>
      <w:bookmarkEnd w:id="0"/>
    </w:p>
    <w:sectPr w:rsidR="00A97305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087C" w:rsidRDefault="00B0087C" w:rsidP="00B0087C">
      <w:pPr>
        <w:spacing w:after="0" w:line="240" w:lineRule="auto"/>
      </w:pPr>
      <w:r>
        <w:separator/>
      </w:r>
    </w:p>
  </w:endnote>
  <w:endnote w:type="continuationSeparator" w:id="0">
    <w:p w:rsidR="00B0087C" w:rsidRDefault="00B0087C" w:rsidP="00B00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087C" w:rsidRPr="00B0087C" w:rsidRDefault="00B0087C">
    <w:pPr>
      <w:pStyle w:val="Kjene"/>
      <w:rPr>
        <w:rFonts w:ascii="Times New Roman" w:hAnsi="Times New Roman" w:cs="Times New Roman"/>
        <w:sz w:val="20"/>
        <w:szCs w:val="20"/>
      </w:rPr>
    </w:pPr>
    <w:r w:rsidRPr="00B0087C">
      <w:rPr>
        <w:rFonts w:ascii="Times New Roman" w:hAnsi="Times New Roman" w:cs="Times New Roman"/>
        <w:sz w:val="20"/>
        <w:szCs w:val="20"/>
      </w:rPr>
      <w:t>AMAtz_140619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087C" w:rsidRDefault="00B0087C" w:rsidP="00B0087C">
      <w:pPr>
        <w:spacing w:after="0" w:line="240" w:lineRule="auto"/>
      </w:pPr>
      <w:r>
        <w:separator/>
      </w:r>
    </w:p>
  </w:footnote>
  <w:footnote w:type="continuationSeparator" w:id="0">
    <w:p w:rsidR="00B0087C" w:rsidRDefault="00B0087C" w:rsidP="00B008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87C"/>
    <w:rsid w:val="00007DE4"/>
    <w:rsid w:val="003B04B1"/>
    <w:rsid w:val="009D187D"/>
    <w:rsid w:val="00A97305"/>
    <w:rsid w:val="00B00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07BB83"/>
  <w15:chartTrackingRefBased/>
  <w15:docId w15:val="{D0CB7D4F-AB2E-4645-898D-9468580F1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B0087C"/>
    <w:rPr>
      <w:color w:val="0563C1" w:themeColor="hyperlink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B0087C"/>
    <w:pPr>
      <w:spacing w:after="0" w:line="240" w:lineRule="auto"/>
    </w:pPr>
    <w:rPr>
      <w:rFonts w:ascii="Calibri" w:hAnsi="Calibri"/>
      <w:szCs w:val="21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semiHidden/>
    <w:rsid w:val="00B0087C"/>
    <w:rPr>
      <w:rFonts w:ascii="Calibri" w:hAnsi="Calibri"/>
      <w:szCs w:val="21"/>
    </w:rPr>
  </w:style>
  <w:style w:type="paragraph" w:styleId="Galvene">
    <w:name w:val="header"/>
    <w:basedOn w:val="Parasts"/>
    <w:link w:val="GalveneRakstz"/>
    <w:uiPriority w:val="99"/>
    <w:unhideWhenUsed/>
    <w:rsid w:val="00B008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B0087C"/>
  </w:style>
  <w:style w:type="paragraph" w:styleId="Kjene">
    <w:name w:val="footer"/>
    <w:basedOn w:val="Parasts"/>
    <w:link w:val="KjeneRakstz"/>
    <w:uiPriority w:val="99"/>
    <w:unhideWhenUsed/>
    <w:rsid w:val="00B008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B008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9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TM.KANCELEJA@TM.GOV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famk@mfa.gov.lv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Pērkone</dc:creator>
  <cp:keywords/>
  <dc:description/>
  <cp:lastModifiedBy>Zane Pērkone</cp:lastModifiedBy>
  <cp:revision>1</cp:revision>
  <dcterms:created xsi:type="dcterms:W3CDTF">2019-06-21T06:29:00Z</dcterms:created>
  <dcterms:modified xsi:type="dcterms:W3CDTF">2019-06-21T06:30:00Z</dcterms:modified>
</cp:coreProperties>
</file>