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26-TA-1790: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31.08.2026. 12:59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- 31.08.2026.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par Finanšu ministrijas noteikšanu par atbildīgo par Pasākumu plāna Parlamentārās izmeklēšanas komisijas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iekļauto ieteikumu īstenošanai uzdevuma Nr. (10). 4. izpildi. Ņemot vērā to, ka Imigrācijas likumā noteiktās kontroles darbības veic operatīvās darbības subjekti un tiesību aizsardzības iestādes, par atbildīgo par šajā punktā noteiktās iniciatīvas Eiropas Savienības līmenī virzīšanai ir nosakāma Iekšlietu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uzdevuma Nr. (10). 4. izpildi atbildīgās institūcijas jautājums tika izskatīts un izlemts 2026. gada 4. septembra politiskā formāta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20.08.2026. 17:35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4. nodaļas “Pasākumu plāns Parlamentārās izmeklēšanas komisijas ziņojumā iekļauto ieteikumu īstenošana” (2.) 10. punktā norādīts uzdevums Valsts robežsardzei kopā ar Valsts policiju un pašvaldības policiju turpināt rīkot regulārus, koordinētus reidus, lai notvertu nelegālos imigrantus, kuri turpina uzturēties valstī pēc tiesiskā statusa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Imigrācijas likums neparedz pašvaldības policijas kompetenci ārzemnieku kontrolē. Līdz ar to lūdzam pārskatīt informatīvajā ziņojumā norādīto.  Proti, svītrot pašvaldības policiju no atbildīgo institūciju saraksta par uzdevuma izpildi, kā arī lūdzam pašvaldības policiju nenoteikt par līdzatbildīgu uzdevuma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par policiju 19.panta otrās daļas 7.punkts nosaka: “Pašvaldības policijas pienākumos ietilpst:  .. 7) Valsts robežsardzes atbalstīšana ārvalstnieku un bezvalstnieku ieceļošanas, uzturēšanās, izceļošanas un tranzīta noteikumu ievērošanas kontrolē un profilaksē.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iebildums nav īstenojams, jo PIK secinājumu mainīt var tikai pati PIK. Savukārt konkrētajā PIK secinājumā ietvertais ieteikums tostarp ir tieši adresēts pašvaldību policijai.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un lēmums pēc būtības pieņemts 2026. gada 4. septembra politiskā formāta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Imigrācijas likums ir Iekšlietu ministrijas kompetences normatīvais akts un migrācijas politiku izstrādā, organizē un koordinē Iekšlietu ministrija, kurai vislabāk ir zināmi apsvērumi konkrētu ierobežojumu un aizliegumu noteikšanai, lūdzam kā atbildīgo iestādi par Parlamentārās izmeklēšanas komisijas (8.) 2. secinājuma ieviešanas pasākumu noteikt Iekšlietu ministriju, bet Labklājības ministriju un Finanšu ministriju kā līdzatbildīgās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noteikta kā atbildīgā iestāde; FM un LM - kā līdzatbildīgās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(7.)10., (9.)10. punktā paredzēts Imigrācijas likumā noteikt stingrāku administratīvo atbildību ārvalstu studentu uzaicinātājiem – izglītības iestādēm, kuras neievēro likuma prasības, </w:t>
            </w:r>
            <w:r w:rsidR="00000000" w:rsidRPr="00000000" w:rsidDel="00000000">
              <w:rPr>
                <w:b w:val="1"/>
                <w:rtl w:val="0"/>
              </w:rPr>
              <w:t xml:space="preserve">neierobežojot</w:t>
            </w:r>
            <w:r w:rsidR="00000000" w:rsidRPr="00000000" w:rsidDel="00000000">
              <w:rPr>
                <w:rtl w:val="0"/>
              </w:rPr>
              <w:t xml:space="preserve"> naudas soda maksimālo apmēru. Minētais uzdevums tabulā atzīmēts kā izpildīts.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Administratīvās atbildības likuma 16. panta ceturtā daļa nosaka maksimālo naudas sodu administratīvā pārkāpuma procesā, proti, fiziskajai personai – 400 naudas soda vienību, bet juridiskajai personai – 4000 naudas soda vienību. Tādēļ priekšlikums neierobežot naudas soda maksimālo apmēru neatbilst Administratīvās atbildības likumam un nav īstenojams, kā arī neatbilst esošajam regulējumam Imigrācijas likumā.Līdz ar to lūdzam precizēt minētos punktus, svītrojot minēto norādi.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secinājumu (7.) 10., (9.) 10 ieviešanas pasākumu redakcija neparedz neierobežot naudas soda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minētā norāde uz naudas sodu maksimālo apmēru tieši atspoguļo PIK secinājumu. (skat. PIK ziņojuma 7.nodaļas 10.secinājuma redakciju https://www.vestnesis.lv/op/2026/106.1 ). Savukārt Informatīvā ziņojuma 4.nodaļā aile “PIK secinājums” informatīvi un objektīvi atreferē jau izdarītu, Saeimā atbalstītu un publiskotu PIK secinājumu. PIK ziņojumā ietverto secinājumu satura rediģēšana nav objektīvi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Informatīvā ziņojuma projektu un tā virzītāja sniegto atbildi uz iepriekš izteikto iebildumu par Parlamentārās izmeklēšanas komisijas ziņojumā ietverto ieteikumu īstenošanu, atkārtoti norādām uz nepieciešamību precizēt Informatīvā ziņojuma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plāna (3.) 6. punktā joprojām kā atsevišķs subjekts ir norādīta VAS “Starptautiskā lidosta “Rīga”” (turpmāk - Lidosta), kurai paredzēts veikt pasažieru biļešu un personu apliecinošu dokumentu salīdzināšanas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Lidosta darbojas kā </w:t>
            </w:r>
            <w:r w:rsidR="00000000" w:rsidRPr="00000000" w:rsidDel="00000000">
              <w:rPr>
                <w:b w:val="1"/>
                <w:rtl w:val="0"/>
              </w:rPr>
              <w:t xml:space="preserve">infrastruktūras pārvaldītājs</w:t>
            </w:r>
            <w:r w:rsidR="00000000" w:rsidRPr="00000000" w:rsidDel="00000000">
              <w:rPr>
                <w:rtl w:val="0"/>
              </w:rPr>
              <w:t xml:space="preserve">, kura uzdevums ir nodrošināt lidlauka un terminālu darbībai nepieciešamo vidi. Savukārt pasažieru identitātes pārbaude attiecībā un tās atbilstības nodrošināšana pārvadājuma dokumentiem ir starptautisko gaisa pasažieru pārvadātāju pienākums un atbildība. Līdz ar to nav pamatoti Lidostu izdalīt kā atsevišķu subjektu un tai paredzēt pienākumus, kas pārsniedz infrastruktūras pārvaldītāja funkcijas un nav saistītas ar tās tiešo darbības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precizēt Informatīvā ziņojuma 4. daļas “Pasākuma plāns Parlamentārās izmeklēšanas komisijas ziņojumā iekļauto ieteikumu īstenošana” sadaļas “Patvēruma pieprasīšanas process Latvijā un ar to saistītās problēmas” (3.) 6. punkta secinājuma redakciju, izslēdzot no tās VAS “Starptautiskā lidosta “Rīga”” kā subjektu, kuram paredzēts veikt pasažieru biļešu un personu apliecinošu dokumentu salīdzināšanas pārbaudes.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minētais pasākumu plāna uzdevums VAS “Starptautiskā lidosta “Rīga”” netiek svītrots, lūdzam papildināt pasākuma plāna (3.) 6. punktu (piemēram sadaļā - atbildīgā iestāde) ar norādīto Satiksmes ministrijas (VAS “Starptautiskā lidosta “Rīga””) iebildumu, kas paskaidro, kāpēc iecerēto uzdevumu nebūs iespējams izpildīt.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secinājuma (3.) 6., ieviešanas pasākuma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norāde uz VAS “Starptautisko lidostu “Rīga”” ir tieši atbilstoša PIK secinājumam.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PIK ziņojuma 3.nodaļas 6.secinājuma redakciju https://www.vestnesis.lv/op/2026/106.1 ). Savukārt Informatīvā ziņojuma 4.nodaļā aile “PIK secinājums” informatīvi un objektīvi atreferē jau izdarītu, Saeimā atbalstītu un publiskotu PIK secinājumu. PIK ziņojumā ietverto secinājumu satura rediģēšana nav objektīvi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šis tiesību akta projekts attiecas uz Valdības rīcības plāna 6.2. pasākumu "izstrādāt informatīvo ziņojumu par migrācijas politikas attīstību Latvijā", vēršam uzmanību, ka Ministru kabineta kārtības ruļļa 47. punkts paredz, ka informatīvie ziņojumi neietver konceptuālus jautājumus. Tālab šajā projektā nav iekļaujama 3. nodaļa "Latvijas migrācijas politikas konceptuālais ietvars", kas norāda, kādai jābūt migrācijas politikai un tās pamatprincipiem. Šie jautājumi būtu iekļaujami politikas plānošanas dokumentā, piemēram, migrācijas politikas pamatnostādnēs, plānā vai konceptuālajā ziņojumā, ietverot visas politikas plānošanai nepieciešamās ziņas.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2026. gada 4. septembra politiskā formāta saskaņošanas sanāksmē  un 2026. gada 7. septembra sanāksmē ar Valsts kanceleju nolemtajam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uztur spēkā iepriekš izteikto iebildumu par jaunu amata vietu izveidi. Vēršam uzmanību, ka ierobežojums jaunu amata vietu izveidei ir noteikts likumā "Par valsts budžetu 2026. gadam un budžeta ietvaru 2026., 2027. un 2028. gadam" (80.pants), kas tai skaitā nozīmē, ka neskatoties, ka nepieciešamās amata vietas tiek rastas resora ietvaros  (pārskatot funkcijas, uzdevumus vai tml.) tām nevar pieprasīt papildu finansējumu, jo likums jau ir paredzējis valsts budžeta izdevumus arī vidēja termiņa ietvaram līdz 2028.gadam ieskaitot. Vienlaikus jautājumā par papildu finansējumu būtisks ir Finanšu ministrijas viedoklis.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2026.gada 7. septembra sanāksmē ar Valsts kanceleju nolemtajam projekts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plāna punkta (10.) 2. "Ieviest mehānismu, kas ļautu maksimāli ātri pārtraukt pabalstu izmaksu personām, kuras pēc bēgļa vai alternatīvā statusa iegūšanas Latvijā pārvietojas uz citu ES valsti." atbildīgo izpildītāju, nosakot IeM kā atbildīgo ministriju šī uzdevuma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jau šobrīd īsteno visus tās kompetencē esošos pasākumus, lai iegūtu informāciju par personas dzīvesvietu un attiecīgi savlaicīgi izvērtētu tiesības uz VSAA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 ar PMLP un VID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piešķiršana un izmaksa, ievērojot uzturēšanās atļauju (pastāvīgās vai termiņa)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iegūst papildus informāciju ar mērķi noskaidrot, vai persona un bērns dzīvo faktiski Latvijā (saziņa ar citām valsts iestādēm, piem. NVD par medicīnisko pakalpojumu saņemšanu Latvijā, IZM par pirmskolas un vispārējās izglītības iestāžu apmeklēšanu, pašvaldību sociālajiem dienestiem, valsts robežsardzi par valsts ārējo robežu 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sekots līdzi un reaģēts uz masu medijos izskanējušo informāciju, tiek pārbaudīta iedzīvotāju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īstenota elektroniska informācijas apmaiņa EESSI sistēmā ar citu ES/EEZ valstu, Šveices un Apvienotās Karalistes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dzīvības apliecinājumi pensiju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normatīvajā regulējumā definēti kritēriji pastāvīgās dzīvesvietas noteikšanai (tiek ņemti vērā gan Latvijas, gan ES tiesību akti, Latvijas judikatūra kā arī EST spriedumi);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monitorēta situācija novērojot strauji pieaugošu pakalpojumu pieprasīšanas tendenci, analizēta situācija atbilstoši pakalpojuma mērķim, kā rezultātā tiek veikti grozījumi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VSAA jau izmanto plašu datu apmaiņu ar Latvijas un ārvalstu iestādēm, lai pārbaudītu pabalstu saņēmēju tiesības, tomēr VSAA rīcībā nonāk tikai tie dati, kas ir pieejami reģistros un/vai informācijas sistēmās. Ja persona izbraukšanu no Latvijas nereģistrē vai par to nepaziņo, VSAA dzīvesvietas maiņas faktu konstatēt un pārskatīt tiesības uz pabalstiem var tikai brīdī, kad par to nonāk informācija valsts reģistros vai starptautiskajās datu apmaiņas sistēmās. VSAA funkcijas ir noteiktas 2012.gada 18.decembra MK noteikumu Nr.911 “Valsts sociālās apdrošināšanas nolikums” 3.punktā un VSAA nav migrāciju uzraugoša vai kontrolējoša iestāde, kas veiktu pārbaudes personas faktiskajā dzīvesvietā vai kā citādi uzraudzītu tās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formulējums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esošos pasākumus personas dzīvesvietas un attiecīgi - tiesību uz pabalstu noteikšanai un nepieciešamības gadījumā izstrādāt priekšlikumus to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Informatīvā ziņojuma 4.nodaļā aile “PIK secinājums” informatīvi un objektīvi atreferē jau izdarītu, Saeimā atbalstītu un publiskotu PIK secinājumu. PIK ziņojumā ietverto secinājumu satura rediģēšana nav objektīvi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Iebildums dublē analoģisku LM 27.08.2026. iebildumu par PIK secinājuma (10.) 2. ieviešanas pasākumu. (skat. Izziņas 21.punktu)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Valsts aizsardzības dienesta norise tiek organizēta pēc Valsts aizsardzības dienesta likuma un ar to saistošo Ministru kabineta noteikumu prasībām, tad nepieciešams  papildināt (11.) 5. punktu arī ar priekšlikumu  par saistošo MK noteikumu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Robežsardzei varētu piesaistīt mobilizējamo personālu hibrīduzbrukuma gadījumā, jāvērtē nepieciešamās izmaiņas Mobilizācijas likumā un saistošajos Ministru kabineta noteikumos, kas arī būtu papildināms norādītajā tekstā.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to paveiktu, norādītais termiņš (11.) 5 punktam būtu maināms vismaz uz 01.10.2026.</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AiM norādīt kā līdzatbildīgo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5. Starpinstitucionāli izvērtēt Valsts robežsardzes priekšlikumu par Valsts aizsardzības dienesta ieviešanu Valsts robežsardzē. Izstrādāt un iesniegt Ministru kabinetā likumprojektu “Grozījumi Valsts aizsardzības dienesta likumā” un grozījumus saistošajos Ministru kabineta noteikumos, paredzot iespēju valsts aizsardzības dienestu īstenot Valsts robežsardzē, radot iespēju stiprināt Valsts robežsardzes kapacitāti un pilnveidot reaģētspēju valsts robežas apdraudējuma situācijās.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iesniegt priekšlikumus Mobilizācijas likumā un ar to saistošajos MK noteikumos, izveidojot iekšlietu rezerves institūtu, dienestam Iekšlietu ministrijas sistēmas iestāžu rezervē un kārtību, kā tie tiek mobilizēti, uzskaitīti un administrēti.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 sadaļas "Pasākumu plāns Parlamentārās izmeklēšanas komisijas ziņojumā iekļauto ieteikumu īstenošanai"  (1) 12.punktu - Ārlietu ministrija atkārtoti iebilst pret to, ka tā norādīta kā atbildīgā iestāde pasākumam "Izvērtēt nepieciešamību īstenot Līgumā par Eiropas Savienības darbību 247. pantā paredzētās tiesības.  Nepieciešamības gadījumā sagatavot nacionālo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Tieslietu ministrijas nolikumu Tieslietu ministrija gan koordinē un kontrolē ES tiesību pārņemšanu un ieviešanu, gan pārstāv Latvijas intereses Eiropas Savienības Tiesā. Iestāžu kompetenci un kārtību, kādā pārstāvamas Latvijas intereses ES tiesā, nosaka MK noteikumi Nr. 995 “Kārtība, kādā sagatavo un apstiprina Latvijas Republikas nostājas projektu un nodrošina Latvijas Republikas pārstāvību Eiropas Savienības Tiesā un Eiropas Brīvās tirdzniecības asociācijas tiesā”. Ņemot vērā minēto, Ārlietu ministrija nevar būt atbildīga vai līdzatbildīga par plāna projektā minēto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ministrijas atbildība saglabāta, jo atbildīgais ES Padomes formāts par administratīviem un pārvaldības jautājumiem ir Vispārējo lietu padome, par kuru tradicionāli atbildīga ir Ārlietu ministrija. Šāds jautājums tiktu skatīts un sagatavots tieši Vispārējo lietu padomē, kas vienlaikus ir arī sagatavošanas formāts Eiropadomes sanāksmēm.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un lēmums pēc būtības pieņemts 2026. gada 4. septembra politiskā formāta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atkārtoti ar informatīvo ziņojumu un Parlamentārās izmeklēšanas komisijas ziņojumu, informējam, ka nesaskatām Tieslietu ministrijas kompetenci īstenot pasākumu, no kura izriet uzdevums izvērtēt nepieciešamību un iespējas slēgt tiesiskās palīdzības līgumus, tostarp vienpusējas informācijas iegūšanas līgumus ar paaugstināta migrācijas riska izcelsmes valstīm, lai veicinātu informācijas apmaiņu, personas datu un dokumentu autentiskuma pārbaudi, kā arī efektīvāku migrācijas procesu kontroli, kā arī izvērtēt iespēju ierobežot vīzu izsniegšanu to trešo valstu pilsoņiem, ar kurām Latvijai nav noslēgti līgumi vai vienošanās tiesiskās sadarbības vai migrācijas pārvaldības, tajā skaitā, readmisijas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Tieslietu ministrijas ieskatā Parlamentārās izmeklēšanas komisijas ziņojuma 2.7. nodaļā aplūkotie jautājumi attiecas uz dažādu ar migrāciju saistītu dokumentu (piemēram, ceļošanas dokumentu, uzturēšanās atļauju, darba un studiju vīzu, kā arī ar attiecīgajiem pieteikumiem saistīto dokumentu) īstuma pārbaudi. Savukārt Tieslietu ministrija pilda centrālās iestādes funkcijas starptautiskajā tiesiskajā sadarbībā krimināllietās tiesvedības stadijā un atsevišķos gadījumos civillietās.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nesaskatām savu kompetenci kā līdzatbildīgajai iestādei Parlamentārās izmeklēšanas komisijas secinājuma ieviešanas pasākuma izpildē attiecībā uz izvērtējuma veikšanu par tiesiskās palīdzības līgumu slēgšanas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4. sadaļas "Pasākumu plāns Parlamentārās izmeklēšanas komisijas ziņojumā iekļauto ieteikumu īstenošanai" (2.) 6. punktu – Vēršam Jūsu uzmanību uz ES pamatlīgumos noteikto ES iestāžu un dalībvalstu kompetences dalījumu: ES vīzu politika ir Eiropas Komisijas kompetence, un vīzu izsniegšanas ierobežojumi (piemēram, vīzas atteikuma pamats) noteikti ES tiesību kopumā. Vienlaikus, valsts migrācijas politikā var tikt noteikti citi trešo valstu pilsoņu ieceļošanas ierobežojumi. Par migrācijas politiku atbildīgā iestāde Latvijā ir Iekšlietu ministrija. Ārlietu ministrija veic vīzu izsniegšanu ārvalstīs saskaņā ar tieši piemērojamiem ES tiesību aktiem un atbilstoši tiem izdotajiem Latvijas nacionālajiem tiesību aktiem, kurus izstrādājusi Iekšlietu ministrija. Ņemot vērā minēto, lūdzam norādīt par atbildīgo iestādi Iekšlietu ministriju un Ārlietu ministriju par līdzatbildīgo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atkārtoti neatbalsta Informatīvā ziņojuma pasākumu (8.) 3. ietvertajā redakcijā, kas paredz izstrādāt atsevišķu darba laika uzskaites sistēmu Latvijā nodarbinātajiem trešo valstu valstspiederīgajiem, uzliekot pienākumu gan uzaicinātājam, gan uzaicinātajam darbiniekam reģistrēt darba stundas. Darba likums un citi normatīvie akti jau šobrīd precīzi regulē darba laika uzskaites pienākumus darba devējam attiecībā uz visiem nodarbinātajiem, neatkarīgi no viņu valstspiederības. Jaunas, atsevišķas informācijas sistēmas vai mehānisma izveide un uzturēšana speciāli trešo valstu pilsoņiem radīs būtisku birokrātisko un finanšu slogu uzņēmējiem. Turklāt prasība uzaicinātajam darbiniekam pašam papildus reģistrēt darba stundas ir praktiski apgrūtinoša un dublē darba devēja jau esošās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atsevišķas uzskaites sistēmas ieviešana, balstoties tikai uz darbinieka valstspiederību, rada nevajadzīgu sadrumstalotību darba devēju iekšējos procesos.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 kurās pastāv augstāki ēnu ekonomikas un darba laika pārkāpumu riski (piemēram, būvniecībā), jau sekmīgi darbojas Elektroniskās darba laika uzskaites sistēma (EDLUS).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pasākumu (8.) 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secinājums nav balstīts Darba likuma tiesību normu analīzē, bet konstatējumā (skat. PIK ziņojuma 8.nodaļas sadaļu “secinājumi”), ka LM padotībā esošā (citāta) “Valsts darba inspekcija nespēj kontrolēt, vai trešo valstu valstspiederīgie tiek nodarbināti atbilstošu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kompetentajām nozaru ministrijām (LM un EM) nav piedāvājuma PIK konstatētās problēmas par VDI spējām īstenot tās atbildībā esošās kontroles funkcijas novēršanai, spēkā ir atstājams PIK ieteikumam (ka konstatētā problēma risināma, izstrādājot Latvijā nodarbināto trešo valstu valstspiederīgo darba laika uzskaites sistēmu, saskaņā ar kuru gan darbinieka uzaicinātājam, gan uzaicinātajam darbiniekam ir jānodrošina darba stundu reģistrēšana) pakārtotā ieviešanas pasākuma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 notikušajā IeM un EM sanāksmē EM piedāvātā alternatīvā, vairāku PIK secinājumu ieviešanas pasākumus apvienojošā  pasākuma “ Izveidot vienotu datu modeli trešo valstu pilsoņu uzturēšanās un nodarbinātības uzraudzībai, ..” paredzēšana Ziņojuma 4. nodaļā varētu būt atbalstāma, pie nosacījuma, ja EM, kā atbildīgā par cilvēkkapitāla politikas plānošanu, panākusi konceptuālu FM atbalstu šāda datu modeļa izveides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pēc būtības pieņemts 2026. gada 4. septembra politiskā formāta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atkārtoti iebilst pret Informatīvā ziņojuma pasākumu (8.) 2. ietvertajā redakcijā, kas paredz veikt grozījumus Imigrācijas likumā, liedzot trešo valstu pilsoņiem, kuri Latvijā uzturas ar ilgtermiņa vīzu vai termiņuzturēšanās atļauju, tiesības nodarboties ar saimniecisko darbību kā pašnodarbinātajai personai. Vēršam uzmanību, ka, izskatot jauno Imigrācijas likumu Saeimā (pieņemts 20.08.2026), minētais jautājums jau tika vispusīgi vērtēts un diskusiju rezultātā netika atbalstīts. Proti, Saeimas debatēs tika noraidīts frakcijas “Nacionālā apvienība” iesniegtais priekšlikums papildināt likumprojekta 41. pantu ar (11¹) daļu šādā redakcijā: “(11¹) ārzemniekam, tajā skaitā Eiropas Savienības kandidātvalsts pilsonim vai patstāvīgajam iedzīvotājam, kura uzturēšanās tiesiskais pamats Latvijas Republikā ir termiņuzturēšanās atļauja vai ilgtermiņa vīza, nav tiesību nodarboties ar saimniecisko darbību kā pašnodarbinātajai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jau ir paudis skaidru nostāju noraidīt visaptverošu un kategorisku aizliegumu trešo valstu pilsoņiem reģistrēties kā pašnodarbinātajām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visaptverošs aizliegums reģistrēties par pašnodarbināto personu liegs iespēju Latvijā veikt saimniecisko darbību tostarp augsti kvalificētiem ārvalstu speciālistiem, eksperta līmeņa konsultantiem, māksliniekiem un IT jomas profesionāļiem, kuri bieži vien darbojas tieši pašnodarbināto statusā. Šāds ierobežojums mazinās Latvijas pievilcību ārvalstu talantu un investīciju piesaistē, kā arī bremzēs inovāciju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pasākumu (8.)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secinājuma (8.) 2. precizētajā redakcijā nav paredzēts visaptverošs pašnodarbinātības aizliegums un secinājuma ieviešanas pasākuma formulējums, paredzot šāda aizlieguma objektīvus izņēmumus, neatbilst iebildumā norādītajam un Saeimas noraidītajam “Nacionālā apvienība” iesniegtajam priekšlikumam Imigrācijas likuma 41. panta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izskatīts un lēmums pēc būtības pieņemts 2026. gada 4. septembra politiskā formāta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neatbilstību starp informatīvā ziņojuma (7.) 4. pasākumu, Iekšlietu ministrijas informatīvā ziņojuma “Par trešo valstu pilsoņu uzturēšanās Latvijā tiesiskā regulējuma pilnveidošanu” 1.6. punktu un šobrīd saskaņošanā esošo likumprojektu “Grozījumi Augstskolu likumā” (26-TA-1499).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likumprojektā paredzēts papildināt Augstskolu likuma 49. pantu ar vienpadsmito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Personu, kura ir saņēmusi termiņuzturēšanās atļauju saistībā ar studijām, augstskola ne vēlāk kā 20 dienu laikā izslēdz no studējošo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PIK informatīvā ziņojuma (7.) 4. pasākumā noteikti atšķirīgi kritēriji, proti, prasība apmeklēt studijas vismaz 70 procentu apmērā, kā arī paredzēts, ka no augstskolas atskaitāmi studenti, kuri mācību gada laikā bez attaisnojoša iemesla kavējuši vairāk nekā trīs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dažādos dokumentos vienam un tam pašam jautājumam ir paredzētas savstarpēji atšķirīgas prasības, kas var radīt tiesību normu piemērošanas neskaidrību un apgrūtināt vienveidīgu prasību īstenošanu augstskolās.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Stradiņa universitātes ieskatā prasība atskaitīt studentu, ja tas mācību gada laikā bez attaisnojoša iemesla kavējis vairāk nekā trīs dienas, ir nesamērīga un nav pietiekami racionāli pamatota.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savstarpēji salāgot augstskolām izvirzītās prasības attiecībā uz studentu atskaitīšanu, nodrošinot vienotu, skaidru un praktiski piemērojamu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secinājuma (7.) 4. ieviešanas pasākums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formulējumā iekļautā redakcija “vismaz 70%..” nav pretrunā ar virzībā esošo grozījumu Augstskolu likumā saturu, jo pieļauj arī 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(7.) 16. pasākumā ietvertā norāde uz Augstskolu likuma 75. pantu nav precīza. Augstskolu likuma 75. pants “Izglītības un zinātnes ministrijai iesniedzamā informācija par augstskolas darbību” nereglamentē valsts finansējuma izlietojuma kārtību vai ar to saistītās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informatīvā ziņojuma projekta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4. nodaļā “Pasākumu plāns Parlamentārās izmeklēšanas komisijas ziņojumā iekļauto ieteikumu īstenošanai” ietvertajā (7.) 16. pasākumā precizēt norādi uz attiecīgo Augstskolu likuma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secinājuma (7.) 16. ieviešanas pasākuma redakcija vispārināta: “Tiesību akti paredz, ka augstskolas valsts finansējumu drīkst izmantot tikai likumā noteikto funkciju nodrošināšanai (tai skaitā stipendijām, studiju nodrošināšanai, infrastruktūrai, akadēmiskā personāla atalgojumam, pētniecībai), kas sevī neietver reklāmas un mārketinga izdevumus.”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(2.) 9. pasākuma otrā pasākuma – izvērtēt iespējas rosināt diskusiju par izmaiņām ES tiesību aktos – kā atbildīgo noteikt Iekšlietu ministriju, jo iespējamo diskusiju rosināšana par izmaiņām Eiropas Savienības tiesību aktos, kas saistīti ar trešo valstu valstspiederīgajiem, kas nelegāli uzturas Eiropas Savienībā, ir tieši un nepastarpināti saistīta ar migrācijas politiku, kas ietilpst Iekšlietu ministrijas kompetencē. Faktam, ka Labklājības ministrija bija noteikta par koordinējošo iestādi Direktīvas 2009/52 EK transponēšanas procesā un koordinē ziņojumu sagatavošanu Eiropas Komisijai par minētās direktīvas prasību izpildi, nav noteicošā nozīme, jo šajā gadījumā pasākums paredz iespējamu jaunu politisku iniciatīvu īstenošanu par migrācijas politikas jautājumiem kā tādiem. Turklāt šādi jautājumi tiek izskatīti ES Tieslietu un iekšlietu padomes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(7.)13. pasākuma Labklājības ministrijas ieskatā Parlamentārās izmeklēšanas komisijas secinājums un piedāvātais pasākums tiešā veidā attiecas uz uzraudzības un kontroles iestādēm, nevis Labklājības ministriju kā vadošo valsts pārvaldes iestādi, darba, sociālās aizsardzības, bērna un ģimenes tiesību, personu ar invaliditāti vienlīdzīgu iespēju dzimumu līdztiesības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Labklājības ministrija, ņemot vērā uzdevuma saturu, neatbalsta Labklājības ministrijas noteikšanu kā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pauž bažas par šāda pasākuma tehnisku un praktisku īstenošanu kā tādu, jo nav pietiekamas skaidrības par pasākuma īstenošanas aspektiem, tajā skaitā periodiskumu, veidu, un citiem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pasākuma formulējuma nav saprotams, kā tas būtu īstenojams praksē, tostarp nav skaidrs, kāda veida informācija būtu meklējama, kādās publiskajās platformās un informācijas avotos un valodās tā būtu identificējama, kāds būtu informācijas izvērtēšanas biežums, kā arī kādi būtu kritēriji iegūtās informācijas analīzei un turpmākajai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iestāžu rīcībā nav arī pietiekamu resursu šādu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šāda pasākuma izpildei, ja tāds tiek akceptēts, Iekšlietu ministrijai būtu nepieciešams izstrādāt vienotas metodiskās vadlīnijas, kurās tiktu noteikti pasākuma mērķi, veicamās darbības, izmantojamie informācijas avoti, valodas un izvērtēšanas metodoloģija, kā arī nodrošināt attiecīgo amatpersonu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aicina izvērtēt iespēju šo pasākumu skatīt kopsakarā ar pasākumu plāna (2.) 5. pasākumu "Izveidot starpinstitucionālo darba grupu, kur piedalās ārzemnieku ieceļošanas, uzturēšanās un nodarbinātības kontrolē iesaistītās iestādes, lai identificētu jaunākās dokumentu viltošanas metodes un iespējamos pretpasākumus". Publiskajā telpā pieejamās informācijas novērtēšanas nolūkā identificēt likumpārkāpuma veikšanas un likuma prasību apiešanas rīcības modeļus un citus riskus pēc būtības atbilst starpinstitucionālās sadarbības mērķim, tādēļ būtu apsverama šo pasākumu savstarpēja integrēšana vai koordinēta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Parlamentārās izmeklēšanas komisijas secinājumi ir saistīti arī ar studiju iespējām, arī Izglītības un zinātnes ministrijas resora iesaiste ir būtiska. Tāpat, iespējams, ir apsverama Mākslīgā intelekta centra iesaiste, ja pasākuma ieviešanai būtu nepieciešams izstrādāt vienotu mākslīgā intelekta risinājumu ārvalstnieku internetā publicētās informācijas par studiju un darba iespējām Latvijā identificēšanai dažādās platformās, avotos un valodās.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svītrota no par PIK secinājuma (7.) 13 ieviešanas pasākuma atbildīgo institūciju [JB1]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iebildums dublē vienlaikus iesniegtu identisku LM 27.08.2026. iebildumu par PIK secinājuma (7.) 13. ieviešanas pasākumu. (skat. Izziņas 23.punktu)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(8.) 3. pasākuma  Labklājības ministrija uztur iepriekš izteikto iebildumu. Labklājības ministrijas ieskatā Parlamentārās izmeklēšanas komisijas ziņojumā  ietvertie secinājumi, kas saistīti ar darba laika kontroles īstenošanu, paši par sevi nav pietiekams pamats izveidot kādu jaunu nodarbināto trešo valstu valstspiederīgo darba laika uzskaites sistēmu. Tāpat arī no uzdevuma nav skaidrs, kas tieši ir domāts ar “darba laika uzskaites sistēmu”, jo īpaši ņemot vērā, ka esošais tiesiskais regulējums jau nosaka skaidru un nepārprotamu pienākumu darba devējiem precīzi uzskaitīt darbinieka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īpaši trešo valstu valstspiederīgajiem paredzētas darba laika uzskaites sistēmas (jauns regulējums vai prasības) izveide kā tāda radītu papildu administratīvo un finansiālo slogu darba devējiem. Turklāt būtu nepieciešami būtiski resursi sistēmas izstrādei, uzturēšanai, datu apstrādei, uzraudzībai un integrācijai ar jau esošajiem informācijas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problēma nav saistīta ar darba laika uzskaites tiesiskā regulējuma neesamību vai nepietiekamību, bet gan šī regulējuma ievērošanu praksē un negodprātīgu darba devēju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secinājumu mainīt var tikai pati PIK. Līdz ar to svītrot PIK ieteikumu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secinājums nav balstīts Darba likuma tiesību normu analīzē, bet konstatējumā (skat. PIK ziņojuma 8.nodaļas sadaļu “secinājumi”), ka LM padotībā esošā (citāta) “Valsts darba inspekcija nespēj kontrolēt, vai trešo valstu valstspiederīgie tiek nodarbināti atbilstošu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LM kompetences jomā nav piedāvājuma PIK konstatētās problēmas par VDI spējām īstenot tās atbildībā esošās kontroles funkcijas novēršanai, spēkā ir atstājams PIK ieteikumam (ka konstatētā problēma risināma, izstrādājot Latvijā nodarbināto trešo valstu valstspiederīgo darba laika uzskaites sistēmu, saskaņā ar kuru gan darbinieka uzaicinātājam, gan uzaicinātajam darbiniekam ir jānodrošina darba stundu reģistrēšana) pakārtotā ieviešanas pasākuma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Iebildums dublē vienlaikus iesniegtu identisku LM 27.08.2026. iebildumu par PIK secinājuma (8.) 3. ieviešanas pasākumu. (skat. Izziņas 24.punktu)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pēc būtības pieņemts 2026. gada 4. septembra politiskā formāta saskaņošanas sanāksmē.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(8.) 6. pasākuma Labklājības ministrija uztur iepriekš izteikto iebildumu (lūdzam skatīt arī Valsts darba inspekcijas iebildumu). Lai gan Parlamentārās izmeklēšanas komisijas secinājumā tas ir ietverts, tā īstenošana piedāvātajā redakcijā objektīvi nav lietderīga, turklāt būtu saistīta ar nesamērīgu resursu patēriņu, kam nav ietekme uz konkrētu faktiskās situācijas risinājumu attiecībā uz trešo valstu valstspiederīgajiem. Šāda monitoringa veikšanas rezultātā iegūtā informācija pēc būtības nav izmantojama Valsts darba inspekcijas esošo uzdevumu izpildē, izskatot konkrētus pārkāpumus Latvijas teritorijā attiecībā uz trešo valstu valstspiederīgajiem.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šobrīd Iekšlietu ministrijas norādītā informācija izziņā, kurā minētais pasākums tiek sasaistīts ar (7.) 13. pasākumu (paredz periodisku novērtēšanu), nonāk pretrunā ar  (8.) 6. pasākumu, kas paredz sludinājumu monitoringu kā nepārtrauktu un pastāvīgu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izziņā ir vērsusi uzmanību, ka ieteikums Parlamentārās izmeklēšanas komisijas ziņojumā ir tieši un nepārprotami adresēts īstenošanai Valsts darba inspekcijai, bet pasākumu plānā par atbildīgo ir noteikta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PIK secinājuma (8.) 6. ieviešanas pasākumu, kā atbildīgā institūcija norādīta VDI; Precizēta pasākuma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Iebildums dublē vienlaikus iesniegtu identisku LM 27.08.2026. iebildumu par PIK secinājuma (8.) 6. ieviešanas pasākumu. (skat. Izziņas 25.punktu)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atkārtoti izvērtējot precizēto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(turpmāk – informatīvais ziņojums), uztur turpmāk norādītos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uzsver, ka neapstrīd nepieciešamību novērst nelegālās nodarbinātības, migrācijas regulējuma ļaunprātīgas izmantošanas un citus identificētos riskus. Vienlaikus šo risku esība pati par sevi nepamato tādu kontroles mehānismu ieviešanu, kuri vispārīgi ierobežo likumīgu saimniecisko darbību, dublē jau spēkā esošus darba devēju pienākumus vai pārnes publiskās pārvaldes kontroles funkcijas uz privātiem komersantiem. Izvēlētajam pasākumam jābūt nepieciešamam konkrētā riska novēršanai, samērīgam un praktiski īstenojamam, kā arī pirms tā noteikšanas jābūt izvērtētai jau pastāvošo kontroles mehānismu pietiekamībai.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LDDK uztur iepriekš izteikto iebildumu par informatīvā ziņojuma pasākumu 8.2. trešo valstu pilsoņu pašnodarbinātības ierobežošana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informatīvā ziņojuma redakcijā paredzēts izstrādāt priekšlikumus grozījumiem Imigrācijas likumā, nosakot, ka trešo valstu pilsoņiem, kuri Latvijā uzturas ar ilgtermiņa vīzu vai termiņuzturēšanās atļauju, nav tiesību nodarboties ar saimniecisko darbību kā pašnodarbinātām personām, vienlaikus paredzot objektīvi pamatotus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izņēmumu paredzēšana nemaina piedāvātā risinājuma pamatprincipu. Par vispārējo regulējuma modeli joprojām tiek noteikts aizliegums, savukārt likumīgas saimnieciskās darbības veikšana pašnodarbinātās personas statusā kļūst par izņēmumu. Tādējādi nav novērsts LDDK iepriekš norādītais samērīguma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Pašnodarbinātības tiesiskā forma pati par sevi nav nelegālās migrācijas vai nelegālās nodarbinātības riska indikators. Identificējamais risks ir konkrēta regulējuma ļaunprātīga izmantošana, fiktīva saimnieciskā darbība vai uzturēšanās nosacījumu apiešana. Attiecīgi regulējums ir vēršams uz šādas rīcības identificēšanu un novēršanu, nevis uz visas tiesiskas saimnieciskās darbības formas aizliegšanu personu grupai pēc tās valstspiederības un uzturēšanās tiesiskā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arī uz to, ka pēc būtības analogs vispārēja pašnodarbinātības aizlieguma risinājums jau tika apspriests jaunā Imigrācijas likuma izskatīšanas gaitā un neguva Saeimas atbalstu. Apstāklis, ka šobrīd aizliegumam paredzēts pievienot nenoteiktu “objektīvi pamatotu izņēmumu” loku, pats par sevi nerada jaunu pamatojumu tāda regulējuma ieviešanai, kuru likumdevējs pavisam nesen nav atbalstījis.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pēc Imigrācijas likuma pieņemšanas ir konstatēti jauni faktiskie apstākļi vai jauni riski, kas pamato nepieciešamību atkārtoti vērtēt šo jautājumu, tie informatīvajā ziņojumā ir identificējami un izvērtējami. Savukārt, ja šāda jauna izvērtējuma nav, nav pamata ar Ministru kabineta lēmumu jau iepriekš noteikt konkrētu normatīvā regulējuma rezultātu, kas ir vispārējs aizliegums ar izņēmumiem.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iespējamā ietekme uz godprātīgiem augsti kvalificētiem speciālistiem, konsultantiem, ekspertiem, informācijas tehnoloģiju jomas profesionāļiem un citām personām, kuru profesionālajai darbībai pašnodarbinātības modelis ir objektīvi piemērots. Vispārēja ierobežojuma ieviešana mazinās Latvijas spēju piesaistīt kvalificētu darbaspēku un vienlaikus radīs pretēju efektu iecerētajam, kas, mazinot iespējas legāli gūt ienākumus, palielinās nereģistrētas saimnieciskās darbības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vispirms ir identificējami konkrētie pašnodarbinātības modeļa ļaunprātīgas izmantošanas riski un vērtējams, vai tos nav iespējams novērst ar mērķētiem kontroles un atbildības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piedāvātā redakcija informatīvā ziņojuma 8.2. pasākuma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trešo valstu pilsoņu saimnieciskās darbības veikšanu pašnodarbinātas personas statusā un identificēt konkrētus šā regulējuma ļaunprātīgas izmantošanas riskus. Ierobežojumus pašnodarbinātības formas izmantošanai paredzēt tikai tad, ja ar objektīviem datiem ir konstatēts, ka identificētais risks izriet tieši no pašnodarbinātības formas kā tādas un to nav iespējams efektīvi novērst ar mazāk ierobežojošiem, mērķētiem kontroles vai atbildības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LDDK uztur iepriekš izteikto iebildumu par informatīvā ziņojuma pasākumu 8.3., kas paredz atsevišķas darba laika uzskaites sistēmas ieviešanu trešo valstu valstspiederīgajiem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informatīvā ziņojuma redakcijā joprojām paredzēts izstrādāt Latvijā nodarbināto trešo valstu valstspiederīgo darba laika uzskaites sistēmu, nosakot pienākumu darba stundas reģistrēt gan darbinieka uzaicinātājam, gan uzaicinātajam darbiniekam. Tādējādi LDDK iepriekš norādītā problēma pēc būtības nav novērsta.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likuma 137. panta pirmā daļa jau nosaka darba devējam pienākumu precīzi uzskaitīt katra darbinieka nostrādātās stundas, tostarp atsevišķi uzskaitot virsstundas, darbu nakts laikā, nedēļas atpūtas laikā un svētku dienās, kā arī dīkstāves laiku. Šis pienākums attiecas uz darbiniekiem neatkarīgi no viņu valstspiederības.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jaunas, paralēlas darba laika uzskaites sistēmas nepieciešamība nav pamatota ar regulējuma trūkumu. Ja problēma ir nepietiekama jau pastāvošā pienākuma ievērošanas kontrole, risinājumam primāri jābūt vērstam uz kontroles efektivitāti, riska analīzi, informācijas apmaiņu un mērķētām pārbaudēm, nevis uz otra uzskaites pienākuma radīšanu darba devējam un jauna pienākuma noteikšanu pašam darbiniekam.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nav pamatots pienākums uzaicinātajam darbiniekam paralēli darba devējam reģistrēt darba stundas. Darba likums darba laika uzskaites pienākumu ir noteicis darba devējam. Tādējādi piedāvātais risinājums rada dubultu uzskaiti un faktiski daļu darba devējam noteiktā kontroles pienākuma pārnes arī uz darbinieku, nepaskaidrojot šādas dubultas uzskaites juridisko vai praktisko pievienoto vērtību.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arī uz Iekšlietu ministrijas Informatīvā ziņojuma izziņā norādīto argumentāciju, ka pasākums saglabājams, kamēr nav piedāvāts cits risinājums Parlamentārās izmeklēšanas komisijas konstatētajai problēmai par Valsts darba inspekcijas iespējām kontrolēt trešo valstu valstspiederīgo darba laiku. LDDK ieskatā alternatīva risinājuma neesamība pati par sevi nav pietiekams pamats jauna administratīva pienākuma ieviešanai uzņēmējiem. Pirms jebkura jauna pienākuma noteikšanas ir jāpamato tā nepieciešamība un ar objektīviem datiem jāpierāda, ka tieši šis pienākums ir piemērots identificētās problēmas novēršanai, faktiski nodrošina izvirzītā mērķa sasniegšanu, nerada nesamērīgu administratīvo slogu un ka šo pašu rezultātu nav iespējams panākt ar mazāk apgrūtinošiem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jaunas paralēlas darba laika uzskaites sistēmas izveide nav pamatojama, jo darba laika uzskaites pienākums jau pastāv, savukārt jauns pēc valstspiederības kritērija veidots uzskaites mehānisms pats par sevi nenovērš identificētos faktiskās nodarbinātības kontroles trūkumus un rada papildu administratīvo un finanšu slogu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LDDK nesaskata juridiski un praktiski pamatu jaunas, tikai pēc darbinieka valstspiederības kritērija veidotas paralēlas darba laika uzskaites sistēmas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pasākumu 8.3.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uztur iepriekš izteikto iebildumu par informatīvā ziņojuma pasākumu 9.5., kas paredz platformu pienākumu uzskaitīt un regulāri sniegt informāciju par ārvalstnieku “reālo nodarbinātības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informatīvā ziņojuma redakcijā ir svītrotas atsauces uz konkrētiem tirgus dalībniekiem, tomēr pēc būtības saglabāts pienākums izstrādāt regulējumu, kas paredz platformu darba kompānijām uzskaitīt un regulāri sniegt atbildīgajām iestādēm informāciju par nodarbināto ārvalstnieku “reālo nodarbinātības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atzinīgi vērtē konkrētu uzņēmumu neizcelšanu regulējuma adresātu vidū, tomēr tas neatrisina būtiskākos LDDK iepriekš norādītos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jēdziens “reālais nodarbinātības laiks” platformu darba kontekstā nav juridiski noteikts. Tas ir īpaši problemātiski attiecībā uz pašnodarbinātām personām, kuras savu saimniecisko darbību organizē patstāvīgi, var būt pieslēgušās platformai, neveicot konkrētu uzdevumu, un vienlaikus var izmantot vairākas digitālās platformas. Platformas tehniskajā sistēmā fiksētais pieslēguma, pieejamības, uzdevuma pieņemšanas vai pakalpojuma izpildes laiks nav automātiski pielīdzināms darba laikam Darba likuma izpratnē, jo pati pieslēgšanās platformai vai atrašanās pieejamības režīmā vēl nenozīmē, ka persona attiecīgajā laikā faktiski veic darbu vai izpilda konkrētu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pasākums paredz īpašu ziņošanas režīmu tieši par ārvalstniekiem, lai gan platformas rīcībā esošie dati par personas aktivitāti nav pielīdzināmi valsts iestāžu rīcībā esošajai informācijai par personas uzturēšanās tiesisko pamatu, nodarbinātības tiesībām un šo tiesību ierobežojumiem. Digitālā darba platforma nav migrācijas kontroles iestāde, un tai nav pārnesamas kompetento valsts iestāžu kontroles funkcijas, tostarp pienākums izvērtēt un savstarpēji sasaistīt personas migrācijas statusu, nodarbinātības tiesības un šo tiesību faktisko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šobrīd tiek izstrādāts Digitālo darba platformu likums Direktīvas (ES) 2024/2831 pārņemšanai. Informatīvajā ziņojumā paredzētais pienākums platformām regulāri uzskaitīt un sniegt informāciju tieši par ārvalstnieku “reālo nodarbinātības laiku” pārsniedz Direktīvā noteikto informācijas sniegšanas pienākumu tvērumu un pēc būtības veido papildu nacionālu prasību. Šādas prasības noteikšana nav savienojama ar Latvijas deklarēto pieeju nepieļaut ES tiesību aktu prasību pārmērīgu pārņemšanu un vienlaikus mazināt administratīvo slogu uzņēmumiem. LDDK ieskatā Direktīvas pārņemšanas ietvaros nav pamata noteikt platformām papildu ziņošanas pienākumus, kas no Direktīvas neizriet.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nenozīmē, ka nacionālajā regulējumā nekādā gadījumā nevar tikt noteikti papildu informācijas sniegšanas pienākumi. Tomēr to nepieciešamībai jābūt atsevišķi pamatotai ar konkrētu identificētu risku, jāizvērtē valsts iestāžu rīcībā jau esošie dati un datu apmaiņas iespējas, administratīvais slogs, datu aizsardzības jautājumi, kā arī tas, vai noteiktais pienākums vispār ļaus sasniegt izvirzīto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migrācijas kontroles uzdevumu izpildē primāri ir pilnveidojama valsts institūciju savstarpējā datu apmaiņa, kas ļautu sasaistīt PMLP rīcībā esošo informāciju par personas uzturēšanās un nodarbinātības tiesībām ar citu kompetento iestāžu rīcībā esošajiem datiem. Privātam komersantam jauns datu apkopošanas un ziņošanas pienākums nosakāms tikai tad, ja ir pierādīts, ka nepieciešamo informāciju nav iespējams iegūt no valsts informācijas sistēmām vai ar mazāk apgrūtinošiem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9.5.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Iebildums par informatīvā ziņojuma pasākumu 9.8. digitālo darba platformu pienākumam un atbildības “pastiprināšanai”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jauno pasākuma formulējumu, kas Direktīvas (ES) 2024/2831 pārņemšanas ietvaros paredz “izvērtēt un pastiprināt” digitālo darba platformu pienākumus un atbildību. Šāds formulējums pēc būtības jau iepriekš nosaka izvērtējuma rezultātu un rada politisku uzdevumu palielināt platformu pienākumu un atbildības apjomu neatkarīgi no tā, kāds regulējums faktiski nepieciešams Direktīvas korektai pārņemšanai.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pieļaujams Direktīvas pārņemšanas ietvaros noteikt uzņēmējiem papildu pienākumus vai atbildību, kas no Direktīvas neizriet. Informatīvajā ziņojumā identificētās problēmas pašas par sevi nepierāda, ka tieši platformu pienākumu un atbildības pastiprināšana ir piemērots un efektīvs risinājums šo problēmu novēršanai. Šāda pieeja vienlaikus radītu uzņēmumiem papildu administratīvo slogu un būtu pretrunā valsts noteiktajam mērķim mazināt administratīvo slogu un regulējuma izmaksas 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atkārtoti uzsver, ka platformu uzņēmuma atbildība var tikt noteikta par pašai platformai normatīvajos aktos noteikta pienākuma neizpildi vai nepienācīgu izpildi. Platformas tehniskā vai komerciālā iesaiste pakalpojuma organizēšanā pati par sevi nevar būt pamats tās atbildībai par patstāvīga pakalpojuma sniedzēja individuāli izdarītu pārkāpumu. Tieši šādu pieeju LDDK bija norādījusi arī sākotnējā atzinumā.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pieļaujams ar informatīvo ziņojumu jau iepriekš uzdot Direktīvas pārņemšanas procesā noteikt digitālajām darba platformām plašākus pienākumus un atbildību, nekā tas nepieciešams Direktīvas prasību pārņemšanai.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9.8.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Priekšlikums par informatīvā ziņojuma pasākumu 8.11. par faktiskā nodarbinātāja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informatīvā ziņojuma 8.11. pasākumu, kas paredz izvērtēt atbildības noteikšanu uzņēmumam, kurā ārzemnieks faktiski tiek nodarbināts, par ārvalstnieku nodarbināšanas noteikumu pārkāpumiem. Fakts, ka ārzemnieks faktiski veic darbu konkrētā uzņēmumā, pats par sevi nevar radīt šim uzņēmumam atbildību par citas juridiski patstāvīgas personas, tostarp darbaspēka nodrošināšanas pakalpojuma sniedzēja vai starpnieka, izdarītu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ir saistāma ar paša uzņēmuma rīcību vai bezdarbību un tam normatīvajos aktos noteikta pienākuma pārkāpumu. Nav pieļaujams radīt atbildības modeli, kurā uzņēmums atbild par pienākumiem, kuru izpilde ir citas personas kompetencē un kurus uzņēmums pats nav pārkāpis.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informatīvajā ziņojumā jau ir paredzēti atsevišķi pasākumi negodprātīgu starpniekfirmu izmantošanas ierobežošanai, darbaspēka nodrošināšanas pakalpojumu sniedzēju kontroles uzlabošanai un sankciju mehānismu stiprināšanai. Līdz ar to nav pamatots, kādēļ starpnieku izdarītu pārkāpumu novēršanai papildus nepieciešams radīt atbildības risku uzņēmumiem, kuri izmanto šo personu sniegtos pakalpojumus, neatkarīgi no pašu uzņēmumu rīcības..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informatīvā ziņojuma 8.11.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uzsver, ka Parlamentārās izmeklēšanas komisijas ieteikumu esība pati par sevi neatbrīvo no pienākuma izvērtēt to īstenošanai izvēlēto instrumentu nepieciešamību, samērīgumu, efektivitāti, radīto administratīvo slogu un ietekmi uz tautsaimniecību. Ieteikuma mērķis nevar kalpot par pietiekamu pamatojumu jebkuram tā īstenošanai izraudzītam līdzeklim.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tas ir gadījumos, kuros informatīvajā ziņojumā vairs netiek paredzēts izvērtēt iespējamos risinājumus, bet jau iepriekš noteikts konkrēts regulējuma rezultāts, tostarp vispārēja tiesību ierobežojuma ieviešana, jaunas paralēlas uzskaites sistēmas izveide, jauna regulāra informācijas sniegšanas pienākuma noteikšana vai privāta komersanta atbildības paplašināšana. Šādu risinājumu nepieciešamība un piemērotība nevar tikt prezumēta tikai tādēļ, ka tie ietverti Parlamentārās izmeklēšanas komisijas ieteikumu īstenošanas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paredz ne tikai pieņemt informatīvo ziņojumu zināšanai, bet arī atbalstīt tajā noteiktos ieteikumu ieviešanas pasākumus. Tādēļ šo pasākumu apstiprināšana pašreizējā redakcijā pēc būtības nostiprinātu politisku uzdevumu attiecīgos risinājumus turpmāk ieviest normatīvajos aktos. LDDK ieskatā nav pieļaujams nepieciešamības, samērīguma un ietekmes izvērtējumu atlikt uz vēlāku normatīvo aktu izstrādes stadiju, kad pats sasniedzamais regulējuma rezultāts ar Ministru kabineta lēmumu jau būs iepriekš noteikts. Līdz ar to LDDK aicina uzturētos iebildumus novērst pirms informatīvā ziņojuma un Ministru kabineta sēdes protokollēmuma projekta apstiprināšanas.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norādītie PIK secinājumu ieviešanas pasākumi vērtēti vienkopus ar attiecīgiem nozaru ministriju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plāna punkta (10.) 2. "Ieviest mehānismu, kas ļautu maksimāli ātri pārtraukt pabalstu izmaksu personām, kuras pēc bēgļa vai alternatīvā statusa iegūšanas Latvijā pārvietojas uz citu ES valsti." atbildīgo izpildītāju, nosakot IeM kā atbildīgo ministriju šī uzdevuma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VSAA jau šobrīd īsteno visus tās kompetencē esošos pasākumus, lai iegūtu informāciju par personas dzīvesvietu un attiecīgi savlaicīgi izvērtētu tiesības uz VSAA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apmaiņa ar PMLP un VID tiešsaistes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piešķiršana un izmaksa, ievērojot uzturēšanās atļauju (pastāvīgās vai termiņa) derīguma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iegūst papildus informāciju ar mērķi noskaidrot, vai persona un bērns dzīvo faktiski Latvijā (saziņa ar citām valsts iestādēm, piem. NVD par medicīnisko pakalpojumu saņemšanu Latvijā, IZM par pirmskolas un vispārējās izglītības iestāžu apmeklēšanu, pašvaldību sociālajiem dienestiem, valsts robežsardzi par valsts ārējo robežu šķērsošanu);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sekots līdzi un reaģēts uz masu medijos izskanējušo informāciju, tiek pārbaudīta iedzīvotāju sniegtā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īstenota elektroniska informācijas apmaiņa EESSI sistēmā ar citu ES/EEZ valstu, Šveices un Apvienotās Karalistes kompetentajām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dzīvības apliecinājumi pensiju izmaksai;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normatīvajā regulējumā definēti kritēriji pastāvīgās dzīvesvietas noteikšanai (tiek ņemti vērā gan Latvijas, gan ES tiesību akti, Latvijas judikatūra kā arī EST spriedumi);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monitorēta situācija novērojot strauji pieaugošu pakalpojumu pieprasīšanas tendenci, analizēta situācija atbilstoši pakalpojuma mērķim, kā rezultātā tiek veikti grozījumi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VSAA jau izmanto plašu datu apmaiņu ar Latvijas un ārvalstu iestādēm, lai pārbaudītu pabalstu saņēmēju tiesības, tomēr VSAA rīcībā nonāk tikai tie dati, kas ir pieejami reģistros un/vai informācijas sistēmās. Ja persona izbraukšanu no Latvijas nereģistrē vai par to nepaziņo, VSAA dzīvesvietas maiņas faktu konstatēt un pārskatīt tiesības uz pabalstiem var tikai brīdī, kad par to nonāk informācija valsts reģistros vai starptautiskajās datu apmaiņas sistēmās. VSAA funkcijas ir noteiktas 2012.gada 18.decembra MK noteikumu Nr.911 “Valsts sociālās apdrošināšanas nolikums” 3.punktā un VSAA nav migrāciju uzraugoša vai kontrolējoša iestāde, kas veiktu pārbaudes personas faktiskajā dzīvesvietā vai kā citādi uzraudzītu tās atrašanās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dublē vienlaikus iesniegtu identisku LM 27.08.2026. iebildumu par PIK secinājuma (10.) 2. ieviešanas pasākumu. (skat. Izziņas 7.punktu)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(2.) 9. pasākuma otrā pasākuma – izvērtēt iespējas rosināt diskusiju par izmaiņām ES tiesību aktos – kā atbildīgo noteikt Iekšlietu ministriju, jo iespējamo diskusiju rosināšana par izmaiņām Eiropas Savienības tiesību aktos, kas saistīti ar trešo valstu valstspiederīgajiem, kas nelegāli uzturas Eiropas Savienībā, ir tieši un nepastarpināti saistīta ar migrācijas politiku, kas ietilpst Iekšlietu ministrijas kompetencē. Faktam, ka Labklājības ministrija bija noteikta par koordinējošo iestādi Direktīvas 2009/52 EK transponēšanas procesā un koordinē ziņojumu sagatavošanu Eiropas Komisijai par minētās direktīvas prasību izpildi, nav noteicošā nozīme, jo šajā gadījumā pasākums paredz iespējamu jaunu politisku iniciatīvu īstenošanu par migrācijas politikas jautājumiem kā tādiem. Turklāt šādi jautājumi tiek izskatīti ES Tieslietu un iekšlietu padomes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dublē vienlaikus iesniegtu identisku LM 27.08.2026. iebildumu par PIK secinājuma (2.) 9. ieviešanas pasākumu. (skat. Izziņas 16.punktu)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(7.)13. pasākuma Labklājības ministrijas ieskatā Parlamentārās izmeklēšanas komisijas secinājums un piedāvātais pasākums tiešā veidā attiecas uz uzraudzības un kontroles iestādēm, nevis Labklājības ministriju kā vadošo valsts pārvaldes iestādi, darba, sociālās aizsardzības, bērna un ģimenes tiesību, personu ar invaliditāti vienlīdzīgu iespēju dzimumu līdztiesības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Labklājības ministrija, ņemot vērā uzdevuma saturu, neatbalsta Labklājības ministrijas noteikšanu kā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Labklājības ministrija pauž bažas par šāda pasākuma tehnisku un praktisku īstenošanu kā tādu, jo nav pietiekamas skaidrības par pasākuma īstenošanas aspektiem, tajā skaitā periodiskumu, veidu, un citiem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pasākuma formulējuma nav saprotams, kā tas būtu īstenojams praksē, tostarp nav skaidrs, kāda veida informācija būtu meklējama, kādās publiskajās platformās un informācijas avotos un valodās tā būtu identificējama, kāds būtu informācijas izvērtēšanas biežums, kā arī kādi būtu kritēriji iegūtās informācijas analīzei un turpmākajai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jāņem vērā, ka iestāžu rīcībā nav arī pietiekamu resursu šādu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šāda pasākuma izpildei, ja tāds tiek akceptēts, Iekšlietu ministrijai būtu nepieciešams izstrādāt vienotas metodiskās vadlīnijas, kurās tiktu noteikti pasākuma mērķi, veicamās darbības, izmantojamie informācijas avoti, valodas un izvērtēšanas metodoloģija, kā arī nodrošināt attiecīgo amatpersonu apmācību.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aicina izvērtēt iespēju šo pasākumu skatīt kopsakarā ar pasākumu plāna (2.) 5. pasākumu "Izveidot starpinstitucionālo darba grupu, kur piedalās ārzemnieku ieceļošanas, uzturēšanās un nodarbinātības kontrolē iesaistītās iestādes, lai identificētu jaunākās dokumentu viltošanas metodes un iespējamos pretpasākumus". Publiskajā telpā pieejamās informācijas novērtēšanas nolūkā identificēt likumpārkāpuma veikšanas un likuma prasību apiešanas rīcības modeļus un citus riskus pēc būtības atbilst starpinstitucionālās sadarbības mērķim, tādēļ būtu apsverama šo pasākumu savstarpēja integrēšana vai koordinēta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Parlamentārās izmeklēšanas komisijas secinājumi ir saistīti arī ar studiju iespējām, arī Izglītības un zinātnes ministrijas resora iesaiste ir būtiska. Tāpat, iespējams, ir apsverama Mākslīgā intelekta centra iesaiste, ja pasākuma ieviešanai būtu nepieciešams izstrādāt vienotu mākslīgā intelekta risinājumu ārvalstnieku internetā publicētās informācijas par studiju un darba iespējām Latvijā identificēšanai dažādās platformās, avotos un valodās.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dublē vienlaikus iesniegtu identisku LM 27.08.2026. iebildumu par PIK secinājuma (7.) 13. ieviešanas pasākumu. (skat. Izziņas 17.punktu)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(8.) 3. pasākuma  Labklājības ministrija uztur iepriekš izteikto iebildumu. Labklājības ministrijas ieskatā Parlamentārās izmeklēšanas komisijas ziņojumā  ietvertie secinājumi, kas saistīti ar darba laika kontroles īstenošanu, paši par sevi nav pietiekams pamats izveidot kādu jaunu nodarbināto trešo valstu valstspiederīgo darba laika uzskaites sistēmu. Tāpat arī no uzdevuma nav skaidrs, kas tieši ir domāts ar “darba laika uzskaites sistēmu”, jo īpaši ņemot vērā, ka esošais tiesiskais regulējums jau nosaka skaidru un nepārprotamu pienākumu darba devējiem precīzi uzskaitīt darbinieka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īpaši trešo valstu valstspiederīgajiem paredzētas darba laika uzskaites sistēmas (jauns regulējums vai prasības) izveide kā tāda radītu papildu administratīvo un finansiālo slogu darba devējiem. Turklāt būtu nepieciešami būtiski resursi sistēmas izstrādei, uzturēšanai, datu apstrādei, uzraudzībai un integrācijai ar jau esošajiem informācijas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problēma nav saistīta ar darba laika uzskaites tiesiskā regulējuma neesamību vai nepietiekamību, bet gan šī regulējuma ievērošanu praksē un negodprātīgu darba devēju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dublē vienlaikus iesniegtu identisku LM 27.08.2026. iebildumu par PIK secinājuma (8.) 3. ieviešanas pasākumu. (skat. Izziņas 18.punktu)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Pasākumu plāna Parlamentārās izmeklēšanas komisijas ziņojumā iekļauto ieteikumu īstenošanai (8.) 6. pasākuma Labklājības ministrija uztur iepriekš izteikto iebildumu (lūdzam skatīt arī Valsts darba inspekcijas iebildumu). Lai gan Parlamentārās izmeklēšanas komisijas secinājumā tas ir ietverts, tā īstenošana piedāvātajā redakcijā objektīvi nav lietderīga, turklāt būtu saistīta ar nesamērīgu resursu patēriņu, kam nav ietekme uz konkrētu faktiskās situācijas risinājumu attiecībā uz trešo valstu valstspiederīgajiem. Šāda monitoringa veikšanas rezultātā iegūtā informācija pēc būtības nav izmantojama Valsts darba inspekcijas esošo uzdevumu izpildē, izskatot konkrētus pārkāpumus Latvijas teritorijā attiecībā uz trešo valstu valstspiederīgajiem.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šobrīd Iekšlietu ministrijas norādītā informācija izziņā, kurā minētais pasākums tiek sasaistīts ar (7.) 13. pasākumu (paredz periodisku novērtēšanu), nonāk pretrunā ar  (8.) 6. pasākumu, kas paredz sludinājumu monitoringu kā nepārtrauktu un pastāvīgu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izziņā ir vērsusi uzmanību, ka ieteikums Parlamentārās izmeklēšanas komisijas ziņojumā ir tieši un nepārprotami adresēts īstenošanai Valsts darba inspekcijai, bet pasākumu plānā par atbildīgo ir noteikta 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dublē vienlaikus iesniegtu identisku LM 27.08.2026. iebildumu par PIK secinājuma (8) 6. ieviešanas pasākumu. (skat. Izziņas 19.punktu)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(10). 4. punktu - uzturam iebildumu, jo tas pēc būtības nav ņemts vērā. Uzdevums - Izvērtēt iespēju virzīt priekšlikumu ES līmenī par tiesiskā regulējuma pilnveidošanu, lai kompetentajām iestādēm nodrošinātu iespēju iegūt informāciju par ES pilsoņu banku kontiem gadījumos, kad tas nepieciešams tiesību uz sociālajiem pabalstiem pārbaudei. 2026. gada pēdējais ceturksnis.(Informatīvais ziņojums 39.lpp., Izziņas 53.p., 96.lpp).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iebilduma mērķis bija vērst uzmanību uz to, ka jautājums par informācijas iegūšanu par citās Eiropas Savienības dalībvalstīs atvērtiem banku kontiem neietilpst LM kompetencē un no spēkā esošā institucionālā regulējuma izriet, ka informācijas par kontiem pieejamības un kontu reģistru jautājumi ir saistīti ar finanšu sektora regulējumu un atrodas Finanšu ministrijas atbildības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punkta redakcija ir precizēta, aizstājot atsauci uz imigrācijas kontroles uzdevumiem ar tiesību uz sociālajiem pabalstiem pārbaudi, kā arī mainot formulējumu par priekšlikuma virzīšanu ES līmenī, minētās izmaiņas neskar LM iebilduma būtību. Proti, nav novērsta iebildumā norādītā problēma attiecībā uz atbildīgās institūcijas noteikšanu un kompetences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nav tiesiska vai institucionāla pamata nodrošināt piekļuvi informācijai par citās Eiropas Savienības dalībvalstīs atvērtiem kontiem, kā arī virzīt ar kontu reģistru pieejamību un finanšu informācijas apmaiņu saistītus risinājumus ES līmenī. Līdz ar to saglabājam iebildumu par atbildīgās ministrijas maiņu, nosakot par atbildīgo institūciju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atbildīgā insititūcija par pasākuma izpildi noteikta FM.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ieviešanas pasākums ir tiešā kontekstā ar PIK ziņojuma 10.nodaļā atspoguļoto problēmu un attiecīgi (10.)3. secinājuma mērķi – LM ir noteikta par līdzatbildīgo. Tādējādi PIK secinājuma ieviešanas pasākums – priekšlikumu ES līmenī virzīšanas iespēju izvērtējums – var tikt īstenots abām ministrijām cieši sadarbojoties, līdzvērtīgi tam, kā FM un LM sadarbojās saturiski līdzīga likumprojekta “Grozījumi Kredītiestāžu likumā” (Nr.1337/LP14) izstrādē.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(10.) 6. punktu – LM uztur iebildumu. Uzdevums - Izvērtēt un nepieciešamības gadījumā sagatavot priekšlikumus, nostiprinot tiesību aktos nosacījumu, ka ārzemnieks nevar saņemt garantētā minimālā ienākuma pabalstu un mājokļa pabalstu, ja ārzemnieka uzturēšanās Latvijā ir saistīta ar pietiekamiem iztikas līdzekļiem. Ja ārzemnieka iztikas līdzekļi ir kļuvuši nepietiekami, pašvaldībai noteikt pienākumu par to trīs dienu laikā informēt Valsts Robežsardzi. 2027. gada pirmais ceturksnis. (Informatīvais ziņojums 39.lpp., Izziņas 54.p., 97.lpp).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ir precizēts pasākuma formulējums, paredzot izvērtēt nepieciešamību veikt regulējuma izmaiņas un tikai nepieciešamības gadījumā sagatavot priekšlikumus, tādējādi daļēji ņemot vērā LM sniegtos apsvērumus, pēc būtības iebildums nav ņemts vērā. LM iebilduma būtība bija nevis nepieciešamība papildus izvērtēt iespējamos risinājumus, bet gan norāde, ka spēkā esošais tiesiskais regulējums jau nodrošina, ka sociālā palīdzība tiek piešķirta, izvērtējot personas ienākumus un materiālo situāciju, savukārt personām, kuru uzturēšanās Latvijā ir saistīta ar prasību nodrošināt pietiekamus iztikas līdzekļus, nepastāv tiesības uz sociālo palīdzību tādā apjomā, kas pamatotu papildu ierobežojumu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sniegts pamatojums nepieciešamībai noteikt pašvaldībām jaunu pienākumu informēt Valsts robežsardzi par personas iztikas līdzekļu izmaiņām. Līdz ar to uzskatām, ka nav konstatēta problēma, kas prasītu normatīvā regulējuma pilnveidošanu, un uzturam priekšlikumu svītrot attiecīgo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secinājuma (10.) 6. ieviešanas pasākuma redakcija precizēta: “Izvērtēt un nepieciešamības gadījumā sagatavot priekšlikumus, nostiprinot tiesību aktos nosacījumu, ka pašvaldības sociālie dienesti nekavējoties informē PMLP par gadījumiem, kad uzturēšanās atļauju turētāji, kuriem ir pienākums pierādīt pietiekamus ienākumus vai materiālo nodrošinājumu, vēršas pēc garantētā minimālā ienākuma pabalsta vai mājokļa pabalsta.”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atbildīgā institūcija noteikta – PMLP; Līdzatbildīgās – pašvaldības un LM.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(26-TA-1790). LTRK uzsver, ka faktiski identisku priekšlikumu atkārtota virzīšana, kurus Latvijas Republikas Saeima pēc plašām diskusijām par Imigrācijas likumu 2026. gada jūnijā jau ir noraidījusi, piemēram, priekšlikuma aizliegt trešo valstu pilsoņiem veikt saimniecisko darbību (priekšlikums (8.)2.), ir neproduktīva un neatbilst labas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atkārtoti uzsver, ka kategoriski noraida ierosināto aizliegumu trešo valstu pilsoņiem veikt saimniecisko darbību (būt "pašnodarbinātiem"), jo šāds priekšlikums būtiski negatīvi ietekmētu Latvijas ekonomikas konkurētspēju un ir nepropiorcionāls imigrācijas mērķu sasniegšanai. Šo viedokli LTRK jau aktīvi aizstāvēja Saeimas diskusiju laikā par minēto Imigrācijas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ka uztur iepriekš sniegto pozīciju un papildus izsaka šādus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nodarbinātības kvotām un ģimenes apvienošanu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ieskatā, nosakot trešo valstu pilsoņu nodarbinātības kvotas, kvotā nebūtu iekļaujami ārvalstnieki, kuri Latvijā uzturas ģimenes apvienošanas rezultātā un kuriem jau ir tiesības uz nodarbinātību. Šo personu ieceļošanas pamats nav nodarbinātība. Arī informatīvajā ziņojumā, raksturojot Igaunijas kvotu sistēmu, norādīts, ka no kvotas ir izslēgtas personas, kuras ieceļo ģimenes apvienošanas nolūkā. Vienlaikus LTRK aicina sabiedrības drošības un kontrolētas migrācijas interesēs pārskatīt ģimenes apvienošanas kārtību. Pašreizējais regulējums ļauj ārvalstniekam pēc termiņuzturēšanās atļaujas saņemšanas nekavējoties uzsākt ģimenes apvienošanas procesu, tādējādi viena nodarbinātības nolūkā izsniegta uzturēšanās atļauja var radīt pamatu vairāku papildu trešo valstu pilsoņu ieceļošanai. Darbinieks kurš patstāvīgi ir nodarbināts darbā ar ļoti mazu varbūtību rada sabiedrības drošības riskus, bet vāji kontrolēta ģimeņu apvienošana gan šos riskus būtiski palielina. Konkrētajam ģimenes loceklim nav pienākums strādāt, lai saglabātu uzturēšanās tiesības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izvērtēt minimāla uzturēšanās un faktiskas nodarbinātības perioda noteikšanu pirms ģimenes apvienošanas tiesību izmantošanas. Šāds regulējums būtu veidojams samērīgi un ievērojot tiesības uz ģimenes dzīvi, vienlaikus nodrošinot, ka ģimenes apvienošana nekļūst par nekontrolētu papildu migrācijas kanālu un netiek izmantota nodarbinātības migrācijai noteikto ierobežojumu apiešanai.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darba devēja informēšanu vīzas izsniegšanas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aicina nodrošināt darba devējam informāciju par nodarbinātības nolūkā uzaicināta ārvalstnieka vīzas saņemšanas procesa statusu, ja vīzas pieteikums tiek iesniegts uz konkrētā darba devēja apstiprināta ielūguma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Pašlaik darba devējam nav iespējas pārliecināties, vai ārvalstnieks ir pieteicies vīzas saņemšanai, vai pieteikums ir izskatīšanā un vai pieņemts lēmums par vīzas izsniegšanu vai atteikumu. Praksē tas rada iespēju negodprātīgiem ārvalstniekiem maldināt darba devēju par procesa gaitu, tostarp situācijās, kad persona faktiski jau ir ieceļojusi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ieskatā darba devējam kā uzaicinātājam, uz kura ielūguma pamata tiek pieprasīta nodarbinātības vīza, būtu jānodrošina piekļuve vismaz procesa pamatinformācijai – pieteikuma iesniegšanas faktam un datumam, tā izskatīšanas statusam un gala lēmumam. Šāda informācijas pieejamība stiprinātu arī paša darba devēja spēju izpildīt tam noteiktos pienākumus un mazinātu nodarbinātības migrācijas sistēmas ļaunprātīgas izmantošanas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par ārvalstu darbinieku darba devēja maiņas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ieskatā, pilnveidojot ārvalstnieku nodarbināšanas regulējumu, nepieciešams vērtēt ne tikai darba devēju un starpnieku darbības ierobežojumus, bet arī pasākumus, kas mazinātu ārvalstu darbinieku negodprātīgu rīcību un nodrošinātu līdzsvaru starp darba devēja un darbinieka interesēm.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Ārvalstu darbinieka piesaiste no trešās valsts darba devējam rada būtiskas izmaksas un administratīvo slogu. Darba devējs veic darbinieku atlasi, dokumentu sagatavošanu, organizē ar ieceļošanu un uzturēšanos saistītos procesus, nereti sedz transporta, izmitināšanas un citas izmaksas, kā arī iegulda resursus darbinieka apmācībā un integrācijā darba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Praksē vienlaikus ir sastopamas situācijas, kad ārvalstnieks sākotnējo darba devēju izmanto galvenokārt kā līdzekli likumīgai ieceļošanai Latvijā un Eiropas Savienībā, bet jau neilgi pēc ierašanās uzsāk cita darba devēja meklējumus. Šādā situācijā sākotnējais darba devējs faktiski sedz ārvalstnieka piesaistes un ieceļošanas izmaksas, savukārt cits darba devējs iegūst jau Latvijā esošu un nodarbināšanai pieejamu darbinieku, pats neveicot sākotnējos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uzskata, ka ārvalstnieku nodarbināšanas regulējuma problēmas nav pamatoti vērtēt tikai no darba devēju iespējamās negodprātīgas rīcības perspektīvas. Regulējumam jāņem vērā arī ārvalstu darbinieku iespējama sistēmas ļaunprātīga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Tādēļ LTRK aicina izvērtēt iespēju Latvijā ieviest sešu mēnešu sākotnējo periodu, kurā trešās valsts pilsonim pēc ieceļošanas nodarbinātības nolūkā darba devēja maiņa būtu ierobežota.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šādam ierobežojumam jāparedz pamatoti izņēmumi, piemēram, ja darba devējs nepilda darba līguma saistības, nenodrošina nolīgto darba samaksu, pārkāpj darba tiesību vai nodarbinātības prasības, izbeidz saimniecisko darbību vai pastāv citi objektīvi apstākļi, kuru dēļ darba attiecību turpināšana nav iespējama vai būtu nesamērīga. Šāda pieeja nodrošinātu taisnīgāku interešu līdzsvaru turklāt būtiski mazinātu administratīvo slogu imigrācijas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starpniekfirmu izmantošanu ārvalstnieku nodarbināšanā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Atsaucoties uz priekšlikumu (8.)7., LTRK atbalsta nepieciešamību ierobežot negodprātīgu starpniekfirmu izmantošanu ārvalstnieku nodarbināšanā, mazinātu iespējamu normatīvo aktu apiešanu un nodrošinātu godīgu konkurenci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LTRK neatbalsta priekšlikumu izvērtēt iespēju starpniekfirmu izmantošanu ārvalstnieku nodarbināšanā atļaut tikai “zaļā koridora” uzņēmumiem, ja ar starpniekfirmām saprotam licencētus darbaspēka nodrošināšanas pakalpojuma veicējus. Šāds ierobežojums pats par sevi nav tieši saistīts ar mērķi novērst negodprātīgu uzņēmumu darbību un var radīt nepamatotu konkurences ierobežojumu, izslēdzot no ārvalstu darbaspēka piesaistes arī tādus uzņēmumus, kuri darbojas godprātīgi, pilda nodokļu un darba tiesību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ieskatā regulējumam jābūt vērstam uz konkrētu risku un negodprātīgas rīcības ierobežošanu, nevis uz uzņēmumu loka administratīvu sašaurināšanu pēc kritērija, kas pats par sevi neapliecina uzņēmuma spēju godprātīgi nodarbināt ārvalstniekus.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trešo valstu valstspiederīgo darba laika uzskaites sistēmu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ka priekšlikums (8.)3. rada risku izveidot dublējošas uzraudzības sistēmas, kur viena sistēma tiktu izmantota tikai trešo valstu valstspiederīgo darba laika uzskaitei, savukārt otra sistēma aptvertu visas pārējās Latvijā nodarbinātās personas. Tāpat jānorāda, ka šī priekšlikuma ieviešana varētu prasīt tehnoloģiskus pielāgojumus no tirgus dalībnieku puses un radīt administratīvo slogu, kā arī papildu atbilstības izmaksas. Tādēļ jāprecizē pasākuma formulējumu, paredzot sadarbībā ar tirgus dalībniekiem izvērtēt iespēju izstrādāt sistēmu trešo valstu pilsoņu darba laika reģistrēšanai, lai novērtētu risinājuma praktisko īstenojamību, izmaksas un ieviešanas termiņus. Vienlaikus nepieciešams precizēt, vai regulējums attiektos tikai uz trešo valstu pilsoņu nodarbināšanu vai arī uz pašnodarbinātību kopumā, ņemot vērā, ka pašlaik nav pienākuma sistemātiski uzraudzīt un ziņot par pašnodarbināto darba laiku. Vienlaikus nav skaidrs, kā sistēma būtu piemērojama pašnodarbinātības un platformu darba gadījumā, kad persona pati nosaka savu darba laiku. Tādēļ pirms šāda risinājuma ieviešanas nepieciešams izvērtēt tā praktisko īstenojamību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priekšlikumiem trešo valstu valstspiederīgo nodarbinātības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Atsaucoties uz (8.)2. punktu, LTRK norāda, ka vispārējs aizliegums trešo valstu valstspiederīgajiem ar termiņuzturēšanās atļauju vai ilgtermiņa vīzu veikt saimniecisko darbību kā pašnodarbinātām personām būtu nesamērīgs, tādēļ tā vietā nepieciešami mērķēti kontroles un uzraudzības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Atsaucoties uz (9.)8. punktu LTRK norāda, ka platformām nevajadzētu noteikt vispārīgu atbildību par pašnodarbinātu personu individuāliem pārkāpumiem, jo pašnodarbinātās personas pašas ir atbildīgas par savas darbības un normatīvo prasību ievērošanu, savukārt platformas atbildībai būtu jāattiecas tikai uz tās pašas rīcību vai bezdarbību.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Kopumā LTRK atbalsta mērķi pilnveidot imigrācijas tiesisko regulējumu un stiprināt valsts kontroles kapacitāti, tomēr LTRK aicina Iekšlietu ministriju izvērtēt piedāvāto pasākumu nepieciešamību un samērīgumu, priekšroku dodot mērķētiem, datos balstītiem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(“pozīcijā”) norādītie apsvērumi vērtēti vienkopus ar “Augstākās izglītības eksporta apvienības”, GPB, LDDK, nozaru ministriju un Valsts kancelejas iebildumiem un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(turpmāk – GPB) ir iepazinusies ar 20.08.2026. izziņā 26-TA-1790 sniegtajām atbildēm uz iebildumiem pret informatīvā ziņojuma par parlamentārās izmeklēšanas komisijas ziņojumā iekļauto ieteikumu īstenošanu saturu (turpmāk – īstenošanas ziņojums). Biedrība pauž nožēlu, ka Iekšlietu ministrija (turpmāk – IeM) izvēlējusies neņemt vērā GPB (kā arī, piemēram, Tieslietu ministrijas, Finanšu ministrijas, Labklājības ministrijas un Valsts kontroles) norādītos trūkumus un nopietnos riskus virzītajā īstenošanas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IeM savās atbildēs GPB un citiem iebildumu sniedzējiem argumentē, ka gan secinājumu, gan īstenošanas pasākumu svītrošana nav iespējama, šie argumenti nav pārliecinoši un juridiski korekti.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piekrīt, ka PIK galaziņojumu un tajā ietvertos secinājumus vairs nav iespējams grozīt,  tomēr, kā noteikts Parlamentārās izmeklēšanas komisiju likuma 16. panta pirmajā daļā: “Parlamentārās izmeklēšanas komisijas galaziņojums vai starpziņojums un tajā ietvertie fakti </w:t>
            </w:r>
            <w:r w:rsidR="00000000" w:rsidRPr="00000000" w:rsidDel="00000000">
              <w:rPr>
                <w:u w:val="single"/>
                <w:rtl w:val="0"/>
              </w:rPr>
              <w:t xml:space="preserve">nav saistoši</w:t>
            </w:r>
            <w:r w:rsidR="00000000" w:rsidRPr="00000000" w:rsidDel="00000000">
              <w:rPr>
                <w:rtl w:val="0"/>
              </w:rPr>
              <w:t xml:space="preserve"> tiesām un tiesu varas amatpersonām, kā arī citām personām.” Panta otrajā daļā pausts: “Parlamentārās izmeklēšanas komisijas galaziņojumā norādītās institūcijas, kuru kompetencē ir attiecīgo trūkumu novēršana, </w:t>
            </w:r>
            <w:r w:rsidR="00000000" w:rsidRPr="00000000" w:rsidDel="00000000">
              <w:rPr>
                <w:u w:val="single"/>
                <w:rtl w:val="0"/>
              </w:rPr>
              <w:t xml:space="preserve">vērtē</w:t>
            </w:r>
            <w:r w:rsidR="00000000" w:rsidRPr="00000000" w:rsidDel="00000000">
              <w:rPr>
                <w:rtl w:val="0"/>
              </w:rPr>
              <w:t xml:space="preserve"> galaziņojumā ietverto informāciju un </w:t>
            </w:r>
            <w:r w:rsidR="00000000" w:rsidRPr="00000000" w:rsidDel="00000000">
              <w:rPr>
                <w:u w:val="single"/>
                <w:rtl w:val="0"/>
              </w:rPr>
              <w:t xml:space="preserve">lemj</w:t>
            </w:r>
            <w:r w:rsidR="00000000" w:rsidRPr="00000000" w:rsidDel="00000000">
              <w:rPr>
                <w:rtl w:val="0"/>
              </w:rPr>
              <w:t xml:space="preserve"> par galaziņojumā konstatēto trūkumu novēršanu.” (Izcēlumi pievienoti.)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Vārdi “vērtē” un “lemj”, skatot tos kopsakarā ar panta pirmajā daļā noteikto, norāda uz pienākumu institūcijām (šajā gadījumā IeM un Ministru kabinetam (turpmāk – MK) vērtēt galaziņojumā pausto, nevis to obligāti un nekritiski ieviest. Turklāt neatņemama vērtēšanas daļa ir pienākums kritiski analizēt secinājumu un ieteikumu efektivitāti, kā arī to ietekmi uz cilvēktiesībām. Īstenošanas ziņojuma pieņemšana, kurā ietverti īstenošanas pasākumi ar nopietniem riskiem, nav attaisnojama ar “pausto, Saeimas apstiprināto politisko gribu”. Līdz ar to, IeM un MK ir tiesības izvēlēties nevirzīt tālāk konkrētus ieviešanas pasākumus pēc vērtēšanas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GPB uztur iebildumu pret PIK ieteikuma Nr. (2.)1 ieviešanas pasākumu. Lai gan pastāv iespēja, ka kaitnieciskākā interpretācija un grozījumu redakcija, kura izriet no PIK secinājumiem un piedāvātā ieviešanas pasākuma, varētu tikt novērsta tiesību normu jaunrades procesā, jau tagad vajadzētu nevirzīt šo pilsoniskās sabiedrības un cilvēktiesību aizstāvības organizācijas apdraudošo pasākumu tālāk. Iemesls kāpēc GPB 07.08.2026. sniegtajā iebildumā tika norādīts uz PIK secinājumiem, ir tas, ka tie liecina par PIK galaziņojuma autoru mērķiem un nodomiem. Ticams, ka secinājumi arī tiks ņemti vērā, izstrādājot piedāvātos grozījumus.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uzsver – apstāklis, ka PIK galaziņojuma sadaļā, kurā izklāstīts attiecīgais risinājums, GPB minēta tieši un pausts pieņēmums, ka nevalstiskās organizācijas un individuālie aktīvisti, kuru deklarētie mērķi saistīti ar palīdzību cilvēktiesību ievērošanā, de facto var veicināt migrācijas plūsmu uz Latviju un apgrūtināt padziļinātas izpratnes veidošanos sabiedrībā par nacionālās drošības un sabiedriskās kārtības riskiem, joprojām rada bažas par šī ieviešanas pasākuma mērķi, lai panāktu migrācijas un patvēruma jomā strādājošo nevalstisko organizāciju darbību kriminalizēšanu.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GPB uztur spēkā iepriekš izteikto iebildumu pret PIK ieteikuma Nr. (2.)10. ieviešanas pasākumu. Lai gan atbildot uz iebildumu ministrija norādījusi, ka “pasākuma formulējums nesatur norādes uz to, ka īstenojamie kontrolējošo iestāžu reidi būtu mehāniski intensificējami un/vai veicami iebildumā aprakstītajos ārvalstnieku integrāciju un citu iebildumā norādīto interešu apdraudošā un riskus radošā veidā”, nav arī dots iemesls domāt, ka pasākums netiktu īstenots tādā veidā. Turklāt, kā norādīts GPB 07.08.2026. sniegtajā iebildumā, jau tagad pieejama informācija, kas rada pamatotas aizdomas par pasākumā ietverto reidu ticamo neefektivitāti (“360TV” ziņās ir vēstīts, ka no vairāk nekā 1000 Rīgas pašvaldības policijas pārbaudītajām personām tikai 11 personām konstatēts, ka tās Latvijā uzturas bez tiesiska pamata). No izziņā sniegtās atbildes nav arī skaidrs kādas izmaiņas reidu veikšanas praksē tiktu veiktas, lai novērstu ievērojamo diskriminācijas aizlieguma pārkāpumu risku, kā arī citus paredzamos diskriminējošas profilēšanas un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GPB uztur spēkā iepriekš izteikto iebildumu pret PIK ieteikuma Nr. (3.)5. ieviešanas pasākumu. No izziņā sniegtās atbildes nav izprotams, kāpēc “pasākuma svītrošanu pamatojošie argumenti nav attiecināmi uz pasākuma redakcijā paredzēto veicamo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GPB uztur spēkā iepriekš izteikto iebildumu pret PIK ieteikuma Nr. (10.)5. ieviešanas pasākumu. Skatot to vienkopus ar KM 03.08.2026. un SIF 07.08.2026. priekšlikumiem un tiem sniegtajām atbildēm, GPB uzskata, ka precizētā redakcija joprojām ir neskaidra un rada bažas par SIF pakalpojumu nepamatotu ierobežošanu. Lai gan formāli tā piemērošana tikai jaunu programmu neuzsākšanai rada mazākus riskus nekā iepriekšējā redakcija, tā joprojām satur formulējumu par “pieejamākiem pakalpojumiem”, kas ir nenoteikts un nenosaka kritērijus, pēc kuriem SIF programmas būtu pārskatāmas. Kā GPB skaidrojusi iepriekš, atšķirīga attieksme pret personām, kuras atrodas objektīvi atšķirīgās situācijās, pati par sevi nenozīmē diskrimināciju. Patvēruma meklētājiem, bēgļiem, personām ar alternatīvo statusu u. c. var būt objektīvi nepieciešami tādi specializēti pakalpojumi, kuri Latvijas pilsoņiem parasti nav nepieciešami, tostarp atbalsts Latvijas administratīvās un sociālās sistēmas izpratnei, tulkošana un informācijas pieejamības nodrošināšana, sākotnējās integrācijas atbalsts un citi pakalpojumi, kuru mērķis ir novērst faktiskus šķēršļus personas pilnvērtīgai līdzdalībai Latvijas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GPB uztur spēkā iepriekš izteikto iebildumu pret PIK ieteikuma Nr. (10.)2. ieviešanas pasākumu tā pašreizējā redakcijā. Lai gan savā atbildē uz LM 07.08.2026. iebildumu ministrija norāda uz veidiem, kā tas varētu tikt ieviests praksē, GPB norādītie riski un problēmas, kuras saistītas ar šo ieviešanas pasākumu nav atspēkotas vai novērstas.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GPB norādīja 07.08.2026. iebildumā, formulējums “maksimāli ātri pārtraukt pabalstu izmaksu” rada bažas. Valsts pārvaldes mērķim nevajadzētu būt pabalsta izmaksas pārtraukšanai pēc iespējas ātrāk, bet gan savlaicīgai un tiesiski pamatotai lēmuma pieņemšanai, vienlaikus nodrošinot personai nepieciešamās procesuālās garantijas. Ātrums pats par sevi nevar būt prioritārs pār lēmuma tiesiskumu un faktisko apstākļu pienācīgu izvērtēšanu.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GPB neapstrīd valsts tiesības un pienākumu vērsties pret personām, kuras apzināti un ar konkrētu nodomu sadarbojas ar ārvalsti, lai īstenotu pret Latviju vērstu migrācijas instrumentalizāciju vai citu hibrīdapdraudējumu. Tomēr kriminālatbildības tvērumam un  ieviešanas pasākumam jābūt formulētam tā, lai šāda rīcība būtu nepārprotami nošķirta no likumīgas humānās palīdzības sniegšanas, juridiskās palīdzības sniegšanas, cilvēktiesību aizsardzības, monitoringa, pētniecības, žurnālistikas un sabiedrības informēšanas.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ieteikuma (2.) 10. ieviešanas pasākumu un noteikt skaidrus kritērijus, kas novērš diskriminējošas profilēšanas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ieteikuma (3.) 5. ieviešanas pasākumu vai precizēt to, paredzot, ka personas izsludināšana meklēšanā ir pieļaujama tikai likumā skaidri noteiktos gadījumos, pēc individuāla apstākļu izvērtējuma un gadījumā, ja personas atrašanās vietu nav iespējams noskaidrot ar mazāk ierobežojošiem līdzekļiem. Regulējumā nepieciešams paredzēt arī īpašu ievainojamu personu situācijas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ieteikuma (10.) 5. ieviešanas pasākumu vai precizēt to, paredzot, ka SIF programmu izvērtēšanas mērķis ir nodrošināt atbalsta samērīgumu un efektivitāti, vienlaikus saglabājot iespēju nodrošināt mērķētus un specializētus pakalpojumus personu grupām, kurām objektīvu apstākļu dēļ ir specifiskas integrācijas un atbalsta vajadzības. Pirms jebkādas programmas vai pakalpojuma ierobežošanas būtu identificējamas konkrētās salīdzināmās personu grupas, izvērtējamas to faktiskās vajadzības un pamatots, kādēļ konkrētā atšķirīgā attieksme būtu uzskatāma par nepamatotu.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(10.) 2. punktu, paredzot izstrādāt mehānismu savlaicīgai pabalstu izmaksas pārtraukšanai tikai gadījumos, kad, pamatojoties uz objektīvu informāciju un individuālu apstākļu izvērtējumu, ir konstatēts, ka persona faktiski pārcēlusies uz pastāvīgu dzīvi citā valstī un tādēļ saskaņā ar attiecīgā pabalsta piešķiršanu regulējošajiem normatīvajiem aktiem tai vairs nav tiesību šo pabalstu saņemt Latvijā. Vienlaikus nepieciešams nodrošināt personas tiesības tikt informētai, sniegt paskaidrojumus un efektīvi apstrīdēt pieņemto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iebildumi par PIK secinājumu (2.)1., (2.) 10., (3.)5., (10.) 5., un (10.) 2 jau izvērtēti, izskatot GPB 07.08.2026.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svītrot Tieslietu ministriju kā līdzatbildīgo informatīvajā ziņojumā 5.6. punktā iekļautajā pasākumā: "Saeimai būtu jāizvērtē likuma “Par to bijušās PSRS pilsoņu statusu, kuriem nav Latvijas vai citas valsts pilsonības” turpmāko darbību. Imigrācijas likumā paredzēt pienākumu iekšlietu ministram reizi gadā sniegt ziņojumu Saeimai par personām, kurām uzturēšanās atļauju piešķīris iekšlietu ministrs vai PMLP priekšnieks, norādot atļauju piešķiršanas pamatojumu, kā arī noteikt, ka iekšlietu ministra ziņojumu izskata Saeimas Pilsonības, migrācijas un sabiedrības saliedētības komisija nolūkā nodrošināt parlamentāro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kompetencē neietilpst pilsonības jautājumi.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kā līdzatbildīgā ir paredzēta PIK secinājuma (5.) 4. ieviešanas pasākumā: “Nodrošināt ekspertīzes atbalstu Saeimas atbildīgajām komisijām ieteikuma ieviešanas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ieviešanas pasākuma redakciju saprotams, ka Tieslietu ministrijas iespējami sniegtais ekspertīzes atbalsts atbilstoši Tieslietu ministrijas kompetencei Saeimas komisijām būs nepieicešams gadījumā, ja tas tiks pieprasīts.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(9.)3. punktā ir paredzēts izvērtēt un nepieciešamības gadījumā izstrādāt grozījumus Krimināllikuma 281.</w:t>
            </w:r>
            <w:r w:rsidR="00000000" w:rsidRPr="00000000" w:rsidDel="00000000">
              <w:rPr>
                <w:vertAlign w:val="superscript"/>
                <w:rtl w:val="0"/>
              </w:rPr>
              <w:t xml:space="preserve">1</w:t>
            </w:r>
            <w:r w:rsidR="00000000" w:rsidRPr="00000000" w:rsidDel="00000000">
              <w:rPr>
                <w:rtl w:val="0"/>
              </w:rPr>
              <w:t xml:space="preserve"> un 177. pantos, lai novērstu savas identitātes iznomāšanu citai personai, citas personas identitātes un platformu darba profilu izmantošanu nelikumīgai nodarbinātībai un mantiska labuma 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Tieslietu ministrija neiebilst, ka Iekšlietu ministrija sadarbībā ar Valsts policiju veic tiesiskā regulējuma un prakses izpēti saistībā ar iespējamu nepieciešamību izstrādāt Krimināllikuma grozījumus attiecībā uz gadījumiem, kad persona “iznomā” savu identitāti vai platformas darba profilu citai personai. Attiecīgais izvērtējums tālākai rīcībai ir iesniedzams Tieslietu ministrijas Pastāvīgajai Krimināllikuma darba grupai. Tādējādi pēc līdzības ar Informatīvā ziņojuma tabulas (2.)1. punktu lūdzam arī tabulas (9.)3. punktā precizēt atbildības jomas, Iekšlietu ministriju norādot kā galveno atbildīgo, savukārt Tieslietu ministriju kā līdzatbildīgo institūciju.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pasākuma atbildīgo noteikta IeM, par līdzatbildīgo - TM.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 Pasākumu plāna Parlamentārās izmeklēšanas komisijas ziņojumā iekļauto ieteikumu īstenošanai (8.) 4. pasākuma -  ņemot vērā pasākuma saturu pēc būtības, par atbildīgo nosakāma Valsts darba inspekcija, jo pasākuma izpilde ir tieši saistīta ar informācijas vai sūdzību iesniegšanu Valsts darba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atbildīgo paredzēta VDI, par līdzatbildīgo – LM.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kopā lietot apzīmējumu ES/EEZ valstis, jo, pirmkārt, ES valstis ietilpst EEZ valstu skaitā un, otrkārt, EEZ iekļauj Norvēģiju, Islandi un Lihtenšteinu, kuras nevar tikt uzskatītas par trešajām valstīm. Papildus Latvijas tiesību aktos šai valstu grupai tiek pievienota arī Šveices Konfederācija, kura nevar tikt uzskatīta par trešo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(7.) 7., (7.) 15., (7.) 16. uzdevumos pieturēties pie vienota apzīmējuma izņēmumiem – ES/EEZ, Šveici un NATO dalībvalstīm. Arī IZM savā 07.08.2026 atzinumā par (7.) 6. uzdevumu to piemin.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neatbalstām priekšlikumu noteikt vispārēju aizliegumu slēgt līgumus ar studentu rekrutēšanas aģentūrām, kuros paredzēta atlīdzība par piesaistīto studējošo. Šāda atlīdzības forma ir starptautiski izplatīta prakse un pati par sevi nerada pamatu sadarbības aizliegumam. Piemēram, LBTU atlīdzību aģentam izmaksā tikai pēc tam, kad studējošais ir uzsācis studijas, nevis par potenciāli piesaistītiem studējošajiem.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lietderīgāk būtu stiprināt prasības studentu rekrutēšanas aģentūru darbībai, nosakot skaidrus sadarbības kvalitātes, caurskatāmības un atbildības kritērijus, nevis ieviest vispārēju aizliegumu. Vienlaikus lūdzam precizēt, vai priekšlikums attiecas uz visām studentu rekrutēšanas aģentūrām vai tikai uz sadarbību ar aģentūrām, kas darbojas trešajās valstīs ārpus NATO un Eiropas Ekonomikas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viedokli līdz pakārtoto normatīvo aktu izstrādei, kuros būtu skaidri noteikta studentu rekrutēšanas aģentūru darbības un sadarbības kārtība, tai skaitā prasības attiecībā uz kvalitāti, caurskatāmību, atbildību un atlīdzības modeli.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ZM viedoklis un apsvērumi papildus vērtējami attiecīgā regulējuma virzības gaitā.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neatbalstām priekšlikumu noteikt vispārēju aizliegumu valsts augstākās izglītības iestādēm izmantot valsts budžeta līdzekļus reklāmas un mārketinga pasākumiem trešajās valstīs ārpus NATO un EEZ. Šāds ierobežojums var būtiski mazināt Latvijas augstākās izglītības starptautisko konkurētspēju un iespējas piesaistīt ārvalstu studējošos.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lietderīgāk būtu noteikt skaidrus valsts budžeta līdzekļu izmantošanas principus un prioritārās mērķa valstis, balstoties uz Latvijas ārpolitikas, nacionālās drošības un augstākās izglītības attīstības prioritātēm, nevis ieviest vispārēju aizliegumu. Šāda pieeja ļautu vienlaikus ņemt vērā drošības apsvērumus un saglabāt Latvijas augstākās izglītības iestāžu iespējas mērķtiecīgi īstenot starptautiskās studentu piesaistes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priekšlikumu līdz pakārtoto normatīvo aktu izstrādei, kuros būtu skaidri noteikti valsts budžeta līdzekļu izmantošanas nosacījumi reklāmas un mārketinga pasākumiem trešajās valstīs, tai skaitā kritēriji attiecībā uz prioritārajām mērķa valstīm, ņemot vērā Latvijas ārpolitikas, nacionālās drošības un augstākās izglītības attīstības prioritātes.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attiecināms uz PIK secinājuma (7.)16. ieviešanas apraksts neparedz turpmākas aktivitātes.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pie Pasākumu plāna Parlamentārās izmeklēšanas komisijas ziņojumā iekļauto ieteikumu īstenošanai (8.) 4. pasākuma -  ņemot vērā pasākuma saturu pēc būtības, par atbildīgo nosakāma Valsts darba inspekcija, jo pasākuma izpilde ir tieši saistīta ar informācijas vai sūdzību iesniegšanu Valsts darba inspekcijai.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izskatījusi Iekšlietu ministrijas izstrādāto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Augsti novērtējam Parlamentārās izmeklēšanas komisijas analīzi un ieteikumus, lai mazinātu nelegālās migrācijas riskus un stiprinātu valsts drošību. Vienlaikus Ministrija atzinīgi novērtē, ka ir ņemti vērā iepriekš izteiktie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apzinās izglītības sistēmas nozīmīgo lomu šo jautājumu risināšanā un valsts drošības stiprināšanā, vienlaikus aicinām atkārtoti izvērtēt atsevišķus informatīva ziņojumā iekļautos pasākumus un izskatīt šādus priekšlikumus uzdevumu kvalitatīvākai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(7.) 4. uzdevumu – “Precizēt IeM informatīvā ziņojuma “Par trešo valstu pilsoņu uzturēšanās Latvijā tiesiskā regulējuma pilnveidošanu” 1.6. punktu, paredzot, ka ārvalstu studentiem ir jāapmeklē studijas vismaz 70,0 % apmērā, un no augstskolas ir atskaitāmi studenti, kuri mācību gada laikā bez attaisnojoša iemesla ir kavējuši vairāk nekā trīs dienas. “ </w:t>
            </w:r>
            <w:r w:rsidR="00000000" w:rsidRPr="00000000" w:rsidDel="00000000">
              <w:rPr>
                <w:rtl w:val="0"/>
              </w:rPr>
              <w:t xml:space="preserve">-ministrija atbalsta un piekrīt, ka apmeklējums ir nozīmīgs faktors imigrācijas kontroles nodrošināšanā, augsti vērtējam izrādīto iniciatīvu un uzsveram, ka jau šobrīd tiek izstrādāti grozījumi, paredzot 80 % studiju apmeklējumu mēnesī, kā arī paredzot, ka studējošais bez attaisnojoša iemesla nav piedalījies studiju procesā ilgāk par piecām dienām ir eksmatrikulējams 20 dienu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šāds risinājums ļautu līdzsvarot nepieciešamību stiprināt augstskolu atbildību par studējošo dalību studiju procesā ar studiju procesa organizācijas daudzveidību un augstskolu tiesībām patstāvīgi organizēt studiju procesu. Vienlaikus piecu dienu termiņš nodrošinātu savlaicīgāku rīcību gadījumos, kad studējošais bez attaisnojoša iemesla ilgstoši nepiedalās studiju procesā, tādējādi sniedzot papildu ieguldījumu nelegālās migrācijas risku mazināšanā un valsts drošības stiprināšanā.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ministrija aicina informatīvajā ziņojumā paredzēto trīs dienu termiņu aizstāt ar piecu dienu termiņu, kas, ministrijas ieskatā, nodrošinātu samērīgāku pieeju un vienlaikus ļautu savlaicīgi identificēt gadījumus, kad studējošais faktiski nepiedalās studiju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(7.)15. uzdevumu – “Izstrādāt grozījumus normatīvajā regulējumā, nosakot visām augstskolām aizliegumu slēgt līgumus ar studentu rekrutēšanas aģentūrām par trešo valstu studentu piesaisti, valstīs, kas iekļautas sarkanajā sarakstā.”</w:t>
            </w:r>
            <w:r w:rsidR="00000000" w:rsidRPr="00000000" w:rsidDel="00000000">
              <w:rPr>
                <w:rtl w:val="0"/>
              </w:rPr>
              <w:t xml:space="preserve"> – ministrija atkārtoti aicina Iekšlietu ministriju izvērtēt attiecīgajā pasākumā paredzēto risinājumu, vienlaikus uzsverot nepieciešamību turpināt pilnveidot prasības trešo valstu pilsoņiem, kuri Latvijā ieceļo studiju nolūkā. Šajā kontekstā ministrija jau strādā pie grozījumiem normatīvajos aktos, kuru mērķis ir stiprināt uzņemšanas nosacījumus un noteikt stingrākas prasības studējošo uzņemšanai.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izmanto studentu rekrutēšanas aģentūras kā priekšatlases mehānismu – aģenti pārbauda vai students atbilst uzņemšanas prasībām vēl pirms viņš nonāk pie pašas augstskolas, tādējādi aģenti palīdz mazināt administratīvo slogu gan augstskolām, gan valsts iestādēm, kas atbildīgas par migrācijas jautājumiem, jo neatbilstoši studenti tik tālu nemaz var netikt.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aģentu darbības ierobežošana pati par sevi ne vienmēr nodrošinās iecerēto. Tieši pretēji, pārmērīgi ierobežojumi šajā jomā varētu ietekmēt procesa caurskatāmību un radīt nepieciešamību meklēt citus, mazāk pārraugāmus risinājumus. Tādēļ ministrijas ieskatā būtu lietderīgi papildus izvērtēt iespējamos alternatīvos risinājumus, kas vienlaikus ļautu stiprināt trešo valstu pilsoņu uzņemšanas prasības un saglabāt procesa pārskatāmību.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(7.)17. uzdevumu: “Izglītības kvalitātes valsts dienestam iegūt sertifikāciju, lai varētu īstenot ārvalstnieku angļu valodas faktisko pārbaudi.”</w:t>
            </w:r>
            <w:r w:rsidR="00000000" w:rsidRPr="00000000" w:rsidDel="00000000">
              <w:rPr>
                <w:rtl w:val="0"/>
              </w:rPr>
              <w:t xml:space="preserve"> – ministrija aicina atkārtoti izvērtēt attiecīgā pasākuma īstenošanai paredzēto atbildīgo institūciju, tostarp apsverot iespēju tā īstenošanu uzticēt citai institūcijai, kuras kompetence un funkcijas būtu vairāk atbilstošas valodas prasmju novērtēšanai. Vienlaikus ministrija vērš uzmanību, ka Izglītības kvalitātes valsts dienesta viens no būtiskākajiem uzdevumiem ir izglītības procesa kvalitātes uzraudzība un kontrole, kā arī ieteikumu sniegšana konstatēto trūkumu novēršanai. Dienests var pārliecināties par ārvalstu studentu uzņemšanas prasību ievērošanu augstskolās, tostarp pārliecināties par augstskolu veikto interviju ar ārzemniekiem un par starptautiskās testēšanas institūcijas pārbaudījumu angļu valodā esamību, nevis vērtēt ārvalstu studentu faktiskās angļu valodas prasmes. Ņemot vērā minēto, ministrijas ieskatā būtu lietderīgi papildus izvērtēt, vai angļu valodas prasmju pārbaudes veikšana atbilst Izglītības kvalitātes valsts dienesta kompetencei un līdzšinējām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secinājuma (7.) 4. ieviešanas pasākuma redakcija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formulējumā iekļautā redakcija “vismaz 70%..” nav pretrunā ar virzībā esošo grozījumu Augstskolu likumā saturu, jo pieļauj arī 80 %.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24.07.2026. 17:23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2021. gada 7. septembra noteikumu Nr. 606 "Ministru kabineta kārtības rullis" 52.1.1. punktu, ja projekts attiecas uz valsts pārvaldes institucionālo uzbūvi un darbības principiem, kā arī amata vietu skaita un atlīdzības izmaiņām, tad nepieciešams obligāts Valsts kancelejas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pasākumu plāna (11.) 3. "Ņemot vērā 2026. gada apstrādājamo datu apjomu, Iekšlietu digitālajā centrā un PLMP palielināt kiberdrošības speciālistu skaitu līdz trim personām" ar norādi, ka amata vietas kiberdrošības speciālistiem tiks izveidotas pārveidojot jau esošos vakantos amatus vai arī citas amata vietas,bet nepalielinot kopējo amata vietu skaitu valsts pārvaldē.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likums "Par valsts budžetu 2026. gadam un budžeta ietvaru 2026., 2027. un 2028. gadam" 80.pants nosaka ierobežojumu veidot jaunas amata vietas.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(11.)3. pasākuma formulējums: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prioritārā pasākumu pieteikumu, lai nodrošinātu amatu vietu ieviešanu un uzturēšanu, nepalielinot kopējo amata vietu skaitu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minēts, ka "Tāpat, pamatojoties uz nacionālās drošības vai valsts ekonomiskās attīstības apsvērumiem un izvērtējot ārzemnieku skaitu un koncentrāciju noteiktās valsts teritorijās, paredzēta iespēja apturēt termiņuzturēšanāsatļauju izsniegšanu ārzemniekiem, kuri veikuši investīcijas kapitālsabiedrībās.", kā arī pasākumu plānu sadaļā punkts par TUA programmu izslēgšanu vērtējams skeptiski, ņemot vērā, ka Valsts prezidents to nodevis atkārtotai caurlūkošanai.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pasākumus, kas saistīti ar termiņuzturēšanās atļauju izsniegšanu uz investīciju pamata, lūdzam nodrošināt samērīgu un riskos balstītu pieeju, skaidri nošķirot pasīvus vai formālus ieguldījumus, kas nerada būtisku pienesumu Latvijas tautsaimniecībai, no produktīvām investīcijām kapitālsabiedrībās, kas saistītas ar reālu saimniecisko darbību, darba vietu radīšanu, nodokļu nomaksu, eksportspēju, inovāciju vai tehnoloģiju pārnesi.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Turpmākajā regulējuma izstrādē jānodrošina, ka investīciju pamata ierobežošana vai apturēšana netiek piemērota mehāniski, bet balstās drošības risku, ekonomiskā pienesuma un valsts institūciju kapacitātes izvērtējumā, izmantojot skaidrus un saprotamus kritērijus, vienlaikus saglabājot iespēju piesaistīt Latvijas ekonomikai nozīmīgas, pārbaudāmas un augstas pievienotās vērtības investīcijas.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vērtējams kā vispārīga, citus sekojošos EM iebildumus pamatojoša nostāja. IeM nav konceptuālu domstarpību.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saskatāma tehniska nepieciešamība precizēt kādu no informatīvā ziņojuma teksta daļām.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18.lpp. pasākumu plānā pie PIK secinājuma Nr. “(2.) 10.” kā atbildīgā iestāde tostarp norādīta VID. Minētajā PIK secinājumā norādīts Valsts robežsardzei kopā ar Valsts policiju un pašvaldības policiju turpināt rīkot regulārus, koordinētus reidus, lai notvertu nelegālos imigrantus, kuri turpina uzturēties valstī pēc tiesiskā statusa zaudēšanas. Tātad minētais secinājums nosaka Valsts robežsardzei kopā ar Valsts policiju un Pašvaldības policiju turpināt rīkot reidus, lai notvertu nelegālos imigrantus. Savukārt ziņojuma projekta 9.lpp. tostarp norādīts, ka Valsts robežsardze ir koordinējusi starpinstitucionālo sadarbību un īstenojusi virkni preventīvo un operatīvo pasākumu migrācijas uzraudzības efektivitātes paaugstināšanai un risku mazināšanai, organizējot kopīgus kontroles pasākumus un pārbaudes, iesaistot Valsts policiju, pašvaldību policiju, Valsts ieņēmumu dienestu, Valsts darba inspekciju, Pārtikas un veterināro dienestu, kā arī Valsts drošības dienestu. Tāpat PIK secinājuma Nr. “(2.) 10.” ieviešanas pasākuma plāns ir saistīts ar uzdevumiem, kas nav VID kompetencē. Tādējādi Valsts ieņēmumu dienests var tikai līdzdarboties PIK secinājuma izpildē kā līdzatbildīgā iestāde, kontrolējot nodokļu nomaksu.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projekta 18.lpp. pasākumu plāna tabulas rindu Nr. (2.) 10. Valsts ieņēmumu dienestu norādot kā līdzatbildīgo, nevis atbildīgo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Nr.gala ziņojumā" (2.)10. pasākumā VID norādīts kā līdzatbildīgā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projekta 31.lpp. pasākumu plānā pie PIK secinājuma Nr. “(8.) 2.” tostarp norādīts, ka jāveic grozījumi Imigrācijas likumā (pieņemts 11.06.2026.), nosakot, ka trešo valstu pilsoņiem, kuri Latvijā uzturas ar ilgtermiņa vīzu vai termiņuzturēšanās atļauju, nav tiesību nodarboties ar saimniecisko darbību kā pašnodarbinātai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Saimnieciskās darbības jēdziens ietver gan aktīvu saimniecisko darbību (pakalpojumu sniegšanu vai preču piegādi par atlīdzību), gan pasīvu ienākumu gūšanu, piemēram, no nekustamā īpašuma izīrēšanas vai iznomāšanas. Likuma "Par iedzīvotāju ienākuma nodokli" 11. pantā ir noteikts, kāda darbība uzskatāma par saimniecisko darbību, tostarp nekustamā īpašuma apsaimniekošana un iznomāšana vai izīrēšana. Nesaskatām pamatu trešo valstu pilsoņiem liegt tiesības gūt ienākumu no īpašuma izīrējot vai iznomājot gan kustamo, gan nekustamo īpašumu Latvijā, vai citādas saimnieciskās darbības, kas nav tieši saistīta ar personas fizisku atrašanos Latvijas Republikas teritorijā. Normatīvie akti neparedz vispārēju aizliegumu iegādāties, piemēram, daudzdzīvokļu dzīvojamo māju ar esošām īres attiecībām. Tādējādi neatbalstām vispārēju aizliegumu trešo valstu pilsoņiem, kas uzturas Latvijā uz ilgtermiņa vīzas vai termiņuzturēšanās atļaujas pamata.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nodokļu maksātāju reģistrācijas procesu pārveidojam par automatizētu pašapkalpošanās risinājumu, tāpēc, lai tehniskajā risinājumā papildus iestrādātu izņēmumu vai liegumu būtu nepieciešams piešķirt papildu valsts budžeta līdzekļus jau identificētā tehniskā risinājuma pilnveidei un datu apmaiņas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saņemto EM iebildumu, PIK secinājuma ieviešanas pasākuma formulējums mainīts.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(8.)2. ieviešanas pasākums: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priekšlikumus grozījumiem Imigrācijas likumā (pieņemts 11.06.2026.), nosakot, ka trešo valstu pilsoņiem, kuri Latvijā uzturas ar ilgtermiņa vīzu vai termiņuzturēšanās atļauju, nav tiesību nodarboties ar saimniecisko darbību kā pašnodarbinātai personai, paredzot objektīvi pamatotus aizlieguma izņēmumus." Piemēram, izņemot nekustamā īpašuma izīrēšanu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(turpmāk – EM) neatbalsta Informatīvā ziņojuma pasākumu (6.) 3., kas paredz slēgt termiņuzturēšanās atļauju (TUA) programmas, kuras dod iespēju ārvalstu pilsoņiem iegūt uzturēšanās tiesības Latvijā, balstoties uz nekustamā īpašuma iegādi, ieguldījumiem kapitālsabiedrību pamatkapitālā, ieguldījumiem kredītiestāžu pakārtotajās saistībās vai bezprocentu valsts vērtspapīru iegādi, kā arī izstrādāt atbilstošus grozījumus Imigrācijas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Republikas Satversmes 71. pantu, </w:t>
            </w:r>
            <w:r w:rsidR="00000000" w:rsidRPr="00000000" w:rsidDel="00000000">
              <w:rPr>
                <w:b w:val="1"/>
                <w:rtl w:val="0"/>
              </w:rPr>
              <w:t xml:space="preserve">Valsts prezidents ar 2026. gada 19. jūnija rakstu Nr. 228 ir nodevis Saeimai otrreizējai caurlūkošanai 2026. gada 11. jūnijā pieņemto Imigrācijas likumu</w:t>
            </w:r>
            <w:r w:rsidR="00000000" w:rsidRPr="00000000" w:rsidDel="00000000">
              <w:rPr>
                <w:rtl w:val="0"/>
              </w:rPr>
              <w:t xml:space="preserve"> (likumprojekts Nr. 56/Lp14) (turpmāk – Likums). Saeima 2026. gada 23. jūlija sēdē Valsts prezidenta motivētos iebildumus nodeva Saeimas Aizsardzības, iekšlietu un korupcijas novēršanas komisijai (turpmāk –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prezidents raksta I sadaļā ir izteicis iebildumus par Likuma 27. panta pirmās daļas 36. punktā ietverto TUA pamatu – ieguldījumu valsts izveidotā alternatīvo ieguldījumu fondu pārvaldniekā, aicinot pārliecināties par regulējuma pilnīgumu, tostarp finanšu līdzekļu izcelsmes pārbaudi un investīciju mērķiem. Vienlaikus Raksta II sadaļā Valsts prezidents aicina Saeimu atkārtoti izvērtēt iespēju noteikt Likumā stingri regulētus gadījumus, kad Ziemeļatlantijas līguma organizācijas (NATO), Ekonomiskās sadarbības un attīstības organizācijas (OECD) un Eiropas Ekonomikas zonas (EEZ) valstu pilsoņi varētu pieprasīt TUA pret nekustamā īpašuma iegādi. Tādējādi no augstākās valsts amatpersonas puses nav rosināta pilnīga programmu likvidēšana, bet gan to mērķtiecīga, droša un sabalansēta pilnveide.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jau ar 2025. gada 14. oktobra vēstuli Nr. 3.3-1/2025/6055N un 2026. gada 16. februāra vēstuli Nr. 3.3-1/2026/946N ir vērsusi Komisijas uzmanību uz nepieciešamību pašreizējos ģeopolitiskajos un ekonomiskajos apstākļos saglabāt iespēju piesaistīt ārvalstu investīcijas un veicināt valsts budžeta ieņēmumus, nodrošinot izsvērtu, prognozējamu un valsts drošības interesēm atbilstošu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pašas Iekšlietu ministrijas iepriekš sagatavotajā informatīvajā ziņojumā „Par Imigrācijas likuma 23. panta pirmās daļas 3., 28., 29., 30. un 31. punktā paredzēto noteikumu īstenošanas gaitu un rezultātiem” secināts, ka TUA instruments investīciju piesaistei būtu saglabājams un mērķtiecīgi pilnveidojams, līdztekus ekonomiskajam pienesumam nodrošinot valsts drošības interešu aizsardzību un pienācīgu investoru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un pamatojoties uz Saeimas kārtības ruļļa 95. panta pirmās daļas 5. punktu un 115. panta otro daļu, ekonomikas ministrs ir iesniedzis ar Valsts prezidenta izteiktajiem iebildumiem saistītus priekšlikumus Imigrācijas likuma pārskatīšanai, kas paredz saglabāt TUA izsniegšanu uz investīciju pamata, vienlaikus nostiprinot stingrus drošības un uzraudzības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Ģeopolitiskie un citi globālie satricinājumi rada ne tikai riskus, bet arī jaunas iespējas. Nodrošinot atbilstošus un atbildīgus valsts drošības mehānismus (t.sk. pastiprinātu līdzekļu izcelsmes pārbaudi u.c.), Latvijas ekonomikai ir jābūt pietiekami elastīgai, lai spētu izmantot šādu pārmaiņu radītās attīstības iespējas. Pilnīga TUA investīciju programmu slēgšana radītu negatīvu signālu ārvalstu investoriem un mazinātu valsts konkurētspēju.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ziņojuma pasākumu (6.) 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secinājumu mainīt var tikai pati PIK. Līdz ar to svītrot PIK ieteikumu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 notikušajā IeM un EM sanāksmē piedāvātā kompromisa redakcija iekļauta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ziņojumā"(6.)3. ieviešanas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priekšlikumus ar ārvalstu investīciju piesaisti saistītu TUA piešķiršanas nosacījumiem, ievērojot nacionālās drošības intereses un nepārprotami novēršot pasīvu vai formālu ieguldījumu izmantošanas TUA saņemšanai iespējas un veicinot produktīvas investīcijas kapitālsabiedrībās, kas saistītas ar reālu saimniecisko darbību, darba vietu radīšanu, nodokļu nomaksu, eksportspēju, inovāciju vai tehnoloģiju pārnesi, nekustamo īpašumu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atbildīgā iestāde noteikta EM, kā līdzatbildīgā – 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iebilst pret Informatīvā ziņojuma pasākumu (2.) 11. ietvertajā redakcijā, kas paredz paplašināt to tūrisma un citu pakalpojumu sniedzēju loku, kuriem būtu jāpārbauda ārzemnieku dokumenti un jāaizpilda deklarācijas veidlapa pirms pakalpojumu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Ārzemnieka deklarācijas veidlapas (turpmāk – deklarācija) aizpildīšanas pienākumu un tā apjomu tieši noteic starptautiskie tiesību akti, proti, Konvencija, ar ko īsteno Šengenas nolīgumu (1985. gada 14. jūnijs) starp Beniluksa Ekonomikas savienības valstu valdībām, Vācijas Federatīvās Republikas valdību un Francijas Republikas valdību par pakāpenisku kontroles atcelšanu pie kopīgām robežām (45. pants). Tas paredz pienākumu izmitināšanas iestāžu vadītājiem vai to pilnvarotajām personām nodrošināt, ka apmetušies ārzemnieki personīgi aizpilda un paraksta deklarācijas, kā arī apliecina savu identitāti ar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Šengenas konvencijā noteikto prasību izpildei un nacionālā regulējuma sakārtošanai Ekonomikas ministrija jau šobrīd ir sagatavojusi un starpinstitūciju saskaņošanā virza Ministru kabineta noteikumu projektu “Grozījumi Ministru kabineta 2007. gada 3. aprīļa noteikumos Nr. 226 “Noteikumi par ārzemnieka deklarācijas veidlapas aizpildīšanas, glabāšanas un nodošanas kārtību”” (sistēmas ID: 26-TA-589). Minētais projekts jau risina deklarēšanas kārtības pilnveidi un precizēšanu atbilstoši izmitināšanas nozares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attiecināšana uz citiem tūrisma pakalpojumu sniedzējiem (ārpus izmitināšanas sektora) radītu būtisku un nesamērīgu administratīvo, kā arī finanšu slogu uzņēmējiem. Veidlapu aizpildīšana, datu apstrāde, uzglabāšana un nodošana drošības iestādēm prasa papildu resursus, darbinieku laiku un tehnoloģiskos risinājumus, kas bremzēs pakalpojumu sniegšanas ātrumu un mazinās nozares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citu tūrisma pakalpojumu sniedzējiem nav atbilstošas kompetences un funkciju veikt personu identifikācijas dokumentu pārbaudi vai publisko tiesību uzraudzības funkcijas. Turklāt plaša dokumentu pārbaude un datu vākšana ārpus izmitināšanas sektora rada papildu riskus saistībā ar Vispārīgās datu aizsardzības regulas (GDPR) prasību ievērošanu un personu datu apstrādes tiesisko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EM konceptuāli atbalstītu Iekšlietu ministrijas iniciēto nacionālās Šengenas informācijas lietotnes izstrādi, kas būtu sadarbspējīga ar starptautiskajām un vietējām rezervācijas platformām, kā arī viesnīcu pārvaldības un rezervāciju sistēmām. Šāds risinājums digitālā un automatizētā veidā nodrošinātu tiešu, tūlītēju un nepastarpinātu informācijas piekļuvi tiesībsargājošajām iestādēm, būtiski mazinot administratīvo slogu naktsmītņu pakalpojumu sniedzējiem un vienlaikus paaugstinot valsts drošības un kontroles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ziņojuma pasākumu (2.) 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secinājumu mainīt var tikai pati PIK. Līdz ar to svītrot PIK ieteikumu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ievērojot to, ka 2026. gada 10. jūlijā spēkā stājušies Tūrisma likuma grozījumi jau ir paplašinājuši tūrisma pakalpojumu sniedzēju loku, attiecinot arī uz privātiem izmitināšanas pakalpojumu sniedzējiem tos pašus ārvalstnieku personas identificēšanas pienākumus, kas iepriekš bija saistoši viesnīcām, ir precizēta 4. nodaļas (tabulas) ailē "PIK secinājuma Nr. gala ziņojumā" (2.)11. ieviešanas apraksts un ailē "izpildes termiņš" norādīts, ka uzdevums ir 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skatāms vienkopus ar SM 07.08.2026. iebildumu par atsauces uz Sabiedriskā transporta pakalpojuma likuma lietošanu, PIK ieteikuma (2.)11. ieviešanas pasākuma formulējumā.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(2.)11. ieviešanas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"2026.gada 10.jūlijā spēkā stājušies Tūrisma likuma grozījumi jau ir paplašinājuši tūrisma pakalpojumu sniedzēju loku, attiecinot arī uz privātiem izmitināšanas pakalpojumu sniedzējiem tos pašus ārvalstnieku personas identificēšanas pienākumus, kas iepriekš bija saistoši viesnīcām.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sagatavojusi un virza Ministru kabineta noteikumu projektu "Grozījumi Ministru kabineta 2007. gada 3. aprīļa noteikumos Nr. 226 "Noteikumi par ārzemnieka deklarācijas veidlapas aizpildīšanas, glabāšanas un nodošanas kārtību"" (sistēmas ID: 26-TA-589), kas risina deklarēšanas kārtības pilnveidi un precizēšanu atbilstoši izmitināšanas nozares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neatbalsta Informatīvā ziņojuma pasākumu (8.) 3. ietvertajā redakcijā, kas paredz izstrādāt atsevišķu darba laika uzskaites sistēmu Latvijā nodarbinātajiem trešo valstu valstspiederīgajiem, uzliekot pienākumu gan uzaicinātājam, gan uzaicinātajam darbiniekam reģistrēt darba stundas.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likums un citi normatīvie akti jau šobrīd precīzi regulē darba laika uzskaites pienākumus darba devējam attiecībā uz visiem nodarbinātajiem, neatkarīgi no viņu valstspiederības. Jaunas, atsevišķas informācijas sistēmas vai mehānisma izveide un uzturēšana speciāli trešo valstu pilsoņiem radīs būtisku birokrātisko un finanšu slogu uzņēmējiem. Turklāt prasība uzaicinātajam darbiniekam pašam papildus reģistrēt darba stundas ir praktiski apgrūtinoša un dublē darba devēja jau esošās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atsevišķas uzskaites sistēmas ieviešana, balstoties tikai uz darbinieka valstspiederību, rada nevajadzīgu sadrumstalotību darba devēju iekšējos procesos.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Nozarēs, kurās pastāv augstāki ēnu ekonomikas un darba laika pārkāpumu riski (piemēram, būvniecībā), jau sekmīgi darbojas Elektroniskās darba laika uzskaites sistēma (EDLUS).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ziņojuma pasākumu (8.) 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secinājumu mainīt var tikai pati PIK. Līdz ar to svītrot PIK ieteikumu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vērtēts vienkopus ar LM 07.08.2026. iebildumu par PIK ieteikuma (8.)3. ieviešanas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11.08.2026. notikušajā IeM un EM sanāksmē nav panākta vienošanās ne par PIK ieteikuma ieviešanu kopumā, ne par tās izpildes 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iebilst pret Informatīvā ziņojuma pasākumu (8.) 2. ietvertajā redakcijā, kas paredz veikt grozījumus Imigrācijas likumā, liedzot trešo valstu pilsoņiem, kuri Latvijā uzturas ar ilgtermiņa vīzu vai termiņuzturēšanās atļauju, tiesības nodarboties ar saimniecisko darbību kā pašnodarbinātajai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izskatot jauno Imigrācijas likumu (likumprojekts Nr. 56/Lp14) Saeimā, minētais jautājums jau tika vispusīgi vērtēts un diskusiju rezultātā netika atbalstīts. Proti, Saeimas debatēs tika noraidīts frakcijas “Nacionālā apvienība” iesniegtais priekšlikums papildināt likumprojekta 41. pantu ar (11¹) daļu šādā redakcijā: “(11¹) ārzemniekam, tajā skaitā Eiropas Savienības kandidātvalsts pilsonim vai patstāvīgajam iedzīvotājam, kura uzturēšanās tiesiskais pamats Latvijas Republikā ir termiņuzturēšanās atļauja vai ilgtermiņa vīza, nav tiesību nodarboties ar saimniecisko darbību kā pašnodarbinātajai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Likumdevējs jau ir paudis skaidru nostāju noraidīt visaptverošu un kategorisku aizliegumu trešo valstu pilsoņiem reģistrēties kā pašnodarbinātajām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ieskatā visaptverošs aizliegums reģistrēties par pašnodarbināto personu liegs iespēju Latvijā veikt saimniecisko darbību tostarp augsti kvalificētiem ārvalstu speciālistiem, eksperta līmeņa konsultantiem, māksliniekiem un IT jomas profesionāļiem, kuri bieži vien darbojas tieši pašnodarbināto statusā. Šāds ierobežojums mazinās Latvijas pievilcību ārvalstu talantu un investīciju piesaistē, kā arī bremzēs inovāciju attīstību.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ziņojuma pasākumu (8.) 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secinājumu mainīt var tikai pati PIK. Līdz ar to svītrot PIK ieteikumu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precizēts, tostarp ņemot vērā FM iebildumu par (8.)2. PIK ieteikuma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(8.)2. ieviešanas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priekšlikumus grozījumiem Imigrācijas likumā (pieņemts 11.06.2026.), nosakot, ka trešo valstu pilsoņiem, kuri Latvijā uzturas ar ilgtermiņa vīzu vai termiņuzturēšanās atļauju, nav tiesību nodarboties ar saimniecisko darbību kā pašnodarbinātai personai, paredzot objektīvi pamatotus aizlieguma izņēmumus."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(EM) neatbalsta Informatīvā ziņojuma pasākuma (8.) 7. apakšā ietverto uzdevuma redakciju un aicina to mainīt.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ka trešo valstu pilsoņus nodarbinātības nolūkos drīkst uzaicināt tikai tas uzņēmums, kurā darbinieks veiks faktisko darbību, rada būtisku praktisku problēmu un papildu slogu pašmāju komersantiem. Daudziem Latvijas uzņēmumiem – īpaši mazajiem un vidējiem uzņēmumiem – nav atbilstošas juriskās un administratīvās kapacitātes, kā arī specifisku zināšanu par sarežģītajām ārvalstu darbaspēka piesaistes procedūrām, vīzu/TUA noformēšanu un drošības pārbaužu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Kategorisks aizliegums izmantot darbaspēka nodrošināšanas pakalpojumu sniedzēju (starpniekfirsmu) pakalpojumus Latvijā neatrisinās darbaspēka deficīta jautājumu. Tā rezultātā Latvijas uzņēmumi būs spiesti izmantot citu Eiropas Savienības dalībvalstu – piemēram, Polijas – darbaspēka piesaistes aģentūru pakalpojumus, nozīmējot (komandējot) darbiniekus darbam Latvijā. Šāds scenārijs mazinās nodokļu ieņēmumus Latvijas budžetā, pasliktinās darbaspēka izsekojamību un faktiski padarīs kontroli pār nodarbinātajiem vēl apgrūtinošāku, vienlaikus palielinot uzņēmēju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lai uzreiz ieviestu stingru un ierobežojošu normatīvo regulējumu, ir nepieciešams vispirms vispusīgi izvērtēt risinājuma ietekmi uz tautsaimniecības nozarēm un atrast sabalansētu modeli, kas novērš fiktīvo starpnieku riskus, bet vienlaikus neatsaka atbalstu godprātīgiem uzņēmējiem.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ziņojuma pasākumu (8.) 7. šādā redakcijā: "Izvērtēt iespējas un sagatavot priekšlikumus normatīvo aktu grozījumiem, lai ierobežotu negodprātīgu starpniekfirsmu izmantošanu ārvalstnieku nodarbināšanā, vienlaikus nodrošinot, ka netiek mazināta Latvijas uzņēmumu konkurētspēja un saglabātas iespējas izmantot caurskatāmus darbaspēka piesaistes mehānismus."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11.08.2026. notikušajā IeM un EM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(8.)7. ieviešanas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 priekšlikumus normatīvo aktu grozījumiem, lai ierobežotu negodprātīgu starpniekfirmu izmantošanu ārvalstnieku nodarbināšanā, tostarp izvērtējot iespēju starpniekfirmu izmantošanu atļaut tikai "zaļā koridora" uzņēmumiem."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 2. pasākumu “Veikt grozījumus Imigrācijas likumā (pieņemts 11.06.2026.), nosakot, ka trešo valstu pilsoņiem, kuri Latvijā uzturas ar ilgtermiņa vīzu vai termiņuzturēšanās atļauju, nav tiesību nodarboties ar saimniecisko darbību kā pašnodarbinātai personai.” iebilstam, ka kā atbildīgā institūcija tiek norādīta Labklājības ministrija (LM).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pašnodarbinātības tiesiskā regulējuma noteikšana pēc būtības nav Labklājības ministrijas kompetences jautājums. Vēršam uzmanību uz to, ka Labklājības ministrijas kompetencē atbilstoši tās nolikumam ir valsts politikas izstrāde darba tiesisko attiecību regulēšanā, kā arī dalība nodarbinātības politikas izstrādē. Saimnieciskās darbības veikšanas nosacījumi un ierobežojumi pašnodarbinātām personām izriet no citu nozaru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priekšlikuma izvērtēšanā primāri būtu iesaistāmas institūcijas, kuru kompetencē ietilpst imigrācijas politika, uzņēmējdarbības vide un nodokļu regulējums. Primāri secinājums ir saistīts ar imigrācijas politiku un ārvalstnieku uzturēšanās nosacījumu regulējumu, kas ietilpst Iekšlietu ministrijas kompetencē. Vēršam uzmanību, ka saimnieciskās darbības kritērijus, tās reģistrācijas un veikšanas kārtību nosaka normatīvie akti, kuri ir Finanšu ministrijas (FM) pārziņā un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"pašnodarbinātais" tiek lietots likuma "Par valsts sociālo apdrošināšanu" kontekstā, lai korekti nodrošinātu valsts sociālās apdrošināšanas obligāto iemaksu veikšanu, nevis, lai regulētu nodarbinātības kritērijus, uzstādījumus un nosacījumus personu iespējai veikt vai neveikt saimniecisko darbību. Līdz ar to, valsts sociālā apdrošināšana ir tikai viens no pakārtotajiem elementiem, kas ir jāievēro saimnieciskās darbības veicējiem un neietekmē personu reģistrācijas faktu saimnieciskās darbības veicēja statusā.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personas tiesību ierobežošana nodarboties ar saimniecisko darbību ir rūpīgi pamatojama un izvērtējama samērīguma aspektā, jo īpaši, ja persona legāli uzturas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plānā pie secinājuma Nr. (8.) 2. kā atbildīgo iestādi svītrot LM un kā atbildīgo iestādi norādīt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(8.)2. pasākumā FM ir norādīta kā atbildīgā iestāde, bet LM – kā līdzatbildīgā.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tiesību akta projekta mērķi ir norādīts "informēt Ministru kabinetu par [..] pasākumiem un to izpildes termiņiem, lai īstenotu parlamentārās izmeklēšanas komisijas ieteikumus, kas vērsti uz efektīvāku nelegālās migrācijas apkarošanu, labāku likumīgās migrācijas pārvaldību un valsts drošības un sabiedriskās kārtības interešu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tiesību akta projekts ietver konceptuālus jautājumus, tādus kā migrācijas politikas konceptuālais ietvars un pamatprincipi projekta 3. nodaļā. Ievērojot protokollēmuma projekta 2. punktu "[a]tbalstīt ziņojumā paustos priekšlikumus un risinājumus", tiesību akta projekts paredzētu ne vien apstiprināt pasākumu plānu, bet arī konceptuāli atbalstīt ziņojumā piedāvāto migrācijas politikas konceptuālo ietvaru un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kārtības ruļļa 47. punkts paredz, ka informatīvie ziņojumi neietver konceptuālus jautājumus. Aicinām projektu iesniegt kā plānu atbilstoši Ministru kabineta 2014.gada 2. decembra noteikumiem Nr.737 "Attīstības plānošanas dokumentu izstrādes un ietekmes izvērtēšanas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Izstrādātā un virzāmā dokumenta forma (informatīvais ziņojums vs. plānošanas dokuments) ir noteikta Iekšlietu ministrijai saistošā, Valsts kancelejas tiešā koordinācijā izstrādātā ar Ministru kabineta 2026. gada 21. jūlija rīkojumu Nr. 250 apstiprinātā A.Kulberga vadītā Ministru kabineta rīcības plāna 6.2.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aktualizēta atsauce uz Ministru kabineta rīcības plānu.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konsekventi kopā lietot apzīmējumu ES/EEZ valstis, jo, pirmkārt, ES valstis ietilpst EEZ valstu skaitā un, otrkārt, EEZ iekļauj Norvēģiju, Islandi un Lihtenšteinu, kuras nevar tikt uzskatītas par trešajām valstīm. Papildus Latvijas tiesību aktos šai valstu grupai tiek pievienota arī Šveices Konfederācija, kura nevar tikt uzskatīta par trešo valsti.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4.nodaļā "Pasākumu plāns Parlamentārās izmeklēšanas komisijas ziņojumā iekļauto ieteikumu īstenošanai" iekļautajam </w:t>
            </w:r>
            <w:r w:rsidR="00000000" w:rsidRPr="00000000" w:rsidDel="00000000">
              <w:rPr>
                <w:u w:val="single"/>
                <w:rtl w:val="0"/>
              </w:rPr>
              <w:t xml:space="preserve">(7.)7.pasākumam</w:t>
            </w:r>
            <w:r w:rsidR="00000000" w:rsidRPr="00000000" w:rsidDel="00000000">
              <w:rPr>
                <w:rtl w:val="0"/>
              </w:rPr>
              <w:t xml:space="preserve"> noteikt izņēmumu attiecībā uz OECD dalībvalstīm vai bezvīzu režīma valstīm, vai vismaz uz NATO un EEZ valstīm (līdzīgi kā noteikts (7.) 16.pasākumam).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ieteikuma ieviešanas pasākums precizēts.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4.nodaļā "Pasākumu plāns Parlamentārās izmeklēšanas komisijas ziņojumā iekļauto ieteikumu īstenošanai" iekļautajam </w:t>
            </w:r>
            <w:r w:rsidR="00000000" w:rsidRPr="00000000" w:rsidDel="00000000">
              <w:rPr>
                <w:u w:val="single"/>
                <w:rtl w:val="0"/>
              </w:rPr>
              <w:t xml:space="preserve">(7.)15.pasākumam</w:t>
            </w:r>
            <w:r w:rsidR="00000000" w:rsidRPr="00000000" w:rsidDel="00000000">
              <w:rPr>
                <w:rtl w:val="0"/>
              </w:rPr>
              <w:t xml:space="preserve"> noteikt izņēmumu attiecībā uz OECD dalībvalstīm vai bezvīzu režīma valstīm, vai vismaz uz NATO un EEZ valstīm (līdzīgi kā noteikts (7.) 16.pasākumam).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precizēta (7.)15. pasākuma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projekta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4.nodaļā "Pasākumu plāns Parlamentārās izmeklēšanas komisijas ziņojumā iekļauto ieteikumu īstenošanai" iekļautajam </w:t>
            </w:r>
            <w:r w:rsidR="00000000" w:rsidRPr="00000000" w:rsidDel="00000000">
              <w:rPr>
                <w:u w:val="single"/>
                <w:rtl w:val="0"/>
              </w:rPr>
              <w:t xml:space="preserve">(7.)16.pasākumam</w:t>
            </w:r>
            <w:r w:rsidR="00000000" w:rsidRPr="00000000" w:rsidDel="00000000">
              <w:rPr>
                <w:rtl w:val="0"/>
              </w:rPr>
              <w:t xml:space="preserve"> noteikt izņēmumu attiecībā uz OECD dalībvalstīm vai bezvīzu režīma valstīm.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precizēta (7.)16. pasākuma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75. pants paredz, ka augstskolas valsts finansējumu drīkst izmantot tikai likumā noteikto funkciju nodrošināšanai (tai skaitā stipendijām, studiju nodrošināšanai, infrastruktūrai, akadēmiskā personāla atalgojumam, pētniecībai), kas sevī neietver reklāmas un mārketinga izdevumus.". Pasākums norādīts kā izpildīts.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Iepazīstoties ar informatīvo ziņojumu un Parlamentārās izmeklēšanas komisijas ziņojumu, informējam, ka nesaskatām Tieslietu ministrijas kompetenci īstenot pasākumu, no kura izriet uzdevums izvērtēt nepieciešamību un iespējas slēgt tiesiskās palīdzības līgumus, tostarp vienpusējas informācijas iegūšanas līgumus ar paaugstināta migrācijas riska izcelsmes valstīm, lai veicinātu informācijas apmaiņu, personas datu un dokumentu autentiskuma pārbaudi, kā arī efektīvāku migrācijas procesu kontroli, kā arī izvērtēt iespēju ierobežot vīzu izsniegšanu to trešo valstu pilsoņiem, ar kurām Latvijai nav noslēgti līgumi vai vienošanās tiesiskās sadarbības vai migrācijas pārvaldības, tajā skaitā, readmisijas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Tieslietu ministrijas ieskatā Parlamentārās izmeklēšanas komisijas ziņojuma 2.7. nodaļā aplūkotie jautājumi attiecas uz dažādu ar migrāciju saistītu dokumentu (piemēram, ceļošanas dokumentu, uzturēšanās atļauju, darba un studiju vīzu, kā arī ar attiecīgajiem pieteikumiem saistīto dokumentu) īstuma pārbaudi. Savukārt Tieslietu ministrija pilda centrālās iestādes funkcijas starptautiskajā tiesiskajā sadarbībā krimināllietās tiesvedības stadijā un atsevišķos gadījumos civillietās.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nesaskatām savu kompetenci kā atbildīgajai vai līdzatbildīgajai iestādei Parlamentārās izmeklēšanas komisijas secinājuma ieviešanas pasākuma izpildē attiecībā uz izvērtējuma veikšanu par tiesiskās palīdzības līgumu slēgšanas nepieciešamību.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PIK secinājuma (2.) 6. ieviešanas pasākums un atbildīgās un līdzatbildīgās iestādes.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Bēgļi vai personas ar alternatīvo statusu Latvijā (pasākumu plāna (10.) 2. punkts) nedrīkst brīvi pārvietoties ES ietvaros. Tādu brīvību bauda tikai ES pilsoņi. Iebilstam par Labklājības ministrijas noteikšanu par atbildīgo šī uzdevuma izpildē. Uzskatām, ka atbildīgajai iestādei ir jābūt Iekšlietu ministrijai, jo Valsts sociālās apdrošināšanas aģentūrai (VSAA) var operatīvi pārtraukt pabalstu izmaksu pabalstu saņēmējam, tiklīdz ir saņemtas ziņas par to, ka persona ir pastāvīgio izbraukusi no Latvijas Republikas. Proti, Valsts sociālo pabalstu likuma 20.pants nosaka, ka regulāri izmaksājamo valsts sociālo pabalstu izmaksu pārtrauc, ja pabalsta saņēmējs vai bērns, par kuru tiek maksāts pabalsts, izbrauc no Latvijas Republikas uz pastāvīgu dzīvi ārvalstī.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Patvēruma likuma 53.panta 11.daļa paredz deleģējumu Ministru kabinetam noteikt vienreizējā finansiālā atbalsta un pabalsta apmēru, to piešķiršanas, izmaksas, izmaksas apturēšanas un pārtraukšanas nosacījumus un kārtību. Ministru kabineta 2017.gada 6.jūnija noteikumu Nr.302 "Noteikumi par vienreizējo finansiālo atbalstu un pabalstu uzturēšanās izmaksu segšanai bēglim un alternatīvo statusu ieguvušai personai" III nodaļa nosaka attiecīgus nosacījumus un kārtību, tai skaitā naudas izmaksas apturēšanai un pārtraukšanai (skat. īpaši 22.punktu u.c).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Ziņas par personas izbraukšanu no Latvijas Republikas VSAA var tiesiski saņemt no Pilsonības un migrācijas lietu pārvaldes (PMLP) vai no paša pabalsta saņēmēja, kam ir likumisks pienākums informēt PMLP un VSAA par izbraukšanu. Ja pabalsta saņēmējs neizpilda pienākumu un par izbraukšanu no valsts nepaziņo PMLP, tad tikai šī iestāde var paredzēt papildu mehānismus, lai panāktu, ka personas izpilda tām tiesību normās noteiktos pienākumus. Turklāt vēršam uzmanību, ka pabalstu izmaksu nenodrošina tikai VSAA, līdz ar to savlaicīga un aktuāla informācijas apmaiņa starp iestādēm primāri izriet no PMLP pieejamās informācijas par personas uzturēšanos LV.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tikai Iekšlietu ministrija var ieviest papildu mehānismu, lai efektivizētu attiecīgos procesus un panāktu, ka personas, kas legāli iekļūst Latvijas Republikā no trešajām valstīm, arī izpildītu visus tām tiesību normās noteiktos pienākumus.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punkta ((10.) 2.) redakciju mainīt sekojoši: "Ieviest mehānismu, kas ļautu pēc iespējas ātri identificēt personas, kuras pēc bēgļa vai alternatīvā statusa iegūšanas Latvijā pārceļas uz pastāvīgu dzīvi uz citu ES valsti", vienlaikus nosakot IeM kā atbildīgo ministriju šī uzdevuma izpildē.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Bēgļiem un personām ar alternatīvo statusu nav un nedrīkst būt ierobežotas tiesības pārvietoties ES ietvaros. PIK ieteikuma mērķis acīmredzami nav vērsts uz šo tiesību ierobežošanu.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piedāvātā redakcija saturiski novērš īstenojamo aktivitāti no PIK ieteikumā nepārprotami definētā mērķa sasniegšanas – maksimāli ātri pārtraukt pabalstu izmaksu personām, kuras pēc bēgļa vai alternatīvā statusa iegūšanas Latvijā pārvietojas uz citu ES valsti. Savukārt PIK ieteikuma un tā ieviešanai piedāvātā pasākuma formulējuma mērķa sasniegšana - valsts sociālā budžeta mērķtiecīga izlietojuma nodrošināšana ir LM kompetences un atbildības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iebildumā nav ņemts vērā, (pirmkārt), ka MK noteikumi Nr. 302 "Noteikumi par vienreizējo finansiālo atbalstu un pabalstu uzturēšanās izmaksu segšanai bēglim un alternatīvo statusu ieguvušai personai" ir Labklājības ministrijas izstrādāts, virzīts un labklājības nozares jomas ārējais tiesību akts un, (otrkārt), vistiešākais un nepastarpinātākais atbilstoši PIK ieteikuma mērķim veids, kā pārliecināties par pamatu pārtraukt pabalstu piešķiršanu bēglim vai personai ar alternatīvo statusu Latvijā, ir LM iebildumā nepieminētā informācijas apmaiņa, izmantojot Eiropas Komisijas izveidoto centralizēto IT risinājumu EESSI (Electronic Exchange of Social Security Information jeb Sociālās drošības informācijas elektroniskās apmaiņas sistēmu), kuru Latvijas pusē izmanto VSAA, nodrošināt spējas apmainīties ar ES dalībvalstīm ar datiem par personu visās sociālās apdrošināšanas jomās (slimības pabalsti, pensijas, bezdarbnieku pabalsti, ģimenes pabalsti, nelaimes gadījumi darbā u.c.). Attiecīgi piedāvātais PIK ieteikuma ieviešanas pasākuma formulējums var tikt vērsts uz (un/vai ietvert sevī), piemēram, EESSI izmantošanas prakses iespējamo trūkumu novēršanu vai citām saistītām aktivitātēm, atbilstoši LM atbildībā esošajām  Latvijas sociālā budžeta lietderīgas izlietošanas politikas veidošanas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iespēju Latvijai kopā ar citām dalībvalstīm vērsties Eiropas Savienības Tiesā pret Komisijas komisāriem vēršam uzmanību, ka Līguma par Eiropas Savienības darbību 247.pantā paredzētā procedūra nav dalībvalstu rīcībā esošs tiesiskās aizsardzības līdzeklis; dalībvalstīm nav procesuālu tiesību pašām ierosināt šādu tiesvedību. Ievērojot minēto, lūdzam attiecīgi precizēt informatīvo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plānā minēto pasākumu (1.) 12. Ārlietu ministrija dara zināmu, ka plānotais pasākums nav Ārlietu ministrijas kompetencē. Lūdzam dzēst atsauci uz Ārlietu ministriju kā atbildīgo iestādi, kā arī neiekļaut Ārlietu ministriju par līdzatbildīgo iestādi. Lūdzam norādīt par atbildīgo vai līdzatbildīgo iestādi Tieslietu ministriju, kuras kompetencē ir valsts pārstāvība Eiropas Savienības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 12. PIK ieteikuma ieviešanas pasākuma redakcija: "Izvērtēt nepieciešamību īstenot Līgumā par Eiropas Savienības darbību 247. pantā paredzētās tiesības.  Nepieciešamības gadījumā sagatavot nacionālo pozīciju." AM atbildība saglabāta, jo atbildīgais ES Padomes formāts par administratīviem un pārvaldības jautājumiem ir Vispārējo lietu padome, par kuru tradicionāli atbildīga ir Ārlietu ministrija. Šāds jautājums tiktu skatīts un sagatavots tieši Vispārējo lietu padomē, kas vienlaikus ir arī sagatavošanas formāts Eiropadomes sanāksmēm.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platformās nodarbināto uzskaiti un nelegālās nodarbinātības mazināšanu plānā ir vairāki pasākumi (9.)2-(9.)5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Efektīva imigrācijas politika, kā arī investīciju piesaistes uzraudzība nav iespējama bez vienotas un savietojamas datu pārvaldības starp iesaistītajām iestādēm. Pašlaik dati par uzturēšanās atļaujām, nodarbinātību, nodokļu nomaksu un studijām atrodas dažādās iestādēs un nav apkopojami vienotā analītiskā griezumā, kas apgrūtina gan politikas plānošanu, gan riska gadījumu savlaicīgu identificēšanu. Tāpēc EM ieskatā nepieciešams izveidot automatizētu datu apmaiņas risinājumu starp PMLP, Valsts ieņēmumu dienestu, Nodarbinātības valsts aģentūru, Centrālo statistikas pārvaldi, Latvijas Investīciju un attīstības aģentūru un, iespējams, vēl citām institūcijām. Šāda datu modeļa praktiskais mērķis būtu izveidot risinājumu (datu informatīvo paneli), kas kalpotu kā datos balstītas riska pārvaldības rīks, ļaujot regulāri un savlaicīgi identificēt riskus un personas, kuras neatbilst uzturēšanās nosacījumiem, un pieņemt pamatotus lēmumus par pastiprinātu kontroli vai TUA anulēšana. Galvenās identificētās problēmas, kuru risināšana ir priekšnoteikums šāda rīka izveidei: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studentu personas kodu savlaicīga reģistrācija. Ārvalstu studenti Latvijā ierodas ar vīzām un tiek uzņemti augstskolās bez personas kodiem, bet vēlāk saņemtā personas koda reģistrācija Valsts izglītības informācijas sistēmā kavējas, jo prasa papildu manuālu darbu. Rezultātā Valsts ieņēmumu dienests ne vienmēr var pārliecināties par personas studiju statusu, kas ietekmē tās tiesības strādāt. Iespējamie risinājumi ir studentu reģistrācija augstskolā pēc vīzas numura ar vēlāku datu sasaisti, izmantojot automatizētu Valsts izglītības informācijas sistēmas un Pilsonības un migrācijas lietu pārvaldes datu apmaiņu, vai arī iespēja reģistrēt studentus ar pagaidu (pasīvu) personas kodu, kas tiktu aktivizēts pēc personas reģistrācijas Pilsonības un migrācijas lietu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Nepilnīga informācija par darba ņēmēju nodarbinātību. Aptuveni vienai trešdaļai personu, kuras saņēmušas termiņuzturēšanās atļauju ar pamatu “darba ņēmējs”, administratīvajos datos nav pieejamas ziņas par nodarbinātību. Situācija apstiprina nepieciešamību pēc vienotas datu pārvaldības, kas ļautu nošķirt galvenos iesniedzējus no ģimenes locekļiem un izsekot faktiskajai nodarbinātībai.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Platformās nodarbināto personu uzskaite. Datu iegūšana par personām, kas gūst ienākumus platformās, ir apgrūtināta: atsevišķas platformas sniedz gada paziņojumu par izmaksātajām summām, savukārt par citām, kas reģistrētas vienīgi kā pievienotās vērtības nodokļa maksātājas, šādi dati nav pieejami, un pārrobežu datu apmaiņa ir ierobežota. Iespējamais risinājums ir platformu nodarbinātības regulējumā noteikt platformām pienākumu reizi gadā sniegt informāciju par reģistrētajām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problēmu risināšana un vienota datu modeļa ieviešana ļautu īstenot stingrāku, taču samērīgu kontroli, kas balstīta uz savietojamiem administratīvajiem datiem, vienlaikus kalpojot iesaistīto institūciju, tai skaitā Ekonomikas ministrijas vajadzībām cilvēkkapitāla politikas plānošanā, Valsts ieņēmumu dienesta vajadzībām nodokļu administrēšanā un Izglītības un zinātnes ministrijas vajadzībām izglītības politikas veidošanā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norādītie apsvērumi un priekšlikumi var tikt vērtēti LM iebildumā norādītā likumprojekta "Digitālo darba platformu likums", ar kuru tiks pārņemtas Eiropas Parlamenta un Padomes 2024. gada 23. oktobra direktīvas 2024/2831 par darba nosacījumu uzlabošanu platformu darbā prasības, izstrādes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LM iebildumam PIK ieteikuma (9.)5. ieviešanas pasākumā EM norādīta kā līdzatbildīgā iestāde.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EM un IeM 11.08.2026. sanāksmē secinātajam PIK ieteikumu (9.)2. un (9.)3. ieteikumi un to ieviešanas pasākumi saturiski nav attiecināmi uz iebildumā norādītajiem apsvērumiem.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ir izskatījusi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Vēlamies pievienot priekšlikumus, kurus lūdzam izvērtēt.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pasākumu par personas koda piešķiršanu trešo valstu pilsoņiem, paredzot, ka Latvijas Republikas diplomātiskās un konsulārās pārstāvniecības piešķir personas kodu arī tiem trešo valstu pilsoņiem, kuri saņem ilgtermiņa vīzu vai uzturēšanās atļauju studiju nolūkā. Tas nodrošinātu vienotu un savlaicīgu ārvalstnieku identificēšanu valsts informācijas sistēmās, uzlabotu starpinstitucionālo datu apmaiņu un ļautu efektīvāk kontrolēt studiju, uzturēšanās un nodarbinātības nosacījumu izpildi. Ņemot vērā, ka ziņojumā identificēti riski saistībā ar studenta statusa izmantošanu uzturēšanās un nodarbinātības nolūkiem, vienota identifikatora piešķiršana jau pirms ierašanās Latvijā veicinātu efektīvāku uzraudzību un risku pārvaldību. ( ziņojuma 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Plāna (8.) 1. punkts. Sadarbojoties PMLP, Centrālajai statistikas pārvaldei un VID, izveidot atsevišķu statistikas datni par ārzemniekiem, kuriem ir piešķirtas tiesības uz nodarbinātību, personām, kuras ir nodarbinātas un  vienlaikus nodrošinot datu apkopošanu arī par personām, kuras uzturēšanās tiesības saņēmušas kā šo personu ģimenes locekļi (līdzbraucēji). Statistikas datos ieteicams atsevišķi uzrādīt galveno personu skaitu un līdzbraucēju skaitu, lai nodrošinātu korektu datu interpretāciju un objektīvu priekšstatu par migrācijas struktūru.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PIK ieteikums (8.).1. un tā ieviešanai paredzētais pasākums nav attiecināts uz studējošajiem ārvalstniekiem. Tomēr informējam, ka informatīvā ziņojuma 2. nodaļā norādītais likumprojekts "Grozījumi Fizisko personu reģistra likumā"  ir iesniegts Saeimā (reģistrēts Nr.1437/Lp14) un nodots atbildīgajai komisijai. IeM gatavo priekšlikumu likumprojekta papildināšanai, paredzot personas koda piešķiršanu ārvalstniekiem kuri saņem ilgtermiņa vīzu vai uzturēšanās atļauju studiju nolūkā.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Priekšlikums tiks īstenots atbilstoši informatīvajā ziņojumā jau norādītajam izpildes un līdziesaistīto institūciju (CSP, VID) sadarbības rezultātam.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pasākumu (1.) 12. piedāvātajā redakcijā svītrot, jo tas rada būtiskus juridiskos un ārpolitiskos riskus un ir pretrunā Latvijas interesēm.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tomēr nepieciešams saglabāt atsauci uz parlamentārās izmeklēšanas komisijas rekomendācijām, teksts ir vispārināms un pārformulējams šādā redakcijā: "Izvērtēt nepieciešamību un tiesiskās iespējas nacionālās pozīcijas izstrādē un dialogā ar ES institūcijām izmantot ES Līgumos paredzētos tiesiskās aizsardzības mehānismus, lai nodrošinātu efektīvu un savlaicīgu ES līmeņa reakciju uz Baltkrievijas radīto hibrīdapdraudējumu un migrācijas problemātiku pie ES ārējās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ieteikumu svītrot nav iespējams, jo to var darīt tikai pats PIK. PIK ieteikuma ieviešanas pasākuma redakcija precizēta saskaņā ar TM iebildumu par (1.) 12.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 (turpmāk arī – VDI) izsaka iebildumus par šādiem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(turpmāk – Ziņojums) ietverto secinājumu ieviešanas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13 “Nodrošināt automātisko tehnisko risinājumu (tiešsaistes tekstuāla un balss tulkošana) izmantošanas ieviešanu kontrolējošajās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neatbalsta ieviešanas pasākumu pašreizējā redakcijā un termiņu 2027. gada 2. pusgads.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Secinājumā identificētā problēma un piedāvātais risinājums nav pilnībā savstarpēji saistīti. Secinājumā norādīts mērķis efektīvāk uzraudzīt internetā publicēto informāciju par studiju un darba iespējām Latvijā, savukārt pasākums paredz ieviest tekstuālās un balss tulkošanas risinājumus. Tulkošanas rīki paši par sevi nenodrošina publicētas informācijas identificēšanu, apkopošanu, sistematizēšanu un monitoringu. Lai sasniegtu secinājumā izvirzīto mērķi, būtu nepieciešami ne vien tulkošanas risinājumi, bet arī specializēti informācijas meklēšanas, datu ieguves, apkopošanas un analītikas rīki.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ņemti vērā būtiski tehniskie un juridiskie ierobežojumi. Daudzas digitālās platformas un sociālie tīkli ierobežo vai aizliedz automatizētu datu ieguvi (web scraping), automatizētu monitoringu un mākslīgā intelekta rīku piekļuvi to saturam. Līdz ar to pat modernu tehnoloģiju ieviešana automātiski nenodrošina piekļuvi tai informācijai, kuras uzraudzību paredz secinājums.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Ziņojumā identificētie riski aptver iespējamu nelegālu nodarbinātību, cilvēku tirdzniecību, darbaspēka ekspluatāciju, imigrācijas noteikumu apiešanu, nereģistrētu saimniecisko darbību un citus pārkāpumus, kuru uzraudzībā ir iesaistītas vairākas institūcijas, nav pamatots pieņēmums, ka šāda tehnoloģiskā risinājuma ieviešanai un uzturēšanai būtu jānotiek katrā kontrolējošajā iestādē atsevišķi. Efektīvāks risinājums būtu centralizēta starpinstitucionāla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īstenošanai nepieciešams papildu finansējums informācijas tehnoloģiju risinājumu iegādei, ieviešanai, uzturēšanai, informācijas drošības prasību nodrošināšanai, kā arī darbinieku apmācībai. Šāds finansējums šobrīd nav paredzēts un nav ieplānots nākamā gada VDI budžetā. Līdz ar to nav objektīvi iespējams nodrošināt pasākuma izpildi noteiktajā termiņā un bez papildu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 “Izstrādāt un ieviest mehānismu, kas nodrošina trešo valstu valstspiederīgajiem iespēju iesniegt informāciju vai sūdzību Valsts darba inspekcijā par iespējamu ekspluatējošu nodarbinātību neatkarīgi no viņu latviešu valodas vai Latvijā biežāk lietoto svešvalodu zināšanām.”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neatbalsta ieviešanas pasākumu piedāvātajā redakcijā, jo tas neatspoguļo esošo situāciju un rada priekšstatu, ka šobrīd ārvalstniekiem nav pieejams mehānisms ziņošanai par iespējamiem darba tiesību pārkāpumiem vai ekspluatējošu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jau ir nodrošināti vairāki informācijas sniegšanas un sūdzību iesniegšanas kanāli. Personas var iesniegt iesniegumus klātienē, pa pastu un elektroniski, kā arī izmantot VDI tīmekļvietnē pieejamo anonīmās ziņošanas formu. Iesniegumu iesniegšana nav ierobežota ar konkrētu valodu, un VDI pieņem un izskata informāciju, kas iesniegta arī ārvalstu valodās. Tāpat VDI nodrošina gan klātienes, gan attālinātas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ziņošanas mehānisms pēc būtības jau ir izveidots un darbojas. Vienlaikus VDI atzīst, ka būtu lietderīgi pilnveidot tā pieejamību trešo valstu valsts piederīgajiem, kuri nepārvalda ne latviešu valodu, ne Latvijā biežāk lietotās svešvalodas. Šāda mērķa sasniegšanai būtu nepieciešama jaunu tehnoloģisko risinājumu ieviešana, t. sk. tiešsaistes tulkošanas rīki, mākslīgā intelektā balstīti tulkošanas risinājumi un citi daudzvalodu saziņas instrumenti.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šādu risinājumu ieviešanai ir nepieciešams papildu finansējums informācijas tehnoloģiju attīstībai, uzturēšanai un datu drošības prasību nodrošināšanai. Attiecīgais finansējums nav paredzēts nākamā gada budžetā, līdz ar to nav objektīvi iespējams nodrošināt pasākuma īstenošanu noteiktajā termiņā līdz 2027. gada pirmajam pusgadam.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6 “Valsts darba inspekcijai īstenot ārpus Latvijas publicētu darba sludinājumu monitoringu attiecībā uz nodarbinātību Latvijā, lai savlaicīgi identificētu potenciālos likuma pārkāpumus, kas ir saistīti ar ārvalstnieku nodarbinātību Latvijā. Izvērtēt iespējas izmantot jaunās tehnoloģijas monitoringa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VDI neatbalsta priekšlikumu noteikt VDI pienākumu īstenot ārpus Latvijas publicētu darba sludinājumu par nodarbinātību Latvijā monitoringu. Nosakot pasākumu, nav pietiekami izvērtēti kompetences, jurisdikcijas un institucionālās atbildības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konstatējošās daļas (59. – 69. lpp.) izriet, ka identificēta problēma ar ārvalstīs izplatītiem darba piedāvājumiem, kuros iespējams tiek solīti Latvijas normatīvajiem aktiem neatbilstoši nodarbinātības noteikumi, kā arī izmantotas negodprātīgas vervēšanas prakses. Vienlaikus pašā ziņojumā norādīts, ka: “pašlaik nav skaidri noteikts, kurai valsts institūcijai būtu jāuzņemas atbildība par šādu darbību uzraudzību ārvalstīs” un ka jautājums skar ne tikai darba tiesību ievērošanu, bet arī nelegālās nodarbinātības, ekspluatācijas, migrācijas kontroles un iespējamu noziedzīgu nodarījumu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Ziņojuma satura nav konstatējams secinājuma, kādēļ minētās funkcijas izpilde būtu attiecināma tieši uz VDI, pamatojums. Konstatētās problēmas pēc būtības ir starpinstitucionālas un aptver vairāku iestāžu kompetenci, t. sk. migrācijas, robežkontroles, nodokļu administrēšanas, cilvēku tirdzniecības un citu tiesībaizsardzības jautājumu jomas. Arī ziņojumā secināts, ka neviena institūcija nenodrošina pilna cikla kontroli no darbaspēka vervēšanas trešajās valstīs līdz faktisko nodarbinātības apstākļu uzraudzībai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teritoriālās jurisdikcijas principu VDI Valsts darba inspekcijas likumā noteikto uzraudzības un kontroles funkciju īsteno Latvijas Republikas jurisdikcijas ietvaros. VDI kompetence attiecas uz darba tiesisko attiecību, darba aizsardzības, nereģistrētās nodarbinātības un nosūtīto darbinieku uzraudzību Latvijas normatīvajos aktos noteiktajā apjomā. Apstāklis, ka ārvalstu interneta vietnē publicēts sludinājums attiecas uz darbu Latvijā vai ir pieejams Latvijas teritorijā, nerada VDI uzraudzības kompetenci pār ārvalstīs reģistrētu interneta platformu darbību vai ārvalstīs īstenotām vervēšanas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VDI neiebilst pret riskos balstītas atklāto avotu informācijas analīzes attīstīšanu valsts pārvaldē kopumā. Tomēr šāds pasākums būtu formulējams kā starpinstitucionāla funkcija, paredzot, ka konkrētajā jautājumā kompetentā iestāde veic atklāto avotu, t. sk. ārvalstīs publicētu darba sludinājumu, digitālo platformu un sociālo tīklu satura monitoringu, ja šāda informācija attiecas uz nodarbinātību Latvijā vai var liecināt par iespējamu nelegālu vai nereģistrētu nodarbinātību, ekspluatāciju, cilvēku tirdzniecību, viltus pašnodarbinātību vai citiem nodarbinātības un imigrācijas jomas pārkāpumiem. Atkarībā no identificētā riska tālākā rīcība būtu nododama attiecīgajai kompetentajai iestādei (Valsts policijai, Valsts robežsardzei, PMLP, VDI, VID u.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priekšlikums uzdot tieši VDI veikt ārvalstīs publicētu darba sludinājumu monitoringu paplašinātu VDI funkciju ārpus tās normatīvajos aktos noteiktās kompetences robežām. Atbilstoši Starptautiskās darba organizācijas 07.07.1947. konvencijas Nr. 81 “Konvencija par darba inspekciju ražošanā un tirdzniecībā” 3. panta pirmajai daļai darba inspekcijas sistēmas funkcijās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normatīvo aktu ieviešanu darba apstākļu un darba aizsardzības jomā (piemēram, noteikumus attiecībā uz darba laiku, darba samaksu, darba drošību un veselību darba vietā, labklājību, bērnu un jauniešu nodarbinātību u. c. saistītie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sniegt tehnisku informāciju un padomus darba devējiem un darbiniekiem attiecībā uz visefektīvāko veidu, kā nodrošināt 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informēt kompetento iestādi par normatīvo aktu trūkumiem vai ļaunprātīgiem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minētās normas otrajai daļai, ja darba inspektoriem tiek uzdotas citas funkcijas, tad tās nedrīkst traucēt pildīt viņu pamatfunkcijas vai kaut kādā veidā samazināt autoritāti vai bezkaislību, kuras inspektoriem nepieciešamas attiecībās ar darba devējiem un strādājošiem.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13 “Nodrošināt automātisko tehnisko risinājumu (tiešsaistes tekstuāla un balss tulkošana) izmantošanas ieviešanu kontrolējošajās iestādēs.” - VDI ieskatā pasākums precizējams, paredzot nevis konkrētu pienākumu kontrolējošajām iestādēm ieviest automātiskus tulkošanas risinājumus, bet gan izvērtēt centralizēta un riskos balstīta digitālās vides monitoringa risinājuma izveides iespējas, novērtējot nepieciešamo finansējumu, tiesisko regulējumu, tehniskās iespējas un kompetento institūciju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 “Izstrādāt un ieviest mehānismu, kas nodrošina trešo valstu valstspiederīgajiem iespēju iesniegt informāciju vai sūdzību Valsts darba inspekcijā par iespējamu ekspluatējošu nodarbinātību neatkarīgi no viņu latviešu valodas vai Latvijā biežāk lietoto svešvalodu zināšanām.” - VDI rosina pasākumu precizēt, norādot, ka nepieciešama esošo ziņošanas mehānismu pilnveidošana un pieejamības uzlabošana dažādās valodās, kā arī paredzot tā īstenošanu atkarībā no attiecīga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6 “Valsts darba inspekcijai īstenot ārpus Latvijas publicētu darba sludinājumu monitoringu attiecībā uz nodarbinātību Latvijā, lai savlaicīgi identificētu potenciālos likuma pārkāpumus, kas ir saistīti ar ārvalstnieku nodarbinātību Latvijā. Izvērtēt iespējas izmantot jaunās tehnoloģijas monitoringa īstenošanai.” - izstrādājot ieviešanas pasākumu, nav sniegts pietiekams juridiskais un institucionālais VDI kompetences paplašināšanas pamatojums. Tādēļ priekšlikums precizējams, paredzot starpinstitucionālu pieeju, nevis konkrētas funkcijas deleģēšanu VDI.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PIK secinājuma (7.)13. ieviešanai paredzētais pasākums 4. nodaļas (tabulas) ailē “PIK secinājuma Nr. gala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“Likumpārkāpumu veikšanas un likuma prasību apiešanas modus operandi izzināšanas nolūkā, institūciju vadības dokumentos, plānojot iestādes preventīvās aktivitātes, paredzēt pasākumus publiskajā telpā esošās informācijas periodiskai  novērtēšanai, izmantojot bezmaksas publiski pieejamos automātiskos tehniskos tiešsaistes tekstuālās un balss tulkošanas rīkus.”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Skatāms vienkopus ar LM 07.08.2026. iesniegto dublējošo iebildumu par PIK secinājuma (7.)13. ieviešanai paredzēto pasākumu un dublējošo iebildumu par PIK secinājuma (8.)4.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PIK secinājuma (8.)4. ieviešanai paredzētais pasākums 4. nodaļas (tabulas) ailē “PIK secinājuma Nr. gala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esošos mehānismus un to pieejamību, kas nodrošina trešo valstu valstspiederīgajiem iespēju iesniegt informāciju vai sūdzību Valsts darba inspekcijā par iespējamu ekspluatējošu nodarbinātību neatkarīgi no viņu latviešu valodas vai Latvijā biežāk lietoto svešvalodu zināšanām.”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Norāde par pasākuma īstenošanas atkarību no esošā finansējuma pieejamības ņemta vērā, ievērojot FM iebildumu par informatīvajam ziņojumam pievienoto protokollēmuma papildināšanu.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PIK secinājuma (8.)6. ieviešanai paredzētais pasākums 4. nodaļas (tabulas) ailē “PIK secinājuma Nr. gala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inspekcijai īstenot ārpus Latvijas publicētu darba sludinājumu monitoringu, tostarp, organizējot labās prakses apmaiņas aktivitātes, lai ieviestu jauno bezmaksas tehnoloģiju izmantošanu savlaicīgu potenciālo likuma pārkāpumu identificēšanā, kas saistīti ar  ārvalstnieku nodarbinātību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(7.)3. punktā paredzēts precizēt Krimināllikuma 285.</w:t>
            </w:r>
            <w:r w:rsidR="00000000" w:rsidRPr="00000000" w:rsidDel="00000000">
              <w:rPr>
                <w:vertAlign w:val="superscript"/>
                <w:rtl w:val="0"/>
              </w:rPr>
              <w:t xml:space="preserve">2</w:t>
            </w:r>
            <w:r w:rsidR="00000000" w:rsidRPr="00000000" w:rsidDel="00000000">
              <w:rPr>
                <w:rtl w:val="0"/>
              </w:rPr>
              <w:t xml:space="preserve"> panta redakciju, skaidri nosakot, ka minētā likuma norma ir piemērojama arī gadījumos, kad izglītības iestāde vai darba devējs ļaunprātīgi nodrošina ārzemniekus ar dokumentiem, kas dod iespēju likumīgi iegūt uzturēšanās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Krimināllikuma 285.</w:t>
            </w:r>
            <w:r w:rsidR="00000000" w:rsidRPr="00000000" w:rsidDel="00000000">
              <w:rPr>
                <w:vertAlign w:val="superscript"/>
                <w:rtl w:val="0"/>
              </w:rPr>
              <w:t xml:space="preserve">2</w:t>
            </w:r>
            <w:r w:rsidR="00000000" w:rsidRPr="00000000" w:rsidDel="00000000">
              <w:rPr>
                <w:rtl w:val="0"/>
              </w:rPr>
              <w:t xml:space="preserve"> pantā ir noteikta atbildība par  ļaunprātīgu personas nodrošināšanu ar iespēju likumīgi iegūt tiesības uzturēties Latvijas Republikā, citā Eiropas Savienības dalībvalstī, Eiropas Ekonomikas zonas valstī vai Šveices Konfederācijā. Šāda ļaunprātīga nodrošināšana jeb atbalsta sniegšana personai var izpausties dažādās faktiskajās darbībās, piemēram, kā personas izmitināšana, nodrošinot ar dzīvojamo platību un sadzīves priekšmetiem, dažādu nepieciešamo dokumentu sagatavošana u.c., kas sekmē personas iespējas likumīgi iegūt tiesības uzturēties Latvijas Republikā. Tādējādi ir secināms, ka arī izglītības iestādes un darba devēja veikta ļaunprātīga dokumentu sagatavošana personai saistībā ar uzturēšanās tiesību iegūšanu ietilpst Krimināllikuma 285.</w:t>
            </w:r>
            <w:r w:rsidR="00000000" w:rsidRPr="00000000" w:rsidDel="00000000">
              <w:rPr>
                <w:vertAlign w:val="superscript"/>
                <w:rtl w:val="0"/>
              </w:rPr>
              <w:t xml:space="preserve">2</w:t>
            </w:r>
            <w:r w:rsidR="00000000" w:rsidRPr="00000000" w:rsidDel="00000000">
              <w:rPr>
                <w:rtl w:val="0"/>
              </w:rPr>
              <w:t xml:space="preserve"> panta tvērumā.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apstāklis, ka attiecīgā panta dispozīcijā nav norādīts speciālais noziedzīga nodarījuma izdarīšanas subjekts, tādējādi pie atbildības par Krimināllikuma 285.</w:t>
            </w:r>
            <w:r w:rsidR="00000000" w:rsidRPr="00000000" w:rsidDel="00000000">
              <w:rPr>
                <w:vertAlign w:val="superscript"/>
                <w:rtl w:val="0"/>
              </w:rPr>
              <w:t xml:space="preserve">2</w:t>
            </w:r>
            <w:r w:rsidR="00000000" w:rsidRPr="00000000" w:rsidDel="00000000">
              <w:rPr>
                <w:rtl w:val="0"/>
              </w:rPr>
              <w:t xml:space="preserve"> pantā noteiktā nodarījuma izdarīšanu var saukt jebkuru fizisku, pieskaitāmu personu, kas noziedzīga nodarījuma izdarīšanas brīdī ir sasniegusi 14 gadu vecumu. Savukārt, ja attiecīgo nodarījumu juridiskās personas interesēs, šīs personas labā vai tās nepienācīgas pārraudzības vai kontroles rezultātā izdarījusi fiziskā persona, tad konkrētajai juridiskajai personai (tai skaitā izglītības iestādei vai darba devējam) var piemērot juridiskajām personām noteiktos piespiedu ietekmēšanas līdzekļus Krimināllikuma VIII</w:t>
            </w:r>
            <w:r w:rsidR="00000000" w:rsidRPr="00000000" w:rsidDel="00000000">
              <w:rPr>
                <w:vertAlign w:val="superscript"/>
                <w:rtl w:val="0"/>
              </w:rPr>
              <w:t xml:space="preserve">1</w:t>
            </w:r>
            <w:r w:rsidR="00000000" w:rsidRPr="00000000" w:rsidDel="00000000">
              <w:rPr>
                <w:rtl w:val="0"/>
              </w:rPr>
              <w:t xml:space="preserve"> nodaļas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attiecīgajam precizējumam nav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ieteikums ir izpildīts, TM sniedzot atzinumu par PIK ieviešanas plāna projektu.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(2.) 5. pasākums paredz, ka jāizveido starpinstitucionāla darba grupa, kur piedalās ārzemnieku ieceļošanas, uzturēšanās un nodarbinātības kontrolē iesaistītās iestādes, lai identificētu jaunākās dokumentu viltošanas metodes un iespējamos pretpasākumus, šā pasākuma izpildē būtu iesaistāmas uzraudzības un kontroles iestādes. Līdz ar to lūdzam papildināt kā līdzatbildīgās iestādes arī dažādas iesaistītās uzraudzības un kontroles iestādes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grupas izveidošanas organizatorisko darbību veikšanai pietiekami iesaistīt vienu vai dažus sadarbības partnerus. Pilns un precīzs darba grupas sastāvs nosakāms pasākuma izpildes ietvaros, proti, darba grupas izveidošanas procesā, tostarp vienojoties ar sadarbības partneriem par darba grupas darba organizatoriskiem jautājumiem (vai un kādi pārstāvji iekļaujami kā darba grupas pastāvīgie locekļi, vai un kādi pārstāvji pieaicināmi tikai uz atsevišķām darba grupas sēdēm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(2). 9. pasākumu vēršam uzmanību uz to, ka Eiropas Savienībā šobrīd ir pieņemts regulējums, kas varētu tikt attiecināts uz šo pasākumu, proti, Eiropas Parlamenta un Padomes 2009.gada 18.jūnija direktīva 2009/52/EK, ar ko nosaka minimālos standartus sankcijām un pasākumiem pret darba devējiem, kas nodarbina trešo valstu valstspiederīgos, kuri dalībvalstīs uzturas nelikumīgi. Šī ir minimālo standartu direktīva, kas dod dalībvalstīm iespēju paredzēt arī stingrākus noteikumus. Direktīvā jau šobrīd ir ietverts regulējums par finansiālām sankcijām, kriminālsodiem, gan cita veida sankcijām.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ņemot vērā to, ka šī direktīva ir minimālo prasību direktīva, nacionāli pastāv iespēja ieviest stingrākus atbildības noteikumus, neveicot izmaiņas Eiropas Savienības līmeņa regulējumā, kas turklāt ir atkarīgs no Eiropas Komisijas iniciatīvām. Līdz ar to, iespējams, primāri būtu jāfokusējas uz esošās sistēmas efektivitātes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par šī pasākuma īstenošanu izpildi kā atbildīgo iestādi norādīt Iekšlietu ministriju kā par imigrācijas politiku atbildīgo iestādi, turklāt ņemot vērā Imigrācijas likumā ietverto regulējumu par administratīvajiem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iepriekš minētā direktīva aptver dažādu sankciju un pasākumu loku, Latvijā spēkā esošā regulējuma iespējamā pilnveidē būtu jāiesaistās arī Finanšu ministrijai, Tieslietu ministrijai, Ekonomikas ministrijai un Ārlietu ministrijai, ja pasākums ir saistīts ar izmaiņām Eiropas Savienības līmeņa regulējumā.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publiski pieejamā informācija liecina, ka Eiropas Komisija plāno izvērtēt iepriekš minētās direktīvas atbilstību šī brīža situācijai (skat. https://home-affairs.ec.europa.eu/report-implementation-employers-sanctions-directive_en).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ieteikuma (2.) 9. ieviešanas pasākums precizēts: "Izvērtēt Eiropas Parlamenta un Padomes 2009. gada 18. jūnija direktīvas 2009/52/EK, ar ko nosaka minimālos standartus sankcijām un pasākumiem pret darba devējiem, kas nodarbina trešo valstu valstspiederīgos, kuri dalībvalstīs uzturas nelikumīgi, pārņemšanai pieņemto nacionālo regulējumu un iespējas, izmantojot dalībvalstīm direktīvā paredzēto rīcības brīvību, noteikt stingrākus pasākumus un atbildību darba devējiem, kas nodarbina trešo valstu pilsoņus, kas dalībvalstī uzturas nelikumīgi."; "Izvērtēt iespējas rosināt diskusiju par iespējamajām izmaiņām ES tiesību aktos, tajā skaitā Direktīvā 2009/52/EK, lai paredzētu stingrākas atbildības noteikšanu darba devējiem, kas nodarbina trešo valstu pilsoņus, kas uzturas nelegāli, vai nodrošina trešo valstu pilsoņu ar iespēju uzturēties nelegāli."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atbildība saglabāta, jo LM noteikta par koordinējošo (atbildīgo) iestādi gan par Direktīvu 2009/52/EK (ESTAPIKS publiskā daļa: https://estiesibas.lv/es-tiesibu-akti/32009L0052), gan saskaņā ar 2026. gada 6. jūlija Vecāko amatpersonu sanāksmes ES jautājumos protokollēmuma 4. punktu par EIROPAS KOMISIJAS ZIŅOJUMu EIROPAS PARLAMENTAM UN PADOMEI par to, kā tiek piemērota 2009. gada 18. jūnija Direktīva 2009/52/EK, ar ko nosaka minimālos standartus sankcijām un pasākumiem pret darba devējiem, kuri nodarbina trešo valstu valstspiederīgos, kas dalībvalstīs uzturas nelikumīgi.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(7.) 13. pasākumu “Nodrošināt automātisko tehnisko risinājumu (tiešsaistes tekstuāla un balss tulkošana) izmantošanas ieviešanu kontrolējošajās iestādēs.”  ir pamatotas bažas par šāda pasākuma īstenošanas tehniskajām iespējām, turklāt īsā termiņā un bez papildu finansējuma. Vienlaikus jāuzsver, ka tulkošanas rīki paši par sevi nenodrošina publicētas informācijas identificēšanu, apkopošanu, sistematizēšanu un monitoringu. Lai sasniegtu secinājumā izvirzīto mērķi, būtu nepieciešami ne vien tulkošanas risinājumi, bet arī specializēti informācijas meklēšanas, datu ieguves, apkopošanas un analītikas rīki. Vienlaikus izvērtējams, vai visās attiecīgajās uzraudzības un kontroles iestādēs šādi rīki, nebūtu jāievieš centralizēti.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Skatāms vienkopus ar LM 07.08.2026. dublējošu iebildumu ar atsauci uz VDI atzinumu par PIK ieteikuma Nr. (7.)13. ieviešanas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(8.) 3. pasākumu “Izstrādāt Latvijā nodarbināto trešo valstu valstspiederīgo darba laika uzskaites sistēmu, saskaņā ar kuru gan darbinieka uzaicinātājam, gan uzaicinātajam darbiniekam ir jānodrošina darba stundu reģistrēšana.” jānorāda, ka Darba likuma 137.panta pirmā daļa jau šobrīd paredz, ka darba devējam ir pienākums precīzi uzskaitīt katra darbinieka nostrādātās stundas kopumā, kā arī atsevišķi virsstundas, darbu nakts laikā, nedēļas atpūtas laikā un svētku dienās nostrādātās stundas, kā arī dīkstāves laiku. Proti, normatīvais regulējums jau šobrīd paredz darba devēja pienākumu veikt darba laika uzskaiti attiecībā uz visiem darbiniekiem neatkarīgi no to pilsonības. Līdz ar to kompetentajām iestādēm jau šobrīd ir tiesības pārbaudīt šā pienākuma izpildi, t.sk., vērtējot, vai tiek korekti uzskaitītas faktiski nostrādātās stundas.  Tādēļ ir būtiski veicināt šīs normas efektīvu īstenošanu praksē, kā arī tās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to, ka  PIK ziņojuma 3.secinājumā pie 8.nodaļas “Trešo valstu pilsoņu nodarbinātība” uzdevums izstrādāt sistēmu kā uzaicinātājam un uzaicinātajam darbiniekam ir jānodrošina darba stundu reģistrēšana ir noteikts Ekonomikas ministrijai.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Skatāms vienkopus ar EM  05.08.2026. iesniegto iebildumu par PIK ieteikuma (8.)3. ieviešanas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secinājumu mainīt var tikai pati PIK. Līdz ar to svītrot PIK ieteikumu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pamatoti konstatēts, ka PIK ziņojumā aktivitāte ir adresēta izpildei Ekonomikas ministrijai. PIK ziņojumā norādītā ieteikuma ieviešanas efektivitātei IeM piedāvā norādīt kompetento ministriju atbilstoši faktiskajai nozaru ministriju atbildībai darba tiesisko attiecību un darba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secinājums nav balstīts Darba likuma tiesību normu analīzē, bet konstatējumā (skat. PIK ziņojuma 8.nodaļas sadaļu “secinājumi”), ka LM padotībā esošā (citāta) “Valsts darba inspekcija nespēj kontrolēt, vai trešo valstu valstspiederīgie tiek nodarbināti atbilstošu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Kamēr LM kompetences jomā nav piedāvājuma PIK konstatētās problēmas par VDI spējām īstenot tās atbildībā esošās kontroles funkcijas novēršanai, spēkā ir atstājams PIK ieteikumam (ka konstatētā problēma risināma, izstrādājot Latvijā nodarbināto trešo valstu valstspiederīgo darba laika uzskaites sistēmu, saskaņā ar kuru gan darbinieka uzaicinātājam, gan uzaicinātajam darbiniekam ir jānodrošina darba stundu reģistrēšana) pakārtotā ieviešanas pasākuma formulējums.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 4. pasākumu “Izstrādāt un ieviest mehānismu, kas nodrošina trešo valstu valstspiederīgajiem iespēju iesniegt informāciju vai sūdzību Valsts darba inspekcijā par iespējamu ekspluatējošu nodarbinātību neatkarīgi no viņu latviešu valodas vai Latvijā biežāk lietoto svešvalodu zināšanām.” jānorāda, ka jau šobrīd personām ir tiesības vērsties Valsts darba inspekcijā un tā nav ierobežota ar konkrētu valodu. Valsts darba inspekcija nodrošina vairākus informācijas sniegšanas un sūdzību iesniegšanas kanālus - personas var iesniegt iesniegumus klātienē, pa pastu un elektroniski, kā arī izmantot Valsts darba inspekcijas tīmekļvietnē pieejamo anonīmās ziņošanas formu. Iesniegumu iesniegšana nav ierobežota ar konkrētu valodu, un tiek  pieņemta un izskatīta informācija, kas iesniegta arī svešvalodās. Tāpat Valsts darba inspekcija nodrošina gan klātienes, gan attālinātas konsultācijas. Līdz ar to ziņošanas mehānisms pēc būtības jau ir izveidots un darbojas.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varētu būt lietderīgi ieviest jaunus tehnoloģiskus risinājumus un instrumentus, turklāt tas būtu attiecināms uz dažādām iestādēm, jo īpaši tādēļ, ka jautājumi, kas ir saistīti ar cilvēktirdzniecību, ekspluatāciju, piespiedu darbu ir arī Iekšlietu ministrijas un Valsts policijas kompetencē. Tādēļ arī par pasākuma īstenošanu kā atbildīgās būtu norādāmas arī citas iestādes (IeM, VP). Papildus mehānismu izveide jebkurā gadījumā ir saistīta ar papildu finansējuma nepieciešamību, kas šobrīd nav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Skatāms vienkopus ar LM 07.08.2026. iesniegto dublējošo iebildumu par PIK secinājuma Nr. (8.)4. ieviešanai paredzēto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(8.) 6.pasākumu “Valsts darba inspekcijai īstenot ārpus Latvijas publicētu darba sludinājumu monitoringu attiecībā uz nodarbinātību Latvijā, lai savlaicīgi identificētu potenciālos likuma pārkāpumus, kas ir saistīti ar ārvalstnieku nodarbinātību Latvijā. Izvērtēt iespējas izmantot jaunās tehnoloģijas monitoringa īstenošanai.” jāuzsver, ka atbilstoši Valsts darba inspekcijas likumam Valsts darba inspekcija uzrauga un kontrolē darba tiesiskās attiecības un darba aizsardzību regulējošo normatīvo aktu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darba inspekcijas uzraudzībai un kontrolei ir pakļauti: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devēji, jebkuras citas personas, kas faktiskos apstākļos uzskatāmas par darba devējiem, kā arī komersanti un to pilnvarotas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uzņēmumi (organizatoriskas vienības, kurās strādā nodarbinātie), darba vietas, kurās nodarbinātais vai jebkura cita persona, kas faktiskos apstākļos uzskatāma par nodarbināto, veic darbu, kā arī jebkura cita vieta uzņēmuma ietvaros, kura nodarbinātajam ir pieejama darba gaitā vai kurā nodarbinātais strādā ar darba devēja atļauju vai rīkojumu, un darba aprīkojums, arī būvobjekti, tajā skaitā privātpersonai piederošie būvobjekti būvdarbu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var secināt, ka Valsts darba inspekcijas uzraudzībai un kontrolei ir pakļautas tās personas, attiecībā uz kurām ir piemērojamas Latvijas darba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izriet, ka Valsts darba inspekcijas pilnvaras primāri ir vērstas uz darba devēju un citu uzraudzībai pakļauto personu darbības kontroli, nevis uz vispārīgu ārvalstīs publicētas informācijas monitoringu. Darba sludinājuma publicēšana ārvalstu interneta vietnē pati par sevi ne vienmēr nozīmē, ka tā autoram ir juridiska saikne ar Latviju un ka attiecīgā persona ir pakļauta Valsts darba inspekcijas uzraudzībai. Tādēļ praksē var rasties būtiski jautājumi par šāda monitoringa rezultātā iegūtās informācijas izmantošanu un Valsts darba inspekcijas iespējām veikt turpmākas uzraudzības darbības attiecībā uz ārvalstīs esošiem sludinājumu publicētājiem. Turklāt it pamatotas bažas par šāda pasākuma īstenošanas tehniskajām un praktiskajām iespējām.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nepieciešams izvērtēt monitoringa samērīgumu un efektivitāti. Darba sludinājuma saturs ne vienmēr ļauj konstatēt faktisku darba tiesību vai ārvalstnieku nodarbinātības regulējuma pārkāpumu, jo informācija par darba samaksu, faktiski nostrādāto darba laiku, darba apstākļiem vai nodarbinātības tiesisko pamatu bieži kļūst pārbaudāma tikai pēc darba tiesisko attiecību nodibināšanas. Līdz ar to būtu pamatoti vērtēt, vai priekšlikumā izvirzīto mērķi efektīvāk nav iespējams sasniegt ar jau pastāvošiem riska analīzes un kontroles mehānismiem, tostarp institūciju savstarpēju datu apmaiņu, mērķētām pārbaudēm pie darba devējiem un informācijas izvērtēšanu par uzņēmumiem, kas faktiski darbojas Latvijas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sistemātiska ārvalstīs publicētu darba sludinājumu monitoringa funkcija pēc būtības pārsniedz Valsts darba inspekcijas uzraudzības modeli, un tādēļ šis priekšlikums būtu vērtējams migrācijas kontroles, ciklvēktirdzniecības risku mazināšanas, resursu pietiekamības un samērīguma aspektā.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Skatāms vienkopus ar LM 07.08.2026. dublējošu iebildumu ar atsauci uz VDI atzinumu par PIK ieteikuma Nr. (8.)6. ieviešanas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IeM skatījumā minētais pasākums ir īstenojams bez papildus finanšu līdzekļiem, ieviešot institūciju vadības dokumentos regulāru aktivitāti ārvalstnieku nodarbinātības nosacījumu pārkāpumu profilakses aktivitāšu plānošanai līdzīgi, kā tas parredzēts PIK secinājuma (7.) 13. Īstenošanai. Vēršam uzmanību, ka PIK (8.) 6 Ieteikums PIK ziņojumā ir tieši un nepārprotami adresēts īstenošanai VDI.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(8.) 8. pasākumu “Izveidot starpinstitūciju darba grupu, lai izstrādātu un ieviestu vienotu trešo valstu pilsoņu, tajā skaitā – studentu, nodarbinātības uzraudzības un informācijas apmaiņas sistēmu, mazinot informācijas sadrumstalotību starp iesaistītajām iestādēm.” un (9). 11.pasākumu “PMLP turpināt konsultācijas ar VDI, VID un VRS, lai izvērtētu ārvalstu studentu nodarbinātības apjoma noteikšanas metodiku un problemātiku.” varētu apvienot, precizējot pasākuma saturu un iesaistīto iestāžu uzskaitījumu. Abu pasākumu mērķis būtībā ir pilnveidot uzraudzības un kontroles mehānismus, veicināt sadarbību.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par jaunā pasākuma īstenošanu atbildīgo iestādi būtu jānosaka Iekšlietu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secinājumi ir vērtējami, vadoties no konteksta  ar PIK ziņojuma attiecīgajās nodaļās norādītajiem konstatējumiem, nevis vadoties no ieinteresētības pakāpes īstenot vai neīstenot attiecīgo PIK ieteikumu, kā arī ne no gatavības uzņemties atbildību par kāda no PIK ieteikumiem ieviešanu vai tā ieviešanas iespēju izvērtējuma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ieteikums (8.)8. vērtējams tiešā kontekstā ar PIK ziņojuma 8.5. apakšnodaļā fiksētajiem konstatējumiem, savukārt (9.)9. kontekstā ar attiecīgi 9. nodaļas konstatējumiem. Abās nodaļās PIK ir vērtējusi atšķirīgus aspektus un piedāvājusi atšķirīgus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(9). 2. pasākumu “Izstrādāt regulējumu, kas nosaka platformu darba uzņēmumu pienākumu nodrošināt darba veicēja identitātes pārbaudi, izmantojot biometrisko autentifikāciju, pirms katra darba uzdevuma izpildes uzsākšanas, lai novērstu krāpšanas un nelikumīgas nodarbinātības iespējas; kā arī noteikt efektīvus uzraudzības un atbildības mehānismus par šīs prasības neievērošanu.” jāuzsver, ka parlamentārās izmeklēšanas komisijas secinājumos attiecībā uz šo jautājumu ir izteikts aicinājums “Bolt Services Latvia” un “Wolt Latvija”, nevis noteikts strikts pienākums izstrādāt regulējumu attiecībā uz biometrisko autentifikāciju.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šis pasākums plānā nebūtu ietverams.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(9.)2. pasākums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(9). 5. pasākumu “Izstrādāt regulējumu, kas paredz pienākumu platformu darba kompānijām uzskaitīt un sniegt regulāru informāciju atbildīgajām iestādēm par nodarbināto ārzemnieku reālo nodarbinātības laiku.” jāpaskaidro, ka jau šobrīd Darba likuma 137.pants paredz darba devēja pienākumu precīzi uzskaitīt katra darbinieka nostrādātās stundas kopumā, kā arī atsevišķi virsstundas, darbu nakts laikā, nedēļas atpūtas laikā un svētku dienās nostrādātās stundas, kā arī dīkstāves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šobrīd tiek izstrādāts likumprojekts “Digitālo darba platformu likums”, ar kuru tiks pārņemtas Eiropas Parlamenta un Padomes 2024.gada 23.oktobra direktīvas 2024/2831 par darba nosacījumu uzlabošanu platformu darbā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šīs direktīvas 17.pantam dalībvalstīm ir jānodrošina, ka digitālās darba platformas kompetentajām iestādēm un personu, kas veic platformu darbu, pārstāvjiem dara pieejamu informāciju par vidējo darbības ilgumu, vidējo nedēļā nostrādāto stundu skaitu uz vienu personu un vidējiem ienākumiem no to personu darbības, kas regulāri veic platformu darbu ar attiecīgās digitālās darba platformas starpniecību. Šāds noteikums tiks ietverts arī attiecīgajā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EM kā līdzatbildīgo ministriju šī pasākuma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Skatāms vienkopus ar EM 05.08.2026. iebildumu par PIK ieteikumu Nr. (9.)2.-(9.)5. ieviešanas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(9.)5. ieviešanas pasākumā EM norādīta kā līdzatbildīgā iestāde.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(9.) 8. pasākumu “Izstrādāt priekšlikumus normatīvā regulējuma grozījumiem, lai novērstu praksi, saskaņā ar kuru kurjerpakalpojumu uzņēmumi gūst mantisko labumu no pašnodarbinātu kurjeru izmantošanas, bet atsakās uzņemties atbildību par to, vai šie kurjeri ievēro likuma prasības, paredzot šādā sadarbības modelī atbildību kurjerpakalpojumu uzņēmumam.” jāuzsver, ka priekšlikuma formulējums nav pietiekami konkrēts, lai izvērtētu tā saturu. No priekšlikuma nav skaidrs, kādu tieši pašnodarbinātu kurjeru rīcību vai kādu normatīvo aktu prasību neievērošanu paredzēts attiecināt uz kurjerpakalpojumu uzņēmuma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jautājumi par platformu darba veicēju nodarbinātības statusa noteikšanu tiek risināti, pārņemot Eiropas Parlamenta un Padomes 2024.gada 23.oktobra direktīvas 2024/2831 par darba nosacījumu uzlabošanu platformu darbā prasības. Tiek izstrādāts likumprojekts “Digitālo darba platformu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priekšlikums attiecas uz ārvalstnieku uzturēšanās noteikumu ievērošanu, nodokļu saistībām vai citiem publisko tiesību pienākumiem, tas pārsniedz Labklājības ministrijas kompetenci un līdz ar to vērtējams attiecīgo nozaru politiku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izvērtētu iespējamu Eiropas Parlamenta un Padomes 2024.gada 23.oktobra direktīvas 2024/2831 par darba nosacījumu uzlabošanu platformu darbā prasības uzņēmuma atbildības noteikšanu par pašnodarbinātas personas rīcību, būtu nepieciešams precizēt, kādi konkrēti kontroles pienākumi uzņēmumam būtu nosakāmi un kādēļ esošais regulējums nav pietiekams attiecīgā mērķa sasniegšanai. Ņemot vērā to, ka pašnodarbinātības regulējums nav Labklājības ministrijas kompetencē, aicinām par atbildīgajām noteikt Ekonomikas ministriju,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ieteikuma (9.) 8. ieviešanas pasākums pārformulēts: "Nodrošināt efektīvu Eiropas Parlamenta un Padomes 2024.gada 23.oktobra direktīvas 2024/2831 par darba nosacījumu uzlabošanu platformu darbā pārņemšanu nacionālajos tiesību aktos, tās pārņemšanas ietvaros izvērtējot un pastiprinot digitālo darba platformu pienākumus un atbildību platformu darba organizēšanā, uzraudzībā un kontrolē, lai nodrošinātu nodarbinātības nosacījumu ievērošanu un novērstu nosacījumu ļaunprātīgu izmantošanu." LM atbildība saglabāta, jo LM noteikta par koordinējošo (atbildīgo) iestādi par Direktīvu 2024/2831 saskaņā ar ESTAPIKS apstiprināto kompetenci.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(8).8. pasākumu ”Nolūkā novērst informācijas sadrumstalotību starp iestādēm, kontrolējošajām institūcijām ir jāizveido darba grupa un jāvienojas par vienotas trešo valstu pilsoņu nodarbinātības uzraudzības nodrošināšanu”, jo tas pārklājas ar 8.1. uzdevumu, kas paredz “Precizēt statistiku par ārvalstnieku nodarbinātību Latvijā, atainojot gan to personu skaitu, kam ir piešķirtas tiesības uz nodarbinātību, gan šīs tiesības faktiski izmantojošo un Latvijā nodarbināto personu skaitu”. Abu pasākumu mērķis būtībā ir izveidot informācijas apmaiņas sistēmu, kas atvieglotu trešo valstu pilsoņu uzraudzības mehānismus.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ieteikums (8.)1. ir tieši adresēts PMLP un saturiski attiecināts uz statistikas apkopošanas prakses uzlabošanu. Statistisko datu apkopošana tiek veikta kādas situācijas/parādības attīstības tendenču ilgtermiņa novērošanai un iespējamu stratēģisku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PIK ieteikums (8.)8. gan gramatiski, gan saturiski vērsts uz ārvalstnieku nodarbinātības nosacījumu ievērošanas uzraudzību (pārkāpumu nodarbinātības un ar nodarbinātību tieši saistītās jomās konstatācijai un novēršanai, pārkāpēju saukšanai pie atbildības u.tml.).</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 sadaļas "Trešo valstu studentu ieceļošana un uzturēšanās Latvijā" 7.(10). punkta - Neatbalstām akreditācijas anulēšanu kā vispārēju sankciju. Atbildībai jābūt samērīgai ar pārkāpuma raksturu, paredzot pakāpenisku sankciju sistēmu, savukārt akreditācijas anulēšanu piemērojot tikai izņēmuma gadījumos par īpaši smagiem vai sistemātiskiem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Akreditācijas anulēšanas sankcija PIK ieteikumā (7.)10. norādīta, tikai kā viena no iespējamajām turklāt, kā papildu soda sankcijām. Turklāt PIK ieteikumā nepārprotami norādīts uz nepieciešamo  sankcijas samērīguma apsvēršanas nosacījuma ievērošanu (skat. PIK ziņojuma 7. nodaļas ieteikumu sadaļu).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Samērīgums, kā arī citi būtiskie tiesiskie apsvērumi tiks vērtēti PIK ieteikuma praktiskās ieviešanas (attiecīga likumprojekta izstrādes un virzības) gaitā.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"Trešo valstu studentu ieceļošana un uzturēšanās Latvijā" 7.(15). punktā - Neatbalstām priekšlikumu noteikt vispārēju aizliegumu slēgt līgumus ar studentu rekrutēšanas aģentūrām, kuros paredzēta atlīdzība par piesaistīto studējošo. Šāda atlīdzības forma ir starptautiski izplatīta prakse. Piemēram, LBTU atlīdzību aģentam izmaksā tikai pēc tam, kad studējošais ir uzsācis studijas,nevis par potenciāli piesaistītiem studējošajiem. Lietderīgāk būtu stiprināt prasības studentu rekrutēšanas aģentūru darbībai, nosakot skaidrus sadarbības kvalitātes, caurskatāmības un atbildības kritērijus, nevis ieviest vispārēju aizliegumu. Vienlaikus lūdzam precizēt, vai šis priekšlikums attiecas uz visām studentu rekrutēšanas aģentūrām vai tikai uz sadarbību ar aģentūrām, kas darbojas trešajās valstīs ārpus NATO un Eiropas Ekonomikas zonas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IZM 07.08.2026. priekšlikumā piedāvāto PIK secinājuma (7.)15. ieviešanas pasākuma tvērumu.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norādītie apsvērumi vērtējami PIK ieteikuma ieviešanas pasākuma izpildes (likumprojekta izstrādes un virzības)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"Trešo valstu studentu ieceļošana un uzturēšanās Latvijā" 7.(16).punktā - Neatbalstām priekšlikumu noteikt vispārēju aizliegumu valsts augstākās izglītības iestādēm izmantot valsts budžeta līdzekļus reklāmas un mārketinga pasākumiem trešajās valstīs ārpus NATO un EEZ. Šāds ierobežojums var būtiski mazināt Latvijas augstākās izglītības starptautisko konkurētspēju un iespējas piesaistīt ārvalstu studējošos. Rosinām noteikt skaidrus valsts budžeta līdzekļu izmantošanas principus un prioritārās mērķa valstis, balstoties uz Latvijas ārpolitikas, nacionālās drošības un augstākās izglītības attīstības prioritātēm, nevis ieviest vispārēju aizliegumu.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IZM 07.08.2026. priekšlikumā piedāvāto PIK secinājuma Nr. (7.)16. ieviešanas pasākuma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4.daļas “Pasākuma plāns Parlamentārās izmeklēšanas komisijas ziņojumā iekļauto ieteikumu īstenošana “ sadaļas “Legālās migrācijas kontrole un nelegālās imigrācijas novēršana Latvijā” (2.) 11. punkta īstenošanas apraksts attiecas uz ārzemnieku reģistrāciju tūristu mītnēs, ceļošanas dokumenta uzrādīšanu un ārzemnieka deklarācijas aizpildīšanu. Minētos jautājumus regulē Tūrisma likums un Ministru kabineta 2007. gada 3. aprīļa noteikumi Nr. 226 "Noteikumi par ārzemnieka deklarācijas veidlapas aizpildīšanas, glabāšanas un nodošanas kārtību". Informatīvajā ziņojumā nav pamatota nepieciešamība šā pasākuma īstenošanai pārskatīt Sabiedriskā transporta pakalpojumu likumu un noteikt Satiksmes ministriju par atbildīgo institūciju. Lūdzu svītrot atsauci uz Sabiedriskā transporta pakalpojumu likuma pārskatīšanu un Satiksmes ministriju no par pasākuma izpildi atbildīgo institūciju loka.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plāna sadaļas “Legālās migrācijas kontrole un nelegālās imigrācijas novēršana Latvijā” (2.) 11. punkta īstenošanas aprakstā ailē "PIK secinājuma ieviešanas pasākums / PIK secinājuma ieviešanas apraksts" svītrot vārdus  "...un Sabiedriskā transporta pakalpojumu likumu,..." un minētā punkta ailē  "Atbildīgā iestāde" svītrot vārdus: "SM"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EM 05.08.2026. iebildumu par PIK ieteikuma (2.)11. ieviešanas pasākumu ailē “PIK secinājuma ieviešanas pasākums/PIK secinājuma ieviešanas apraksts” ietvertā informācija nesatur atsauces uz Sabiedriskā transporta pakalpojumu likumu un SM atbildību par ieteikuma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Pasākuma plāna sadaļā  “Trešo valstu pilsoņu nodarbinātība I Tiesiskais regulējums un vispārīgās problēmas” Ziņojumā nav sniegts pamatojums pasākuma (8.) 12. un 14. punktā paredzēto uzdevumu noteikšanai, tai skaitā nav izvērtēti konkrēti ceļu satiksmes drošības riski, spēkā esošā transportlīdzekļu vadīšanas tiesību atzīšanas un apmaiņas regulējuma pietiekamība, atbilstība Eiropas Savienības tiesību aktiem un Latvijas starptautiskajām saistībām, kā arī pasākumu administratīvā un finansiālā ietekme. Kamēr šāds izvērtējums nav veikts, nav pamata noteikt Satiksmes ministrijai uzdevumu izstrādāt jaunas prasības vai ieviest transportlīdzekļu vadīšanas prasmju papildu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pasākuma plāna sadaļas “Trešo valstu pilsoņu nodarbinātība I Tiesiskais regulējums un vispārīgās problēmas” (8.) 12.,14.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norādītie ceļu satiksmes drošības riski, spēkā esošā transportlīdzekļu vadīšanas tiesību atzīšanas un apmaiņas regulējuma pietiekamība, utt. vērtējami PIK ieteikumu ieviešanas pasākuma izpildes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PIK ieteikumu Nr. (8.)12. un (8.)14. ieviešanas pasākumu plānošanai informatīvajā ziņojumā norādīts kā atsauce uz Saeimas 28.05.2026. plenārsēdē pieņemto PIK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iebildums (kas atbilstoši TAP informācijai sagatavots Mobilitātes un sabiedriskā transporta nodaļā) ir pretrunā ar tajā pašā SAM atzinumā ietverto SAM priekšlikumu (kas atbilstoši TAP informācijai sagatavots Autotransporta un satiksmes drošības nodaļā). Secināms, ka SAM nav konkrētas nostājas attiecībā uz PIK ieteikuma ieviešanas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("Augstākās izglītības eksporta apvienība"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 Atbalstām Latvijas augstākās izglītības eksporta stratēģijas pilnveidi, kas sabalansē nacionālo drošību ar internacionalizāciju, ja jaunās prasības ir skaidras, samērīgas un vienoti piemērojamas visām augstskolām. Prioritāro studentu izcelsmes valstu noteikšanai jābūt saskaņotai ar valsts prioritātēm, vienlaikus saglabājot iespēju piesaistīt studentus no valstīm ārpus ES akadēmisku iemeslu dēļ un uzlabojot darba tirgus nosacījumus absolventu noturēšanai. Regulējumam ir jānodrošina tiesiskā noteiktība, neradot pārmērīgu administratīvo slogu un nepasliktinot Latvijas konkurētspēju reģionā (salīdzinājumā ar Lietuvu, Igauniju un Poliju). Tāpat datos balstītai uzraudzībai un absolventu ilgtermiņa izsekošanai jānotiek centralizēti caur valsts informācijas sistēmām, neuzliekot augstskolām neatbilstošus pienākumus, kas ietilpst valsts iestāžu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IZM 07.08.2026. priekšlikumā piedāvāto PIK secinājuma Nr. (7.)1. ieviešanas pasākuma redakciju.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("Augstākās izglītības eksporta apvienība"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4. Neatbalstām priekšlikumu, jo Augstskolu likuma grozījumos jau ir paredzēts regulējums studējošo eksmatrikulācijai par studiju neapmeklēšanu, tāpēc dublējošu vai pretrunīgu normu veidošana radīs neskaidrības un interpretācijas riskus praksē. Tiesiskajam regulējumam jābūt konsekventam un saskaņotam, tāpēc aicinām tā vietā noteikt samērīgāku pienākumu eksmatrikulēt studentu, ja viņš nav apmeklējis vismaz 70% no paredzētajām nodarbībām. Piedāvātais priekšlikums neņem vērā mūsdienīgas studiju formas, piemēram, lauka pētījumus, prakses, patstāvīgo darbu un sevišķi doktorantūras pētniecisko procesu, kur klātienes nodarbības nav vienīgā studiju metode.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piedāvātais alternatīvais / iebilduma sniedzēja atbalstāmais priekšlikums atbilst iebildumā apstrīdētā priekšlikuma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("Augstākās izglītības eksporta apvienība"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6. Neatbalstām priekšlikumu par kvotu noteikšanu trešo valstu studējošo īpatsvaram, aicinot ieviest datos un riskos balstītu pieeju, kas vērtē izcelsmes valsti, drošību un uzņemšanas prasības, nevis piemēro vienotu procentuālu ierobežojumu. Vispārēja kvotu sistēma ir juridiski un sistēmiski nepamatota: tā neatbilst samērīguma un vienlīdzīgas attieksmes principiem (potenciāli pārkāpjot ES tiesību normas par nediskrimināciju pilsonības dēļ), nesamērīgi ierobežo Augstskolu likumā nostiprināto augstskolu autonomiju un Komerclikumā un ES Pamattiesību hartas 16. pantā garantēto darījumdarbības brīvību, kā arī ignorē to, ka katrs students jau iziet daudzpakāpju valsts drošības un migrācijas pārbaudes. Turklāt fiksēts ierobežojums neņem vērā augstskolu atšķirīgo specializāciju un internalizācijas līmeni, visvairāk sodot godprātīgās iestādes un būtiski mazinot Latvijas augstākās izglītības eksportspēju un starptautisko konkurētspēju reģionā, tāpēc valsts drošības mērķi būtu sasniedzami ar mērķtiecīgiem imigrācijas kontroles mehānismiem, nevis vispārējiem saimnieciskās darbības aizliegumiem. Turklāt, valsts drošības un izglītības kvalitātes riskus ir iespējams efektīvāk novērst ar mērķtiecīgiem imigrācijas kontroles mehānismiem, nevis vispārējiem saimniecisko darbību ierobežojošiem aizliegumiem.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skatāms vienkopus ar IZM priekšlikumu par PIK ieteikuma Nr. (7.)6. ieviešanas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("Augstākās izglītības eksporta apvienība"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7. Neatbalstām priekšlikumu noteikt trešo valstu reflektantiem obligātu minimālo vērtējumu 8 balles katrā mācību priekšmetā vai vidējo atzīmi, jo tas pārkāpj samērīguma un vienlīdzības principus, radot klaji nevienlīdzīgu attieksmi pret ārvalstu reflektantiem salīdzinājumā ar vietējiem studentiem. Šāda prasība ir praktiski neīstenojama un nav objektīvi piemērojama, jo pasaulē nav vienotas vērtēšanas sistēmas - atšķiras gan skalas, gan mācību saturs, turklāt tā ignorē Lisabonas konvenciju, jo ļauj noraidīt pieteikumu izvēlētajai programmai nebūtiska priekšmeta dēļ (piemēram, prasot 8 balles mūzikā vai reflektanta valsts valodā topošajam biznesa studentam). Vispārējs administratīvs aizliegums nepamatoti izslēgtu spējīgus reflektantus, samazinātu Latvijas eksportspēju un ierobežotu augstskolu autonomiju, kamēr starptautiskā prakse balstās holistiskā kandidātu izvērtēšanā (analizējot valodas prasmes, motivāciju un intervijas). Tādēļ studiju kvalitāte un atbilstība jānodrošina ar akadēmiski pamatotu individuālo izvērtēšanu un mērķtiecīgiem profilējošajiem iestājpārbaudījumiem, nevis mehāniskiem sliekšņiem.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skatāms vienkopus ar IZM priekšlikumu par PIK ieteikuma Nr. (7.)7. ieviešanas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("Augstākās izglītības eksporta apvienība"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15. Neatbalstām priekšlikumu aizliegt rekrutēšanas aģentūru pakalpojumus un atlīdzību par faktiski uzņemtiem studentiem, jo šāds aizliegums kļūdaini piesaista imigrācijas un kvalitātes riskus mārketinga partneriem, ignorējot faktu, ka gala lēmumu par uzņemšanu pieņem pati augstskola un gala pārbaudes veic valsts iestādes. Šāds modelis ir starptautiski atzīta prakse (plaši izmantota Apvienotajā Karalistē, ASV, Vācijā u.c.), kas ļauj maksāt tikai par reālu rezultātu, un tā aizliegums nepamatoti ierobežotu līgumslēgšanas un komercdarbības brīvību, samazinātu Latvijas augstskolu konkurētspēju un novestu pie tā, ka šie pakalpojumi kļūst necaurskatāmi un nekontrolējami. Aizlieguma vietā lietderīgāk ir stiprināt uzņemšanas procesa kontroli un noteikt skaidrus kritērijus aģentūru darbības kvalitātei un atbildībai.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skatāms vienkopus ar IZM priekšlikumu par PIK ieteikuma Nr. (7.)15. ieviešanas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("Augstākās izglītības eksporta apvienība"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16. Neatbalstām priekšlikumu noteikt vispārēju aizliegumu valsts augstākās izglītības iestādēm izmantot valsts budžeta līdzekļus reklāmas un mārketinga pasākumiem trešajās valstīs ārpus NATO un Eiropas Ekonomikas zonas. Šāds ierobežojums var būtiski mazināt Latvijas augstākās izglītības starptautisko konkurētspēju un iespējas piesaistīt ārvalstu studējošos. Uzskatām, ka lietderīgāk būtu noteikt skaidrus valsts budžeta līdzekļu izmantošanas principus  un prioritārās mērķa valstis, balstoties uz Latvijas ārpolitikas, nacionālās drošības un augstākās izglītības attīstības prioritātēm, nevis ieviest vispārēju aizliegumu.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skatāms vienkopus ar IZM priekšlikumu par PIK ieteikuma Nr. (7.)16. ieviešanas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("Augstākās izglītības eksporta apvienība"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10. Neatbalstām administratīvās vai krimināltiesiskās atbildības paplašināšanu augstākās izglītības iestādēm par trešo valstu pilsoņu rīcību ārpus augstskolas kontroles. Augstskolām nav tiesisku vai praktisku iespēju kontrolēt studējošo nodarbinātību vai citu normatīvo aktu ievērošanu ārpus studiju procesa. Juridiska persona (augstskola) nevar nest administratīvo vai kriminālo atbildību par pieauguša studenta patstāvīgi izdarītiem pārkāpumiem. Turklāt Imigrācijas likums jau nodrošina pietiekamus instrumentus atbildības saukšanai par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TM 07.08.2026. priekšlikumā norādītos apsvērumus.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("Augstākās izglītības eksporta apvienība"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4., (11.) 8. Mehānisku skaitlisko griestu ieviešana pārkāptu ES tiesību normas par ieceļošanas nosacījumiem un mazinātu valsts konkurētspēju, kamēr reālos drošības un imigrācijas riskus jau šobrīd atbilstoši likumam efektīvi novērš kompetentās iestādes, veicot katra pieteikuma individualizētu un padziļinātu pārbaudi. Ieviešot nacionālās kvotas studentiem un pētniekiem, Latvija pārkāptu Direktīvu 2016/801 un LESD 79. pantu, jo ES tiesību akti atļauj skaitliskus ierobežojumus attiecināt tikai uz ekonomiskās migrācijas (darba spēka) plūsmām, bet studentu gadījumā nosaka pienākumu izsniegt atļauju ikvienam, kurš izpilda saskaņotos drošības un akadēmiskos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ieteikumu (4.)4. un (11.)8. ieviešanas pasākuma formulējums neatceļ to, ka iebildumā norādīto apsvērumu vērtēšana ir saistoša ieviešanai, izstrādājot attiecīgos tiesību aktus.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informatīvā ziņojuma projekta 4.daļas “Pasākuma plāns Parlamentārās izmeklēšanas komisijas ziņojumā iekļauto ieteikumu īstenošana “ sadaļas "Trešo valstu studentu ieceļošana un uzturēšanās Latvijā" (7.) 6. punktā noteikto attiecībā uz jūrniecības nozari, respektīvi,  izvērtēt jūrniecības izglītības programmu izslēgšanu no vispārējā regulējuma vai arī paredzēt tām atsevišķus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Jūrniecība ir starptautiski reglamentēta nozare, kurā izglītības programmu saturs un kvalifikācijas prasības tiek noteiktas atbilstoši 1978. gada Starptautiskās konvencijas par jūrnieku sagatavošanu, diplomēšanu un sardzes pildīšanu (STCW) prasībām. Latvijā ir trīs augstākās izglītības iestādes, kas nodrošina jūrniecības speciālistu sagatavošanu starptautiskajam darba tirgum. Vienlaikus jūrniecības izglītības segmentā šobrīd nav novērojams pārmērīgs trešo valstu studentu īpatsvars. Piemēram, SIA “Novikontas Jūras koledža” īsā cikla profesionālās augstākās izglītības programmās trešo valstu studējošo īpatsvars veido aptuveni 17 % no kopējā studējošo skaita. Ņemot vērā demogrāfiskās situācijas attīstības tendences Latvijā un prognozējamo studētgribētāju skaita samazināšanos, ilgtermiņā jūrniecības izglītības iestāžu darbības ilgtspēja un kvalificētu speciālistu sagatavošana nebūs nodrošināma tikai ar vietējiem cilvēkresursiem. Tādēļ vispārēju ierobežojumu piemērošana jūrniecības studiju programmām varētu nesamērīgi ietekmēt nozares attīstību un konkurētspēju bez būtiskas ietekmes uz migrācijas risku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norādītie apsvērumi vērtējami PIK ieteikuma Nr. (7.)6. ieviešanas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skatāms vienkopus ar IZM priekšlikumu par PIK ieteikuma Nr. (7.)6. ieviešanas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4. nodaļas “Pasākumu plāns Parlamentārās izmeklēšanas komisijas ziņojumā iekļauto ieteikumu īstenošana” (2.) 10. punktā norādīts uzdevums Valsts robežsardzei kopā ar Valsts policiju un pašvaldības policiju turpināt rīkot regulārus, koordinētus reidus, lai notvertu nelegālos imigrantus, kuri turpina uzturēties valstī pēc tiesiskā statusa zaudēšanu.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Imigrācijas likums neparedz pašvaldības policijas kompetenci ārzemnieku kontrolē. Līdz ar to lūdzam pārskatīt informatīvajā ziņojumā norādīto.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4. nodaļas “Pasākumu plāns Parlamentārās izmeklēšanas komisijas ziņojumā iekļauto ieteikumu īstenošana” (10.) 6. punktā  norādīts uzdevums mainīt kārtību attiecībā uz garantētā minimālā ienākuma pabalsta un mājokļa pabalsta   piešķiršanu  ārvalstniekiem, kuriem saskaņā ar uzturēšanās atļaujas saņemšanas noteikumiem ir jābūt pietiekamiem iztikas līdzekļiem. Par līdzatbildīgo iestādi ir noteikta 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Sociālo pakalpojumu un sociālās palīdzības likums nosaka tiesības uz sociālajiem pakalpojumiem un sociālo palīdzību. Vienlaikus minētā likuma 36. panta piektā daļa noteic, ka Ministru kabinets nosaka mājokļa pabalsta aprēķināšanas, piešķiršanas un izmaksas kārtību un izdevumu pozīciju minimālās normas mājokļa pabalsta apmēra aprēķināšanai. Pašvaldība saistošajos noteikumos var paredzēt labvēlīgākus nosacījumus attiecībā uz izdevumu pozīciju normām. Tādējādi Ministru kabinets un pašvaldības attiecīgi var vien noteikt kārtību, nevis noteikt tiesību subjektus. Ievērojot minēto un to, ka Viedās administrācijas un reģionālās attīstības ministrija neizstrādā sociālās aizsardzības politiku, ministriju nav pamata noteikt par līdzatbildīgu uzdevuma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daļā par VARAM līdzatbildību PIK ieteikuma Nr. (10.)6. ieviešanā. 4. nodaļas (tabulas) ailē “PIK secinājuma Nr. gala ziņojumā” (10.)6. ieviešanas pasākumā VARAM svītrota no līdzatbildīgo iestāžu uzskaitījuma.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Daļā par PIK ieteikuma Nr. (2.)10. ieviešanas pasākumu iebildums nav īstenojams, jo PIK secinājumu mainīt var tikai pati PIK. Savukārt konkrētajā PIK secinājumā ietvertais ieteikums tostarp ir tieši adresēts pašvaldību policijai.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Izskatot Informatīvajā ziņojumā ietverto Pasākumu plānu Parlamentārās izmeklēšanas komisijas (turpmāk – PIK) ziņojumā iekļauto ieteikumu īstenošanai, attiecībā uz 4.daļas “Pasākuma plāns Parlamentārās izmeklēšanas komisijas ziņojumā iekļauto ieteikumu īstenošana “ sadaļas “Patvēruma pieprasīšanas process Latvijā un ar to saistītās problēmas” (3.) 6. punktā ietverto secinājumu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”Noteikt lidostai “Rīga”, kā arī starptautiskajiem sauszemes un jūras pasažieru pārvadātājiem jaunas drošības pārbaudes, lai pārliecinātos vai netiek izmantotas biļetes, kuras ir reģistrētas uz citas personas vārda, veicot personu apliecinošu dokumentu un reģistrētās biļetes salīdzināšanu. Pārkāpumu konstatēšanas gadījumos paredzēt Valsts robežsardzes vai Valsts policijas amatpersonu iesaisti.”</w:t>
            </w:r>
            <w:r w:rsidR="00000000" w:rsidRPr="00000000" w:rsidDel="00000000">
              <w:rPr>
                <w:rtl w:val="0"/>
              </w:rPr>
              <w:t xml:space="preserve">, vēršam uzmanību, ka pasažieru identitātes pārbaude attiecībā pret pārvadājuma dokumentos norādītajiem datiem, pēc būtības ir saistīta ar pārvadātāja pienākumiem un atbildību par pārvadājuma veikšanu, nevis lidostas kā infrastruktūras pārvaldītāja funkcijām. Attiecīgi nav pamatoti atsevišķi izdalīt VAS "Starptautiskā lidosta "Rīga"" un uzlikt tai pienākumu veikt pārbaudes, kas nav tieši saistītas ar tās normatīvajos aktos noteiktajām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secinājuma ieviešanas aprakstā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“Izvērtēt un nepieciešamības gadījumā paredzēt jaunas drošības pārbaudes starptautiskajiem gaisa, jūras un sauszemes pasažieru pārvadātājiem pirms pārvadājuma veikšanas pārbaudīt pasažiera identitātes atbilstību ceļošanas dokumentā un pārvadājuma dokumentā (biļetē) norādītajiem datiem, bet neatbilstību konstatēšanas gadījumā nodrošināt informācijas nodošanu Valsts robežsardzei vai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identificējot nepieciešamību stiprināt kontroles pasākumus, tie būtu attiecināmi tieši uz gaisa, jūras un sauszemes pasažieru pārvadājumu veicējiem, vienlaikus nosakot par šī pienākuma izpildes kontroli atbildīgo valsts iestādi, kā arī atbildību par šāda pienākuma neizpildi. Papildus vēršam uzmanību, ka ilgtspējīgākais un efektīvākais minētās problēmas risinājums būtu minētā procesa daļēja vai pilna automatizācija, izmantojot mūsdienīgus tehnoloģiskos risinājumus, tostarp biometriskās identitātes pārbaudes tehnoloģijas. Šāda pieeja ļautu būtiski paaugstināt identitātes pārbaužu efektivitāti, mazināt cilvēcisko kļūdu risku, vienlaikus nodrošinot ātrāku un ērtāku pasažieru apkalpošanas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secinājumu mainīt var tikai pati PIK.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secinājumā ietvertais ieteikums ir tieši adresēts lidostai “Rīga”.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iebildumā norādītie apsvērumi ir ietverami PIK secinājuma ieviešanas gaitā veicamajā izvērtējumā un attiecīgu risinājumu izstrādē.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(10.) 2. punktu "Ieviest mehānismu, kas ļautu maksimāli ātri pārtraukt pabalstu izmaksu personām, kuras pēc bēgļa vai alternatīvā statusa iegūšanas Latvijā pārvietojas uz citu ES valsti.", atkārtoti informējam, ka Labklājības ministrija nevar izstrādāt mehānismu, kas ļautu maksimāli ātri pārtraukt pabalstu izmaksu personām, kuras pēc bēgļa vai alternatīvā statusa iegūšanas Latvijā pārvietojas uz citu ES dalībvalsti, </w:t>
            </w:r>
            <w:r w:rsidR="00000000" w:rsidRPr="00000000" w:rsidDel="00000000">
              <w:rPr>
                <w:b w:val="1"/>
                <w:rtl w:val="0"/>
              </w:rPr>
              <w:t xml:space="preserve"> ja iestādēm, kas veic pabalstu izmaksu, nav pieejama savlaicīga un uzticama informācija par personas pārcelšanos uz citu valsti.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Mehānisma efektīvai darbībai ir nepieciešams nodrošināt regulāru datu apmaiņu starp kompetentajām iestādēm par personas faktiskās dzīvesvietas maiņu vai uzturēšanās tiesību iegūšanu citā ES dalībvalstī. </w:t>
            </w:r>
            <w:r w:rsidR="00000000" w:rsidRPr="00000000" w:rsidDel="00000000">
              <w:rPr>
                <w:b w:val="1"/>
                <w:rtl w:val="0"/>
              </w:rPr>
              <w:t xml:space="preserve">Ja šāda informācija netiek saņemta, objektīvi nav iespējams savlaicīgi konstatēt personas pārcelšanos un attiecīgi pārtraukt pabalstu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personas izbraukšana uz citu ES dalībvalsti pati par sevi nenozīmē pastāvīgu pārcelšanos vai dzīvesvietas maiņu. Tādēļ pabalstu automātiska pārtraukšana tikai uz izbraukšanas fakta pamata nav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persona faktiski pārceļas uz dzīvi citā valstī un noformē nepieciešamos uzturēšanās dokumentus, informācija par to būtu jāsaņem primāri Pilsonības un migrācijas lietu pārvaldei. Attiecīgi pēc uzturēšanās tiesību statusa izmaiņām informācija tiek nodota iesaistītajām iestādēm, kas ļauj personu identificēt kā neaktīvu Latvijas sistēmās un pārtraukt pabalstu izmaksu, tai skaitā sociālās palīdzības pabalstu izmaksu, kas tiek piešķirti, pamatojoties uz regulāru atbalsta saņēmēja ienākumu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plāna punkta redakciju mainīt sekojoši: "Ieviest mehānismu, kas ļautu pēc iespējas ātri identificēt personas, kuras pēc bēgļa vai alternatīvā statusa iegūšanas Latvijā pārceļas uz pastāvīgu dzīvi uz citu ES valsti", vienlaikus nosakot IeM kā atbildīgo ministriju šī uzdevuma izpildē.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Dublējoša iebilduma vienlaicīga iesniegšana nemaina iniciatīvas virzītāja pretargumentus.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(10.) 4. punktu "Izvērtēt iespēju vērsties ar priekšlikumu ES līmenī, lai panāktu tādu kārtību, kas ļautu Latvijas institūcijām iegūt informāciju par ES pilsoņu banku kontiem, gadījumos, kad tas ir nepieciešams imigrācijas kontroles uzdevumu veikšanai.", informējam, ka pašlaik pašvaldību sociālie dienesti informāciju par personas kontiem saņem no Valsts ieņēmumu dienesta uzturētā Kontu reģistra. Kontu reģistrā tiek uzkrāta informācija par kontiem, kurus reģistram sniedz Latvijas kredītiestādes, krājaizdevu sabiedrības un citi normatīvajos aktos noteiktie maksājumu pakalpojumu sniedzēji, un reģistra pārzinis ir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Labklājības ministrijai nav tiesiska vai institucionāla pamata patstāvīgi nodrošināt sociālajiem dienestiem piekļuvi informācijai par kontiem, kas atvērti citās Eiropas Savienības dalībvalstīs.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jautājums nav risināms Labklājības ministrijas kompetences ietvarā, aicinām kā atbildīgo ministriju noteikt FM.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norādītie apsvērumi ir ietverami PIK secinājuma ieviešanas gaitā veicamajā izvērtējumā un attiecīgu risinājumu izstrādē.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(10.) 6. punktu "Mainīt kārtību attiecībā uz garantētā minimālā ienākuma pabalsta un mājokļa pabalsta piešķiršanu ārvalstniekiem, kuriem saskaņā ar uzturēšanās atļaujas saņemšanas noteikumiem ir jābūt pietiekamiem iztikas līdzekļiem.", informējam, ka jau šobrīd spēkā esošais tiesiskais regulējums nodrošina, ka sociālā palīdzība pamatā tiek piešķirta personām, kurām ir pastāvīgās uzturēšanās tiesības Latvijā, savukārt personām ar termiņuzturēšanās atļauju (TUA), kurām viens no uzturēšanās priekšnoteikumiem ir pietiekamu iztikas līdzekļu esība, </w:t>
            </w:r>
            <w:r w:rsidR="00000000" w:rsidRPr="00000000" w:rsidDel="00000000">
              <w:rPr>
                <w:b w:val="1"/>
                <w:rtl w:val="0"/>
              </w:rPr>
              <w:t xml:space="preserve">nav tiesību uz sociālo palīdzību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nepastāv situācija, ka sociālā palīdzība tiktu izmaksāta neatkarīgi no personas ienākumiem vai mantiskā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papildu ierobežojumu noteikšana vai pienākuma uzlikšana pašvaldībām informēt Valsts robežsardzi par iztikas līdzekļu izmaiņām nav nepieciešama , jo sociālās palīdzības sistēma jau šobrīd balstās uz regulāru personas ienākumu un materiālās situācijas izvērtēšanu, savukārt, ja personai nav pietiekamu iztikas līdzekļu, tā nesaņem uzturēšanās atļauju.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šo plāna punktu svītrot.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secinājumu mainīt var tikai pati PIK. Līdz ar to svītrot PIK ieteikumu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Grozīts PIK ieteikuma ieviešanas pasākuma formulējums, kura izpilde (piemēram, iebildumā norādīto apsvērumu papildus izvērtējums un izvērstāks izklāsts) var tikt īstenota,  kontekstā ar virzāmo MK protokollēmuma uzdevumu atbildīgajām institūcijām ziņot par ieteikumu ieviešanas progresu.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precizēts ieteikuma Nr.  (10.)6. ieviešanas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nepieciešamības gadījumā sagatavot priekšlikumus, nostiprinot  tiesību aktos nosacījumu, ka ārzemnieks nevar saņemt garantētā minimālā ienākuma pabalstu un mājokļa pabalstu, ja ārzemnieka uzturēšanās Latvijā ir saistīta ar pietiekamiem iztikas līdzekļiem, kā arī nosacījumu, ja ārzemnieka iztikas līdzekļi ir kļuvuši nepietiekami, pašvaldībai ir pienākums par to trīs dienu laikā informēt Valsts Robežsardzi.”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Iekšlietu ministrijas saskaņošanā nodoto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(turpmāk – ziņojums), ID 26-TA-1790 un sniedz sekojošu pozīciju par ziņojumā iekļauto pasākumu plānu Parlamentārās izmeklēšanas komisijas ziņojumā iekļauto ieteikumu īstenošanai sadaļā “Trešo valstu studentu ieceļošana un uzturēšanās Latvijā” un “Trešo valstu pilsoņu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sadaļa “Trešo valstu studentu ieceļošana un uzturēšanās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2. LTRK atbalsta mērķi nodrošināt uzturēšanās faktu pārbaudāmību, tomēr regulāra klātienes reģistrācija Pilsonības un migrācijas lietu pārvaldē (turpmāk – PMLP) vai pašvaldībā rada nesamērīgu slogu gadījumos, kad pastāvīga uzturēšanās un aktivitāte Latvijā jau ir objektīvi konstatējama no digitāliem datiem. LTRK aicina paredzēt alternatīvu uzturēšanās apliecinājumu, balstītu uz jau pieejamiem digitālajiem datiem, nevis obligātu klātienes ierašanos visos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 LTRK atbalsta nepieciešamību pilnveidot Latvijas augstākās izglītības eksporta stratēģiju, nodrošinot līdzsvaru starp nacionālās drošības interesēm un augstākās izglītības internacionalizācijas mērķiem. Vienlaikus jānorāda, ka jebkādām šāda pasākuma iecerēm ir jābūt skaidri definētām, samērīgām un vienoti piemērojamām visām Latvijas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Prioritāro studentu izcelsmes valstu noteikšana ir atbalstāma, ja tā ir balstīta uz vienotu un pārdomātu pieeju, kas saskaņota ar Latvijas ārpolitikas, ekonomikas un nacionālās drošības prioritātēm. Vienlaikus ir būtiski izvērtēt, vai Latvija spēj nodrošināt konkurētspējīgus nosacījumus Eiropas Savienības darba tirgū, tostarp atalgojuma līmeni, lai veicinātu ārvalstu absolventu palikšanu un nodarbinātību Latvijā pēc studiju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iestādēm ir jāsaglabā iespēja, pamatojoties uz akadēmiskiem, zinātniskiem un institucionāliem apsvērumiem, piesaistīt studējošos arī no valstīm ārpus Eiropas Savienības. Šāda pieeja nodrošinātu augstākās izglītības internacionalizācijas attīstību, veicinātu zināšanu apmaiņu un stiprinātu Latvijas augstākās izglītības konkurētspēju starptautiskajā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vienotu un skaidri definētu kvalificēšanās kritēriju noteikšanu, jo tas veicinātu caurskatāmību, tiesisko noteiktību un mazinātu atšķirīgu normatīvo prasību interpretāciju starp augstākās izglītības iestādēm. Visām Latvijas augstākās izglītības iestādēm būtu jādarbojas pēc vienotiem procesiem un kritērijiem. Vienlaikus jaunajām prasībām jābūt samērīgām un to ieviešana nedrīkst radīt nesamērīgu administratīvo slogu. Tāpat būtiski nodrošināt, ka regulējums nepasliktina Latvijas augstākās izglītības konkurētspēju starptautiskajā tirgū, īpaši salīdzinājumā ar Lietuvu, Igauniju un Poliju.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datos balstītas uzraudzības pilnveidošanu, ja tā tiek īstenota centralizēti, izmantojot valsts informācijas sistēmas un nodrošinot efektīvu datu apmaiņu starp atbildīgajām valsts institūcijām. Vienlaikus augstākās izglītības iestādēm nevajadzētu noteikt pienākumus, kurus tās objektīvi nevar izpildīt vai kuru īstenošanai nav pieejami nepieciešamie valsts datu resursi. Tas īpaši attiecināms uz ārvalstu absolventu ilgtermiņa uzraudzību pēc studiju pabeigšanas, jo šādu datu iegūšana un apkopošana primāri ir valsts institūciju kompetencē. Tādēļ uzraudzības sistēmai jābūt balstītai uz centralizētu datu pieejamību un starpinstitucionālu sadarbību, nevis papildu administratīvu slogu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3. LTRK norāda, ka normatīvajā regulējumā ir skaidri jānodala apzināta un ļaunprātīga rīcība no administratīvām kļūdām vai godprātīgas normatīvo aktu piemērošanas, kas var rasties atšķirīgas tiesību normu interpretācijas vai objektīvu apstākļu dēļ. Atbildības piemērošanai jābūt samērīgai, balstītai uz skaidri noteiktiem kritērijiem un objektīvu izvērtējumu, lai novērstu neskaidrības tiesību piemērošanā un nepamatotu risku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4. LTRK neatbalsta priekšlikumu, kas paredzētu, ka ārvalstu studentiem ir jāapmeklē studijas vismaz 70,0 % apmērā, un no augstskolas ir atskaitāmi studenti, kuri mācību gada laikā bez attaisnojoša iemesla ir kavējuši vairāk nekā trīs dienas. LTRK norāda, ka Augstskolu likuma grozījumu projektā jau ir paredzēts tiesiskais regulējums attiecībā uz studējošo izslēgšanu saistībā ar studiju procesa neapmeklēšanu.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nav lietderīgi veidot dublējošu vai savstarpēji pretrunīgu regulējumu, kas var radīt neskaidrības normu piemērošanā un atšķirīgu interpretāciju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Ppaildus nosakot studiju apmeklējuma prasības, nepieciešams ņemt vērā studiju procesa specifiku un daudzveidību. Studiju process augstākajā izglītībā neaprobežojas tikai ar klātienes lekciju apmeklējumu. Augstākajā izglītībā studiju process ietver praktiskās nodarbības, seminārus, laboratorijas darbus, prakses, studiju projektus, ekskursijas/izbraukumus (field trips), patstāvīgo darbu, pētniecības aktivitātes un citas studiju formas, kuru īstenošana dažādās studiju programmās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tas attiecas uz doktorantūras studijām, kur studiju process ir organizēts atšķirīgi no bakalaura un maģistra studijām un galvenokārt balstās uz individuālu zinātniski pētniecisko darbu, regulārām konsultācijām ar promocijas darba vadītāju, dalību pētniecības projektos un zinātniskajos semināros, nevis ikdienas lekciju apmeklējumu. Līdz ar to vienotas prasības noteikšana par obligātu vismaz 70 % studiju apmeklējumu, kā arī automātiska studenta atskaitīšana par vairāk nekā trīs dienu neattaisnotu kavējumu, nav samērīga un neatbilst augstākās izglītības studiju procesa organizācijas daudzveidībai.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5. LTRK atbalsta labās prakses principu pārņemšanu normatīvajā regulējumā, ja tajā tiek ietverti skaidri, samērīgi un juridiski noteikti nosacījumi. Šiem nosacījumiem jābūt vienoti piemērojamiem visām Latvijas augstākās izglītības iestādēm, nodrošinot vienlīdzīgu attieksmi, tiesisko noteiktību un konsekventu normu piemērošanu. Normatīvajā regulējumā būtu jāiekļauj tikai tādi labās prakses principi, kuru piemērošana ir objektīvi īstenojama, nepārprotama un nerada nesamērīgu administratīvo slogu augstākās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6. LTRK norāda, ka priekšlikums ir izvērtējams, tomēr neatbalsta procentuālu ierobežojumu noteikšanu tieši trešo valstu studējošo īpatsvaram. Regulējumam jābalstās uz risku izvērtējumu, nevis iepriekš noteiktām kvotām. Latvija ir salīdzinoši neliela valsts ar ierobežotu vietējo studējošo skaitu, un tās augstākās izglītības sistēma konkurē starptautiskajā vidē par studentu piesaisti.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būtisks ir jautājums par to, kādēļ daļa Latvijas jauniešu izvēlas studijas ārvalstīs, nevis Latvijas augstākās izglītības iestādēs. Šie faktori ir jāņem vērā, veidojot valsts politiku augstākās izglītības internacionalizācijas jomā. Pirms tiek apsvērta kvotu noteikšana, būtu nepieciešams izvērtēt objektīvus datus par trešo valstu studējošo īpatsvaru un to ietekmi. Piemēram, būtu lietderīgi analizēt, kādu daļu no visām izsniegtajām uzturēšanās atļaujām veido uzturēšanās atļaujas, kas izsniegtas trešo valstu studējošajiem saistībā ar studijām, un vai šie dati pamato nepieciešamību ieviest procentuālus ierobežojumus.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Efektīvāka par kvotu sistēmu būtu riskos balstīta pieeja, izvērtējot studējošo izcelsmes valsti, iespējamos drošības riskus, uzņemšanas prasību izpildi un citus objektīvus kritērijus. Šāda pieeja ļautu sasniegt nacionālās drošības mērķus, vienlaikus saglabājot Latvijas augstākās izglītības sistēmas konkurētspēju un internacionalizācijas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ka priekšlikums rada tiešu risku pārkāpt Eiropas Savienības tiesību normas par nediskrimināciju. Tas nesamērīgi ierobežo Augstskolu likumā nostiprināto augstskolu autonomiju un mazina nozares eksportspēju, kā arī neatbilst samērīguma principam, jo valsts drošības un izglītības kvalitātes riskus ir iespējams efektīvāk novērst ar mērķtiecīgiem imigrācijas kontroles mehānismiem, nevis vispārējiem saimniecisko darbību ierobežojošiem aizliegumiem.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7. LTRK neatbalsta priekšlikumu noteikt vienotas minimālās atzīmes trešo valstu studējošajiem visos mācību priekšmetos kā obligātu uzņemšanas nosacījumu Latvijas augstākās izglītības iestādēs. Šāds priekšlikums nav pietiekami skaidrs un praktiski īstenojams, jo dažādās valstīs tiek piemērotas atšķirīgas izglītības un vērtēšanas sistēmas. Līdz ar to vienotas minimālās atzīmes noteikšana nav objektīvi un vienveidīgi piemērojama visiem ārvalstu reflektantiem.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Uzņemšanas prasībām jābalstās uz ārvalstīs iegūtās izglītības atbilstības izvērtējumu, studiju programmas specifiku un augstākās izglītības iestādes noteiktajiem uzņemšanas kritērijiem, nodrošinot akadēmiski pamatotu un individuālu reflektantu izvērtēšanu. Vienlaikus jānorāda, ka priekšlikums paredz atšķirīgu attieksmi tieši pret trešo valstu studējošajiem. Tādēļ šādas atšķirīgas pieejas nepieciešamība, samērīgums un atbilstība vienlīdzīgas attieksmes principam būtu skaidri jāpamato, tostarp izvērtējot, vai izvirzītais regulējums ir objektīvi nepieciešams izvirzītā mērķa sasniegšanai un vai nepastāv citi, mazāk ierobežojoši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priekšlikums neatbilst arī starptautiskajai kvalifikāciju atzīšanas praksei (Lisabonas konvencijai), jo dažādu valstu vērtēšanas sistēmu dēļ atzīmes nav pielīdzināmas. Šāds nesamērīgs slieksnis nepamatoti izslēgtu spējīgus reflektantus un mazinātu Latvijas augstākās izglītības konkurētspēju. Studiju kvalitāte un drošība nodrošināma ar profilējošajiem iestājpārbaudījumiem, nevis administratīviem ierobežojumiem. Turklāt Konvencija paredz vērtēt personas izglītību kopumā, nevis liegt uzņemšanu konkrētā studiju programmā atsevišķa, programmai nebūtiska priekšmeta vērtējuma dēļ (piemēram, biznesa studijās – atzīme 7 mūzikā).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10. LTRK neatbalsta akreditācijas anulēšanu kā vispārēju sankciju. Atbildībai jābūt samērīgai ar pārkāpuma raksturu, paredzot pakāpenisku sankciju sistēmu, savukārt akreditācijas anulēšanu piemērojot tikai izņēmuma gadījumos par īpaši smagiem vai sistemātiskiem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11. LTRK uzskata, ka priekšlikums būtu rūpīgi jāizvērtē, ņemot vērā tā iespējamo ietekmi uz Latvijas augstākās izglītības konkurētspēju. Pilnīgs nodarbinātības aizliegums pirmajā studiju gadā var mazināt Latvijas pievilcību ārvalstu studējošajiem. Priekšroka būtu dodama risinājumiem, kas nodrošina studiju prioritāti, vienlaikus saglabājot samērīgas iespējas studējošajiem strādāt studiju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12. LTRK atbalsta priekšlikumu, ja tas paredz visaptverošu augstākās izglītības internacionalizācijas stratēģijas izvērtējumu, kas balstīts datos un pierādījumos. Izvērtējumam būtu jāaptver ne tikai studiju kvalitāte, bet arī internacionalizācijas ietekme uz augstākās izglītības konkurētspēju, zinātni, tautsaimniecību un demogrāfiskajiem izaicinājumiem.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13. LTRK atbalsta priekšlikumu ieviest mākslīgā intelekta risinājumus kontrolējošo iestāžu darbā. Vienlaikus jāuzsver, ka izmantotajai sistēmai jānodrošina augsta tulkošanas un informācijas interpretācijas precizitāte, lai nepieļautu pārpratumus, atšķirīgu normu interpretāciju vai kļūdainu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14. LTRK atbalsta iniciatīvas, kas veicina diasporas jauniešu piesaisti Latvijas augstākajai izglītībai, tomēr jānorāda, ka šajā jomā būtisks progress līdz šim nav panākts. Vienlaikus nepieciešams izvērtēt iemeslus, kādēļ daļa Latvijas jauniešu studijām izvēlas ārvalstis, jo šo pašu faktoru dēļ var būt apgrūtināta arī diasporas jauniešu piesaiste studijām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15. LTRK neatbalsta priekšlikumu noteikt vispārēju aizliegumu slēgt līgumus ar studentu rekrutēšanas aģentūrām, kuros paredzēta atlīdzība par piesaistīto studējošo. Šāda atlīdzības forma ir starptautiski izplatīta prakse un pati par sevi neliecina par negodprātīgu rīcību. Praksē atlīdzību aģentam izmaksā tikai pēc tam, kad studējošais ir uzsācis studijas, nevis par potenciāli piesaistītiem studējošajiem. LTRK aicina stiprināt prasības studentu rekrutēšanas aģentūru darbībai, nosakot skaidrus sadarbības kvalitātes, caurskatāmības un atbildības kritērijus, nevis ieviest vispārēju aizliegumu. Vienlaikus nepieciešams  precizēt, vai šis priekšlikums attiecas uz visām studentu rekrutēšanas aģentūrām vai tikai uz sadarbību ar aģentūrām, kas darbojas trešajās valstīs ārpus NATO un Eiropas Ekonomikas zonas.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studiju kvalitāte un drošība ir jānodrošina ar pašas augstskolas un valsts iestāžu veiktu reflektantu stingru atlasi un pārbaudi, nevis aizliedzot mārketinga un konsultāciju pakalpojumu sadarbojoties ar ārējiem partneriem. Ierosinātais aizliegums kļūdaini piesaista imigrācijas un kvalitātes riskus mārketinga aģentūrām, ignorējot faktu, ka gala lēmumu par reflektanta atbilstību un uzņemšanu pieņem tikai pati augstskola, tādējādi starpnieku pakalpojumu samaksas aizliegums risina neesošu cēloņsakarību, savukārt studiju kvalitāte un drošība ir nodrošināma ar paša uzņemšanas procesa un augstskolas lēmumu stingru kontroli, nevis mārketinga pakalpojumu ierobežošanu. Turklāt, šāds aizliegums neizslēgs šādu pakalpojumu esamību, tikai tie kļūs necaurskatāmi un nebūs iespējams tos kontrolēt no augstskolu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16. LTRK neatbalsta priekšlikumu noteikt vispārēju aizliegumu valsts augstākās izglītības iestādēm izmantot valsts budžeta līdzekļus reklāmas un mārketinga pasākumiem trešajās valstīs ārpus NATO un Eiropas Ekonomikas zonas. Šāds ierobežojums var būtiski mazināt Latvijas augstākās izglītības starptautisko konkurētspēju un iespējas piesaistīt ārvalstu studējošos. Nepieciešams noteikt skaidrus valsts budžeta līdzekļu izmantošanas principus un prioritārās mērķa valstis, balstoties uz Latvijas ārpolitikas, nacionālās drošības un augstākās izglītības attīstības prioritātēm, nevis ieviest vispārēju aizliegumu.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17. LTRK konceptuāli atbalsta uzticamu angļu valodas zināšanu pārbaudes mehānismu pilnveidošanu, tomēr uzskata, ka ir nepieciešams izvērtēt efektīvāko institucionālo risinājumu un izvairīties no esošo pārbaudes mehānismu dublēšanas. Pašlaik Latvijas augstākās izglītības iestādes jau pieņem starptautiski atzītus angļu valodas sertifikātus (piemēram, IELTS, TOEFL, Cambridge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precizēt, vai šī priekšlikuma īstenošanas gadījumā angļu valodas zināšanu apliecināšanu pilnībā pārņemtu Izglītības kvalitātes valsts dienests, izsniedzot apliecinājumu par vismaz B2 līmeņa valodas prasmi, un augstākās izglītības iestādēm vairs nebūtu jāpieprasa starptautiski atzīti angļu valodas sertifikāti.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Pasākumu plāna sadaļa “Trešo valstu pilsoņu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2. LTRK aicina dzēst šo priekšlikumu Pasākumu plāna projektā.  Šāds priekšlikums ir nesamērīgs un diskriminējošs. Tas ierobežo tiesības brīvi izvēlēties profesiju un darba vietu, kā arī samazina darba tirgus kopējo elastīgumu. Aizliegums ārzemniekiem veikt saimniecisko darbību kā pašnodarbinātajiem radītu šķēršļus šo grupu ekonomiskajai un sociālajai integrācijai Latvijā. Būtiski akcentēt, ka šāds lēmums var veicināt ēnu ekonomiku, jo ārzemnieki (īpaši ārzemju studenti) bieži veic īstermiņa vai neliela apjoma darbu, kurā darba tiesisko attiecību piemērošana var būt ievērojami apgrūtinoša.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lēmuma pieņemšana arī samazinātu Latvijas ekonomisko pievilcību dažādu nozaru ekspertiem, kuri izvēlas elastīgu darba un pakalpojumu sniegšanas modeli (neatkarīgie speciālisti, piemēram, IT nozarē) un izvēlas nestrādāt savā dzīvesvietas valstī, kā arī lēmums var mazināt Latvijas konkurētspēju Eiropas Savienībā.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ka gandrīz identisks priekšlikums jau tika noraidīts Saeimā 2026. gada sākumā, apspriežot Imigrācijas likumu (pieņemts 11. jūnijā). Gandrīz identiska priekšlikuma noraidīšana no valsts likumdevēja puses notika pēc rūpīgas jautājuma izskatīšanas un tā ietekmes uz ekonomiku, drošību un imigrāciju, kā arī tās atbilstības Latvijas nodokļu un ES tiesiskajam regulējumam izvērtēšanas. Tā paša priekšlikuma izvirzīšana pēc tik īsa laika posma ir neproduktīva un neatbilst labas politikas veidošanas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3. LTRK principā neiebilst pret priekšlikuma mērķi, taču jānorāda, ka tā ieviešana varētu prasīt tehnoloģiskus pielāgojumus no tirgus dalībnieku puses un radīt administratīvo slogu, kā arī papildu atbilstības izmaksas. Tādēļ jāprecizē pasākuma formulējumu, paredzot sadarbībā ar tirgus dalībniekiem izvērtēt iespēju izstrādāt sistēmu trešo valstu pilsoņu darba laika reģistrēšanai, lai novērtētu risinājuma praktisko īstenojamību, izmaksas un ieviešanas termiņus. Vienlaikus nepieciešams precizēt, vai regulējums attiektos tikai uz trešo valstu pilsoņu nodarbināšanu vai arī uz pašnodarbinātību kopumā, ņemot vērā, ka pašlaik nav pienākuma sistemātiski uzraudzīt un ziņot par pašnodarbināto darba laiku. Vienlaikus nav skaidrs, kā sistēma būtu piemērojama pašnodarbinātības un platformu darba gadījumā, kad persona pati nosaka savu darba laiku. Tādēļ pirms šāda risinājuma ieviešanas nepieciešams izvērtēt tā praktisko īstenojamību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(8.) 12., 14. LTRK atbalsta mērķi nodrošināt, ka transportlīdzekļu vadītājiem ir drošai dalībai ceļu satiksmē nepieciešamās prasmes, tomēr šāds regulējums radītu būtiskas izmaksas un aizkavētu darbinieku piekļuvi darba tirgum. Drošības risku novēršanai būtu lietderīgāk ieviest mērķētu un riskos balstītu prasmju pārbaudi gadījumos, kad pastāv pamatotas šaubas par personas braukšanas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2. LTRK aicina ņemt vērā, ka digitālajām platformām jau ir ieviestas un tiek pielietotas visaptverošas un efektīvas sistēmas krāpšanas, nelikumīgas kontu koplietošanas un nelegālas nodarbinātības risku mazināšanai, tostarp izmantojot mūsdienīgus autentifikācijas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nozare ir gatava iesaistīties dialogā un izvērtēt iespējas turpmāk uzlabot riska pārvaldības mehānismus. Tādēļ LTRK aicina pasākuma formulējumu precizēt, paredzot sadarbībā ar platformu darba uzņēmumiem izvērtēt tehnisko iespējamību un praktisko nepieciešamību ieviest papildu identitātes pārbaudes risinājumus, tostarp biometrisko autentifikāciju, lai vēl efektīvāk novērstu krāpšanas un nelikumīgas nodarbinātības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5. LTRK norāda, ka regulējuma un/vai politikas priekšlikumi nedrīkst balstīties uz viena vai divu uzņēmējdarbības modeļu analīzi, kā arī nedrīkst būt pielāgoti konkrētiem uzņēmumiem, kas darbojas Latvijas tirgū. Divu konkrētu uzņēmumu izcelšana Pasākumu plāna projektā neatbilst labas politikas veidošanas principiem. Jāuzsver, ka digitālo platformu nozare Latvijā strauji attīstās, tajā darbojas daudzi dažādi uzņēmumi dažādās nozarēs, un pastāvīgi tiek ieviesti jauni uzņēmējdarbības modeļi. Minētie divi uzņēmumi nav vienīgie tirgus dalībnieki, un to uzņēmējdarbības modeļi nekādā ziņā nav vairāk pakļauti nelegālā darba riskiem. Vienlaikus nepieciešams precīzi definēt, kas platformu darba gadījumā uzskatāms par faktisko nodarbinātības laiku, īpaši attiecībā uz pašnodarbinātām personām, kuras pašas nosaka darba laiku un vienlaikus var izmantot vairākas platformas.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jānorāda, ka šāda pieeja var radīt priekšstatu par diskriminējošu politikas veidošanu attiecībā uz diviem konkrētiem tirgus dalībniekiem, tādējādi potenciāli radot tiem nelabvēlīgus konkurences apstākļus. LTRK aicina no dokumenta izņemt atsauces uz „Bolt Services Latvia” un „Wolt Latvija”.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ņemot vērā, ka Platformu darba direktīva ir jāiekļauj valstu tiesību aktos līdz 2026. gada 2. decembrim, īpaša uzmanība būtu jāpievērš tam, lai uzņēmumiem netiktu noteikti pārklājoši vai pretrunīgi ziņošanas pienākumi. Jebkurām jaunām regulatīvajām un ziņošanas prasībām jābūt skaidrām un vienkāršotām, izvairoties no pārmērīga administratīvā sloga radīšanas.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8. LTRK aicina ņemt vērā, ka digitālās platformas darbojas saskaņā ar elastīgu uzņēmējdarbības modeli, kas balstās uz sadarbību ar pašnodarbinātām personām un, kas pilnībā atbilst spēkā esošajam Latvijas tiesiskajam regulējumam. Vienlaikus digitālās platformas jau ievēro visas piemērojamās normatīvās prasības, tostarp attiecībā uz personu identitātes pārbaudi, reģistrāciju un informācijas sniegšanu Valsts ieņēmumu dienestam. Tādēļ LTRK aicina svītrot ierosināto pasākumu, bet, ja tas tiek saglabāts, precizēt tā formulējumu, skaidri nosakot, uz kādām juridiskajām prasībām tas attiecas un kā tas saskan ar spēkā esošo tiesisko regulējum, kas reglamentē civiltiesiskās attiecības ar pašnodarbinātajiem un/vai attiecības, kādas pašnodarbinātajiem ir ar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LTRK norāda, ka pašnodarbinātās personas darbojas patstāvīgi un pašas ir atbildīgas par savas saimnieciskās darbības un normatīvo prasību ievērošanu, savukārt platforma nodrošina tehnoloģisku starpniecības pakalpojumu un pilda tai normatīvajos aktos noteiktos pienākumus. Platformas atbildība būtu pieļaujama tikai par tās pašas rīcību vai bezdarbību, nevis automātiski attiecināma uz katra neatkarīga pakalpojuma sniedzēja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 10. LTRK atbalsta augstākās izglītības iestāžu pienākumu nodrošināt studiju procesa uzraudzību un savlaicīgi informēt atbildīgās institūcijas par gadījumiem, kad trešo valstu studējošais faktiski nepiedalās studijās. Vienlaikus LTRK neatbalsta administratīvās vai krimināltiesiskās atbildības paplašināšanu augstākās izglītības iestādēm par trešo valstu pilsoņu rīcību ārpus augstskolas kontroles. Juridiska persona (augstskola) nevar nest administratīvo vai kriminālo atbildību par pieauguša studenta patstāvīgi izdarītiem pārkāpumiem. Turklāt Imigrācijas likums jau nodrošina pietiekamus instrumentus atbildības saukšanai par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4., (11.) 8. Mehānisku skaitlisko griestu ieviešana pārkāptu ES tiesību normas par ieceļošanas nosacījumiem un mazinātu valsts konkurētspēju, kamēr reālos drošības un imigrācijas riskus jau šobrīd atbilstoši likumam efektīvi novērš kompetentās iestādes, veicot katra pieteikuma individualizētu un padziļinātu pārbaudi. Ieviešot nacionālās kvotas studentiem un pētniekiem, Latvija pārkāptu Direktīvu 2016/801 un LESD 79. pantu, jo ES tiesību akti atļauj skaitliskus ierobežojumus attiecināt tikai uz ekonomiskās migrācijas (darba spēka) plūsmām, bet studentu gadījumā nosaka pienākumu izsniegt atļauju ikvienam, kurš izpilda saskaņotos drošības un akadēmiskos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(“pozīcijā”) norādītie apsvērumi vērtēti vienkopus ar “Augstākās izglītības eksporta apvienības”, GPB, LDDK, nozaru ministriju un Valsts kancelejas iebildumiem un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Iebilstam pret (2.) 1. punktā paredzēto pasākumu tā pašreizējā redakcijā. Pasākums paredz izstrādāt grozījumus Krimināllikumā, nosakot kriminālatbildību par “apzinātu fizisku vai informatīva rakstura atbalsta sniegšanu ārvalstij vai tās interesēs migrācijas instrumentalizācijas un citu hibrīdapdraudējumu īstenošanā pret Latviju”. Šāds formulējums, jo īpaši jēdzieni “informatīva rakstura atbalsts” un “ārvalsts interesēs”, ir interpretējami nesamērīgi plaši un, ņemot vērā paredzētās atbildības krimināltiesisko raksturu, rada būtiskas bažas par tiesiskās noteiktības principa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kā organizācija, kura stingri atbalsta Ukrainu tās cīņā pret krievijas pilna mēroga iebrukumu un Baltkrievijas demokrātisko organizāciju pretošanos Lukašenko režīmam, uzskata par nepieņemamu iespēju organizācijas veikto cilvēktiesību un humānās palīdzības darbu jebkādā veidā pielīdzināt “atbalsta sniegšanai ārvalstij”. Ir principiāli jānošķir apzināta palīdzība ārvalstij hibrīdapdraudējuma īstenošanā no palīdzības sniegšanas cilvēkam, kurš var būt nonācis ārvalsts instrumentalizētā migrācijas plūsmā. Apstāklis, ka migrācijas plūsmu organizē vai instrumentalizē ārvalsts, pats par sevi nenozīmē, ka konkrētais patvēruma meklētājs piedalās hibrīdapdraudējuma īstenošanā vai ka humānās, juridiskās, sociālās vai cilvēktiesību palīdzības sniegšana šādai personai būtu uzskatāma par atbalstu attiecīgajai ārvalstij.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ieviešanas uzdevuma redakcija ir interpretējama bīstami plaši, un īpašas bažas šajā ziņā rada konteksts, kurā priekšlikums izteikts Parlamentārās izmeklēšanas komisijas gala ziņojumā. Ziņojuma sadaļā, kurā izklāstīts attiecīgais risinājums, biedrība “Gribu palīdzēt bēgļiem” minēta tieši un pausts pieņēmums, ka nevalstiskās organizācijas un individuālie aktīvisti, kuru deklarētie mērķi saistīti ar palīdzību cilvēktiesību ievērošanā, de facto var veicināt migrācijas plūsmu uz Latviju un apgrūtināt padziļinātas izpratnes veidošanos sabiedrībā par nacionālās drošības un sabiedriskās kārtības riskiem. Šāds konteksts rada pamatotas bažas, ka neskaidri formulēta krimināltiesiska norma nākotnē var tikt izmantota ne tikai pret personām, kuras apzināti sadarbojas ar ārvalsti hibrīdapdraudējuma īstenošanā, bet arī pret cilvēktiesību aizsardzības organizācijām, to darbiniekiem un brīvprātīgajiem par to likumīgo profesionālo un pilsonisko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Cilvēktiesību aizsardzības organizāciju uzdevums ir neatkarīgi sekot cilvēktiesību situācijai valstī, par konstatēto atklāti komunicēt, sniegt juridisku, sociālu un humānu palīdzību un rīkoties, lai novērstu iespējamos cilvēktiesību pārkāpumus. Šādu darbību raksturošana kā valsts drošības interešu izpratni “apgrūtinoša” pati par sevi rada satraucošu priekšstatu par cilvēktiesību organizāciju lomu demokrātiskā valstī. Kritiska valsts institūciju darbības analīze un publiska komunikācija par iespējamiem cilvēktiesību pārkāpumiem nav darbība pret Latvijas valsts interesēm. Gluži pretēji – neatkarīga pilsoniskā sabiedrība un iespēja brīvi uzraudzīt valsts varas rīcību ir demokrātiskas un tiesiskas valsts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Eiropā jau ir bijuši mēģinājumi ar krimināltiesiskiem instrumentiem ierobežot migrācijas un patvēruma jomā strādājošo nevalstisko organizāciju darbību. Īpaši būtisks ir Ungārijas tā saukto “Stop Soros” tiesību aktu piemērs. Eiropas Savienības Tiesa lietā “Eiropas Komisija pret Ungāriju” (C-821/19) konstatēja ES tiesību pārkāpumu saistībā ar Ungārijas regulējumu, ar kuru tika kriminalizēta noteikta palīdzības sniegšana personām saistībā ar starptautiskās aizsardzības procedūru. Latvijas gadījumā piedāvātais formulējums rada vēl plašākas interpretācijas risku, jo paredzēts kriminalizēt ne tikai konkrēti definētu darbību, bet potenciāli arī daudz grūtāk norobežojamu “informatīva rakstura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Šādam regulējumam var būt būtiska atturoša ietekme arī tad, ja praksē kriminālatbildība pret cilvēktiesību organizācijām tiktu piemērota reti vai netiktu piemērota vispār. Ja organizācijas, to darbinieki, juristi, pētnieki un brīvprātīgie nevarēs pietiekami skaidri paredzēt, vai publisks komentārs, pētījums, juridiska konsultācija, informācijas sniegšana patvēruma meklētājam vai cita cilvēktiesību aizsardzības darbība nevar tikt interpretēta kā “informatīva rakstura atbalsts”, kriminālatbildības risks pats par sevi var veicināt pašcenzūru un atturēšanos no sabiedriski nozīmīgu jautājumu apspriešanas.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Iebilstam pret (2.) 10. punktā iekļauto pasākumu, kas paredz pastāvīgi intensificēt un palielināt koordinētu reidu skaitu. GPB neapstrīd valsts tiesības un pienākumu veikt imigrācijas kontroli un nodrošināt, ka personas, kurām nav tiesiska pamata uzturēties Latvijā, ievēro normatīvajos aktos noteiktās prasības. Tomēr masveida un regulāru reidu intensificēšana nav uzskatāma par pašsaprotami efektīvu vai samērīgu līdzekli šā mērķa sasniegšanai. Šāda pieeja rada būtiskus diskriminējošas profilēšanas un citu cilvēktiesību ierobežojumu riskus, kā arī var negatīvi ietekmēt Latvijā likumīgi dzīvojošo ārvalstnieku uzticēšanos valsts un tiesībaizsardzības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Īpašas bažas rada tas, pēc kādiem kritērijiem personas tiek un turpmāk tiks izraudzītas pārbaudei. Ja reidu mērķis ir konstatēt personas, kurām nav tiesību uzturēties Latvijā, nepieciešams nodrošināt, ka personas netiek izraudzītas pārbaudei galvenokārt vai tikai pēc to ādas krāsas, etniskās izcelsmes, valodas vai citām pazīmēm, kas rada pieņēmumu, ka persona varētu būt ārvalstnieks. Pretējā gadījumā pastāv būtisks diskriminējošas profilēšanas risks. Latvijā dzīvo liels skaits trešo valstu pilsoņu, kuri valstī uzturas pilnīgi likumīgi, tādēļ personas šķietamā izcelsme pati par sevi nevar būt pamats pieņēmumam par iespējamu Imigrācijas likuma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Masveidīgas pārbaudes var radīt arī plašāku negatīvu ietekmi uz integrāciju un sabiedrības drošību. Ja Latvijā likumīgi dzīvojošas personas atkārtoti saskaras ar policijas vai citu tiesībaizsardzības iestāžu pārbaudēm galvenokārt tāpēc, ka tiek uztvertas kā ārvalstnieki, tas var nostiprināt priekšstatu, ka valsts tās primāri uztver kā potenciālus likumpārkāpējus, nevis Latvijas sabiedrības locekļus.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var mazināt jauniebraucēju uzticēšanos tiesībaizsardzības iestādēm un gatavību ar tām sadarboties. Tas savukārt var radīt pretēju efektu iecerētajam sabiedriskās drošības mērķim – personas var retāk vērsties policijā, tostarp gadījumos, kad pašas kļuvušas par noziedzīga nodarījuma, ekspluatācijas, naida nozieguma vai cita pārkāpuma upuriem vai lieciniekiem. Laikā, kad sabiedrībā pastāv spriedze un naidīga retorika pret atsevišķām ārvalstnieku grupām, valsts politikai būtu īpaši jāveicina, nevis jāmazina šo personu uzticēšanās tiesībaizsardzības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pārliecinoši pamatots arī Parlamentārās izmeklēšanas komisijas gala ziņojumā ietvertais secinājums, ka “reidu rīkošana ir pierādījusi savu efektivitāti”. Publiski izskanējusī informācija par līdzšinējo pārbaužu rezultātiem rada jautājumus par šāda kontroles instrumenta efektivitāti un resursu samērīgu izmantošanu. “360TV” ziņās ir vēstīts, ka no vairāk nekā 1000 Rīgas pašvaldības policijas pārbaudītajām personām tikai 11 personām konstatēts, ka tās Latvijā uzturas bez tiesiska pamata. Ja šie dati tiek izmantoti pasākuma pamatojumā, tie drīzāk rada nepieciešamību pirms reidu intensificēšanas veikt to faktiskās efektivitātes, izmaksu un samērīguma izvērtējumu, nevis automātiski secināt, ka pārbaužu skaita palielināšana ir efektīvākais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pats pasākumu plāns paredz pārbaudēs iesaistīt ļoti plašu institūciju loku – Valsts robežsardzi, Valsts policiju, pašvaldības policiju, Valsts darba inspekciju, Valsts ieņēmumu dienestu un Valsts drošības dienestu – un veikt ne tikai uzturēšanās tiesību, bet arī personu, transportlīdzekļu, dokumentu un darba tiesību pārbaudes. Vienlaikus paredzēts šādus reidus īstenot pastāvīgi, tos intensificējot un palielinot to skaitu atbilstīgi risku analīzei. Šādas intensīvas kontroles sistēmas paplašināšanai būtu nepieciešams skaidrs, datos balstīts pamatojums par tās nepieciešamību, efektivitāti un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ieskatā valsts migrācijas politikai jābūt mērķētai un balstītai konkrētos riska rādītājos, nevis plašās personu pārbaudēs tikai tāpēc, ka tās tiek uztvertas kā iespējami ārvalstnieki. Efektīvāks risinājums būtu mērķtiecīgas pārbaudes situācijās, kurās pastāv konkrēta informācija vai objektīvi riska faktori par iespējamu nelikumīgu uzturēšanos, nelegālu nodarbinātību, darbaspēka ekspluatāciju vai citiem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intensificēt pasākumus, kas veicina trešo valstu pilsoņu integrāciju, informētību par Latvijas tiesību aktiem un uzticēšanos valsts institūcijām. Imigrācijas kontroles un integrācijas politikas mērķiem nevajadzētu būt savstarpēji pretrunīgiem. Valsts interesēs ir panākt, lai Latvijā dzīvojošie ārvalstnieki zinātu un ievērotu Latvijas likumus, vienlaikus uzticētos valsts institūcijām un būtu gatavi ar tām sadarboties.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Iebilstam pret (3.) 5. punktā paredzētā pasākuma formulējumu. No apraksta nav skaidri saprotama jēdziena “patvaļīga prombūtne” nozīme, kritēriji un minimālais prombūtnes ilgums, pēc kura pilngadīgu patvēruma meklētāju varētu izsludināt meklēšanā. Tāpat nav norādīts, vai pirms personas izsludināšanas meklēšanā paredzēts individuāli izvērtēt prombūtnes iemeslus un izmantot ne tik ierobežojošus līdzekļus personas atrašanās vietas noskaidrošanai.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šo pasākumu vērtēt kopsakarā ar 3. punktā paredzēto iespēju noteikt patvēruma meklētājiem regulāras reģistrēšanās pienākumu un sankcijas par tā neievērošanu. Abu pasākumu kumulatīvā piemērošana var radīt nesamērīgu personas tiesību ierobežojumu, jo administratīva rakstura pienākuma neizpilde vai īslaicīga personas nesasniedzamība var novest pie tās izsludināšanas meklēšanā.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Iebilstam pret (10.) 5. punktā paredzēto pasākumu tā pašreizējā redakcijā. Pasākumā paredzēts pārskatīt Sabiedrības integrācijas fonda īstenotās programmas, lai “novērstu praksi, kad ārvalstu pilsoņi saņem pieejamākus pakalpojumus iepretim Latvijas pilsoņiem”. Tomēr nedz pasākuma formulējumā, nedz tā pamatojumā nav identificēti konkrēti pakalpojumi, attiecībā uz kuriem būtu konstatēta Latvijas pilsoņu diskriminācija, nav norādītas konkrētas salīdzināmās personu grupas, kā arī nav pamatots, kādēļ specializētu pakalpojumu sniegšana personām ar īpašām integrācijas vajadzībām pati par sevi būtu uzskatāma par diskriminējošu attieksmi pret Latvijas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vērš uzmanību, ka atšķirīga attieksme pret personām, kuras atrodas objektīvi atšķirīgās situācijās, pati par sevi nenozīmē diskrimināciju. Patvēruma meklētājiem, bēgļiem, personām ar alternatīvo statusu u. c. var būt objektīvi nepieciešami tādi specializēti pakalpojumi, kuru nepieciešamība Latvijas pilsoņiem parasti nepastāv, tostarp atbalsts Latvijas administratīvās un sociālās sistēmas izpratnei, tulkošana un informācijas pieejamības nodrošināšana, sākotnējās integrācijas atbalsts un citi pakalpojumi, kuru mērķis ir novērst faktiskus šķēršļus personas pilnvērtīgai līdzdalībai Latvijas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specializētu integrācijas pakalpojumu pieejamību nevar vērtēt tikai pēc tā, vai identisks pakalpojums ir pieejams Latvijas pilsonim. Šāda pieeja ignorētu būtiskās atšķirības starp attiecīgo personu grupu faktiskajām situācijām un vajadzībām. Vienlīdzīgas attieksmes princips neprasa nodrošināt identisku atbalstu personām, kuru situācijas un vajadzības būtiski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formulējums “pieejamāki pakalpojumi” ir nenoteikts un nenosaka kritērijus, pēc kuriem SIF programmas būtu pārskatāmas. Tas rada risku, ka pasākuma īstenošana praksē var novest nevis pie konkrētas un pierādītas nevienlīdzības novēršanas, bet pie specializēto integrācijas un atbalsta pakalpojumu samazināšanas personām, kurām šādi pakalpojumi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uzsver, ka mērķtiecīgs sākotnējais atbalsts personām, uz kurām attiecas starptautiskā aizsardzība, nav uzskatāms tikai par individuālu labumu tā saņēmējiem. Efektīva valodas apguve, orientēšanās Latvijas institūcijās, piekļuve nodarbinātībai un sociālekonomiskās patstāvības veicināšana ir visas sabiedrības interesēs, jo sekmīga integrācija mazina personas ilgtermiņa atkarību no sociālā atbalsta un veicina tās pilnvērtīgu līdzdalību Latvijas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Iebilstam pret (10.) 2. punktā paredzēto pasākumu tā pašreizējā redakcijā. GPB neiebilst pret nepieciešamību nodrošināt, ka valsts sociālie pabalsti tiek izmaksāti tikai personām, kurām atbilstīgi normatīvajiem aktiem ir tiesības tos saņemt, un ka pabalstu izmaksa tiek pārtraukta gadījumos, kad persona faktiski pārcēlusies uz pastāvīgu dzīvi citā valstī un līdz ar to zaudējusi tiesības uz attiecīgo pabalstu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(10.) 2. punkta formulējums rada būtiskas bažas par paredzētā mehānisma tvērumu un tā piemērošanas kritērijiem. Parlamentārās izmeklēšanas komisijas secinājumā ir runa par personām, kuras pēc bēgļa vai alternatīvā statusa iegūšanas Latvijā “pārvietojas uz citu ES valsti”, savukārt ieviešanas pasākuma aprakstā jau lietots būtiski atšķirīgs kritērijs – personas, kuras “pārcēlušās uz dzīvi citā Eiropas Savienības dalībvalstī”.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ieskatā šie jēdzieni nav vienādi. Personas īslaicīga atrašanās vai pārvietošanās uz citu Eiropas Savienības dalībvalsti pati par sevi nepierāda, ka persona ir pārcēlusi savu pastāvīgo dzīvesvietu no Latvijas uz šo valsti. Bēglis vai persona ar alternatīvo statusu var īslaicīgi atrasties citā dalībvalstī dažādu iemeslu dēļ, tostarp apmeklējot ģimenes locekļus, darba vai izglītības iespēju meklēšanas, veselības, personisku vai citu apstākļu dēļ, vienlaikus saglabājot savu faktisko dzīvesvietu un dzīves interešu centru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pabalstu izmaksas pārtraukšana nevarētu tikt balstīta tikai uz informāciju par personas atrašanos vai pārvietošanos uz citu ES dalībvalsti. Pirms šāda lēmuma pieņemšanas nepieciešams objektīvi konstatēt, ka persona faktiski ir pārcēlusies uz pastāvīgu dzīvi citā valstī un ka atbilstīgi konkrētā pabalsta piešķiršanu regulējošajiem normatīvajiem aktiem šis apstāklis izbeidz personas tiesības saņemt attiecīgo pabalstu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Bažas rada arī izmantotais formulējums “maksimāli ātri pārtraukt pabalstu izmaksu”. Valsts pārvaldes mērķim nevajadzētu būt pabalsta izmaksas pārtraukšanai pēc iespējas ātrāk, bet gan savlaicīgai un tiesiski pamatotai lēmuma pieņemšanai, vienlaikus nodrošinot personai nepieciešamās procesuālās garantijas. Ātrums pats par sevi nevar būt prioritārs pār lēmuma tiesiskumu un faktisko apstākļu pienācīgu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Īpaši būtiski ir nodrošināt, ka mehānisms neparedz automātisku pabalstu izmaksas pārtraukšanu, pamatojoties tikai uz citas valsts institūcijas sniegtu informāciju, robežšķērsošanas datiem, personas īslaicīgu prombūtni vai citu atsevišķu indikatoru. Personai pirms nelabvēlīga lēmuma pieņemšanas jābūt informētai par konstatētajiem apstākļiem un nepieciešamības gadījumā jādod iespēja sniegt informāciju, kas apliecina, ka tās faktiskā dzīvesvieta joprojām ir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arī tas, ka kļūdaina sociālā atbalsta pārtraukšana bēglim vai personai ar alternatīvo statusu var radīt nesamērīgi smagas sekas. Personas, kuras starptautisko aizsardzību saņēmušas samērā nesen, var atrasties īpaši ekonomiski ievainojamā situācijā, un pat īslaicīga nepamatota ienākumu zaudēšana var apdraudēt personas spēju nodrošināt mājokļa, pārtikas un citas pamatvajadzības.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pasākuma pašreizējā formulējuma nav saprotams, kādēļ šāds īpašs “maksimāli ātras” pabalstu pārtraukšanas mehānisms tiek formulēts tieši attiecībā uz bēgļiem un personām ar alternatīvo statusu. Ja identificētā problēma ir nepamatota sociālo pabalstu saņemšana pēc faktiskās dzīvesvietas pārcelšanas ārpus Latvijas, nepieciešams pamatot, kādēļ tieši starptautiskās aizsardzības saņēmējiem nepieciešams īpašs regulējums un vai analogi kontroles mehānismi tiek piemēroti citām pabalstu saņēmēju grupām salīdzināmā situācijā.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GPB neapstrīd valsts tiesības un pienākumu vērsties pret personām, kuras apzināti un ar konkrētu nodomu sadarbojas ar ārvalsti, lai īstenotu pret Latviju vērstu migrācijas instrumentalizāciju vai citu hibrīdapdraudējumu. Tomēr kriminālatbildības tvērumam jābūt formulētam tā, lai šāda rīcība būtu nepārprotami nošķirta no likumīgas humānās palīdzības sniegšanas, juridiskās palīdzības sniegšanas, cilvēktiesību aizsardzības, monitoringa, pētniecības, žurnālistikas un sabiedrības informēšanas.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(2.) 10. punktu un noteikt skaidrus kritērijus, kas novērš diskriminējošas profilēšanas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Svītrot (3.) 5. punktu vai precizēt to, paredzot, ka personas izsludināšana meklēšanā ir pieļaujama tikai likumā skaidri noteiktos gadījumos, pēc individuāla apstākļu izvērtējuma un gadījumā, ja personas atrašanās vietu nav iespējams noskaidrot ar mazāk ierobežojošiem līdzekļiem. Regulējumā nepieciešams paredzēt arī īpašu ievainojamu personu situācijas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(10.) 5. punktu vai precizēt to, paredzot, ka SIF programmu izvērtēšanas mērķis ir nodrošināt atbalsta samērīgumu un efektivitāti, vienlaikus saglabājot iespēju nodrošināt mērķētus un specializētus pakalpojumus personu grupām, kurām objektīvu apstākļu dēļ ir specifiskas integrācijas un atbalsta vajadzības. Pirms jebkādas programmas vai pakalpojuma ierobežošanas būtu identificējamas konkrētās salīdzināmās personu grupas, izvērtējamas to faktiskās vajadzības un pamatots, kādēļ konkrētā atšķirīgā attieksme būtu uzskatāma par nepamatotu.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 (10.) 2. punktu, paredzot izstrādāt mehānismu savlaicīgai pabalstu izmaksas pārtraukšanai tikai gadījumos, kad, pamatojoties uz objektīvu informāciju un individuālu apstākļu izvērtējumu, ir konstatēts, ka persona faktiski pārcēlusies uz pastāvīgu dzīvi citā valstī un tādēļ saskaņā ar attiecīgā pabalsta piešķiršanu regulējošajiem normatīvajiem aktiem tai vairs nav tiesību šo pabalstu saņemt Latvijā. Vienlaikus nepieciešams nodrošināt personas tiesības tikt informētai, sniegt paskaidrojumus un efektīvi apstrīdēt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daļā par PIK ieteikuma Nr. (2.)1. ieviešanas pasākumu norādāms, ka PIK ziņojuma secinājumus var mainīt tikai PIK. Savukārt ieviešanas pasākuma formulējums neatceļ to, ka iebildumā norādīto apsvērumu vērtēšana ir obligāti saistoša,  izstrādājot attiecīgos tiesību aktus. Pasākuma formulējums pats par sevi vēl nenosaka nākotnē virzāmās tiesību normas saturiskā vai juridiskā tvēruma robežas, kas attiecīgi izvērtējot visus tiesību normu jaunradei obligāti saistošus apsvērumus un virzāmās tiesību normas satversmību,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daļā par PIK ieteikuma Nr. (2.)10. ieviešanas pasākumu vēršam uzmanību, ka pasākuma formulējums nesatur norādes uz to, ka īstenojamie kontrolējošo iestāžu reidi būtu mehāniski intensificējami un/vai veicami iebildumā aprakstītajos ārvalstnieku integrāciju un citu iebildumā norādīto interešu apdraudošā un riskus radošā veidā. Iebildumā norādītie PIK ziņojuma saturu apstrīdošie apsvērumi nav novēršami, jo PIK ziņojumā ietvertos secinājumus un pausto, Saeimas apstiprināto politisko gribu var mainīt tikai LR Saeima.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daļā par PIK ieteikuma Nr. (3.)5. ieviešanas pasākumu vēršam uzmanību, ka pasākuma svītrošanu pamatojošie argumenti nav attiecināmi uz pasākuma redakcijā paredzēto veicamo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daļā par PIK ieteikuma Nr.  (10.)5. ieviešanas pasākumu skatāms vienkopus ar KM 03.08.2026 un SIF 07.08.2026.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daļā par PIK ieteikuma Nr.  (10.)2. ieviešanas pasākumu vērtēts vienkopus ar LM 07.08.2026. attiecīgu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izvērtējusi Iekšlietu ministrijas sagatavoto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(turpmāk -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redz nepieciešamību pilnveidot Latvijas migrācijas pārvaldības sistēmu, pilnveidot valsts institūciju sadarbību un nodrošināt efektīvāku mehānismu nelegālās migrācijas, uzturēšanās nosacījumu ļaunprātīgas izmantošanas un citu ar migrācijas procesiem saistītu risku novēršanai. Vienlaikus LDDK uzsver, ka efektīva migrācijas pārvaldība nav panākama tikai ar ierobežojošu pasākumu ieviešanu. Migrācijas riski ir jāidentificē un jāpārvalda ar samērīgiem, mērķētiem un datos balstītiem kontroles mehānismiem, saglabājot iespēju Latvijas tautsaimniecībai piesaistīt nepieciešamos cilvēkresursus.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migrācijas politikas veidošanā nepieciešams nodrošināt līdzsvaru starp nacionālās drošības, ekonomiskās attīstības, darbaspēka pieejamības, investīciju piesaistes un sabiedrības integrācijas interesēm. Atsevišķu risku novēršana nedrīkst notikt, automātiski ierobežojot likumīgus uzņēmējdarbības modeļus vai personas, kuru darbība pati par sevi nerada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Iebildums par informatīvā ziņojuma 8.2. pasākumu, aizliegumu trešo valstu pilsoņiem veikt saimniecisko darbību pašnodarbinātas personas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stingri iebilst pret informatīvajā ziņojumā paredzēto risinājumu, kas paredz liegt trešo valstu pilsoņiem, kuri Latvijā uzturas uz ilgtermiņa vīzas vai termiņuzturēšanās atļaujas pamata, reģistrēties kā pašnodarbinātām personām. LDDK ieskatā šāds vispārējs ierobežojums nav samērīgs ar sasniedzamo mērķi, jo identificētais risks nav saistīts ar pašnodarbinātības formu kā tādu, bet gan ar iespējamu atsevišķu personu vai organizāciju ļaunprātīgu rīcību vai kontroles mehānismu nepilnībām. Pašnodarbinātības forma pati par sevi nav uzskatāma par migrācijas vai nelegālās nodarbinātības riska indikatoru. Šādu darbības modeli izmanto arī personas, kuras Latvijā likumīgi sniedz profesionālus pakalpojumus, tostarp kvalificēti speciālisti, eksperti, konsultanti un citi profesionāļi. Tāpat pašnodarbinātības modelis nodrošina elastīgu un likumīgu pakalpojumu sniegšanas iespēju, kas ir būtiska mūsdienu darba tirgus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Vispārējs aizliegums vienādi skartu gan personas, kuru darbība potenciāli rada riskus, gan personas, kuras godprātīgi pilda normatīvo aktu prasības un sniedz ieguldījumu Latvijas tautsaimniecībā. Turklāt šāds risinājums var radīt gluži pretēju efektu - palielināt ēnu ekonomikas riskus, samazinot personu iespējas legāli gūt ienākumus un pildīt nodokļu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risinājumam jābūt vērstam uz konkrētu pārkāpumu identificēšanu un novēršanu, nevis uz tiesiska saimnieciskās darbības modeļa ierobežošanu tikai tādēļ, ka atsevišķos gadījumos tas var tikt ļaunprātīgi izmantots.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Iebildums par informatīvā ziņojuma 8.3. pasākumu, atsevišķas darba laika uzskaites sistēmas ieviešanu trešo valstu pilsoņiem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atsevišķas darba laika uzskaites sistēmas izveidi tikai trešo valstu pilsoņiem, ja šāda risinājuma nepieciešamība, tvērums un praktiskā īstenojamība nav pietiekami pamatota.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tiesību regulējums jau šobrīd paredz darba devēja pienākumus nodrošināt darba laika uzskaiti un nodarbinātības dokumentāciju neatkarīgi no darbinieka valstspiederības. Papildu uzskaites mehānisma ieviešana pēc personas valstspiederības kritērija radītu papildu administratīvo slogu uzņēmumiem, vienlaikus nerisinot konkrēti identificētus riskus. Īpaši būtiski ir izvērtēt šāda mehānisma piemērojamību gadījumos, kad persona nav darba tiesiskajās attiecībās, bet sniedz pakalpojumus kā pašnodarbināta persona. Pašnodarbinātības būtība ir personas patstāvīga saimnieciskās darbības organizēšana, tostarp darba laika noteikšana.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nav pietiekami pamatots, kādu konkrētu risku novēršanai šāda sistēma tiek ieviesta un kādā veidā tā nodrošinās efektīvāku pārkāpumu identificēšanu un novēršanu. Atsevišķa uzskaites mehānisma ieviešana pēc personas valstspiederības kritērija pati par sevi nenodrošina, ka tiks identificēti faktiskie pārkāpumi, ja vienlaikus netiek vērtēti konkrēti riska indikatori un faktiskie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pietiekami pamatots, kā šāda sistēma nodrošinātu samērīgu un efektīvu kontroli situācijās, kur nepastāv tradicionālas darba devēja un darbinieka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Iebildums par informatīvā ziņojuma 9.2. pasākumu, obligātas biometriskās autentifikācijas ieviešanu platformu darba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mērķi novērst krāpniecību, kontu neatļautu izmantošanu un citus pārkāpumu riskus platformu darbības jomā. Vienlaikus LDDK iebilst pret obligātas biometriskās autentifikācijas noteikšanu pirms katra darba uzdevuma izpildes kā vispārēju 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pirms šāda pienākuma ieviešanas nepieciešams izvērtēt, vai konkrētais risinājums ir nepieciešams un samērīgs, ņemot vērā jau pastāvošos identitātes pārbaudes mehānismus un citus tehnoloģiskos risinājumus, kas tiek izmantoti risku mazināšanai. Ņemot vērā, ka digitālās platformas jau izmanto dažādus identitātes pārbaudes un krāpniecības novēršanas mehānismus, pirms jauna obligāta biometriskās autentifikācijas pienākuma noteikšanas nepieciešams izvērtēt esošo risinājumu efektivitāti un pamatot, kādu konkrētu papildu risku novēršanu nodrošinātu tieši šāda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platformas nav migrācijas kontroles institūcijas un neveic publiskās varas funkcijas. Platformu uzdevums ir nodrošināt tehnoloģisku vidi pakalpojumu sniegšanai un sadarbības organizēšanai starp platformu un tās lietotājiem, nevis aizstāt valsts institūciju funkcijas personu tiesiskā statusa izvērtēšanā. Tas, ka persona izmanto digitālās platformas iespējas ienākumu gūšanai, pats par sevi nerada pamatu secinājumam par neatbilstošu uzturēšanos, nelegālu nodarbinātību vai citu pārkāpumu. Risks izriet no konkrētas neatbilstības vai ļaunprātīgas rīcības, nevis no platformas izmantošanas fakta. Vienlaikus norādām, ka jebkādai biometrisko datu apstrādei jāatbilst Vispārīgās datu aizsardzības regulas prasībām, nodrošinot skaidru tiesisko pamatu, leģitīmu mērķi un samērīgu datu izmantošanas apjomu. Biometrisko datu izmantošana ir īpašu kategoriju personas datu apstrāde, tādēļ šāda risinājuma ieviešanai nepieciešams īpaši rūpīgs nepieciešamības un samērīguma izvērtējums, tostarp izvērtējot mazāk ierobežojošu alternatīvu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Iebildums par informatīvā ziņojuma 9.5. pasākumu, pienākumu sniegt informāciju par platformās nodarbināto ārvalstnieku nodarbinātības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tādu pieeju, kur atsevišķiem uzņēmumiem tiek noteikti īpaši informācijas sniegšanas pienākumi migrācijas un nodarbinātības kontroles nodrošināšanai. LDDK ieskatā regulējumam jābūt tehnoloģiski neitrālam un vienādi piemērojamam visiem salīdzināmiem tirgus dalībniekiem, neizceļot konkrētus uzņēmumus vai konkrētus komercdarbības modeļus.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skaidri definēt, kā platformu darba gadījumā nosakāms “nodarbinātības laiks”, ņemot vērā, ka pašnodarbinātas personas pašas organizē savu darba laiku un var sadarboties ar vairākiem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Platformu rīcībā esošie dati primāri tiek apstrādāti pakalpojuma nodrošināšanas un sadarbības organizēšanas vajadzībām, un tie nav pielīdzināmi valsts institūciju rīcībā esošajai informācijai par personas uzturēšanās tiesisko pamatu vai nodarbinātības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noteikti jauni datu sniegšanas pienākumi, tiem jābūt balstītiem skaidrā tiesiskajā pamatā, nepieciešamiem konkrēta mērķa sasniegšanai un samērīgiem ar privātajiem komersantiem uzlikto pienākumu apjomu. Efektīva migrācijas risku pārvaldība ir sasniedzama, pilnveidojot valsts institūciju datu apriti un analītiskās spējas, nevis automātiski pārnesot publiskās pārvaldes funkciju izpildi uz privātiem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Iebildums par informatīvā ziņojuma 9.8. pasākumu, platformu darba uzņēmumu atbildību par pašnodarbināto personu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tādu pieeju, kas paredz platformu darba uzņēmumiem vispārēju atbildību par pašnodarbinātu personu individuālu normatīvo aktu prasību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Pašnodarbinātas personas statuss pēc būtības nozīmē personas patstāvīgu atbildību par savas saimnieciskās darbības organizēšanu un normatīvo aktu ievērošanu. Digitālā platforma nodrošina tehnoloģisku starpniecības pakalpojumu un nav pielīdzināma darba devējam. Platformas atbildība var būt pamatota tikai par pašas platformas rīcību vai bezdarbību, nevis par katras neatkarīgas personas individuāliem pārkāpumiem. Pretēja pieeja radītu juridiski nenoteiktu un nesamērīgu atbildības modeli, kas neatbilst platformu darbības specifikai un pašnodarbinātības būtībai. Platformas var sadarboties ar valsts institūcijām savas kompetences un pieejamo datu ietvaros, tomēr šāda sadarbība nevar nozīmēt vispārējas atbildības uzņemšanos par pašnodarbinātu personu individuālu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Latvijai nepieciešama vienota un ilgtermiņā balstīta migrācijas politika, kurā drošības intereses tiek līdzsvarotas ar valsts ekonomiskās attīstības, darbaspēka pieejamības, investīciju piesaistes un konkurētspējas interesēm.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 nav skatāma atrauti no ekonomiskās izaugsmes un tautsaimniecības noturības, jo spēcīga ekonomika, stabils darba tirgus un konkurētspējīga uzņēmējdarbības vide ir būtiski priekšnoteikumi valsts ilgtspējīgai attīstībai un spējai nodrošināt arī drošības mērķu īstenošanu.  LDDK uzsver, ka migrācijas riski ir efektīvi pārvaldāmi, nodrošinot mērķētu kontroli, savlaicīgu risku identificēšanu un atbildības piemērošanu par pārkāpumiem, nevis ierobežojot likumīgu uzņēmējdarbību un darbības modeļus, kuri paši par sevi nerada apdraudējumu.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LDDK vērš uzmanību, ka Latvijas darba tirgū pastāv dažādi elastīgi nodarbinātības un pakalpojumu sniegšanas modeļi, kas nodrošina iespēju legāli iesaistīties ekonomiskajā apritē dažādām personu grupām, tostarp jauniešiem, studentiem, personām, kuras apvieno darbu ar mācībām, kā arī personām, kurām nepieciešama elastīga darba organizācija. Šādu modeļu izmantošana pati par sevi nav uzskatāma par migrācijas vai nodarbinātības pārkāpuma risku. LDDK ieskatā jebkuri kontroles mehānismi ir vērtējami pēc to spējas novērst faktiskus pārkāpumus, nevis pēc tā, vai tie ierobežo konkrētu uzņēmējdarbības vai darba organizācijas modeli. Pārmērīgi ierobežojumi var negatīvi ietekmēt ne tikai atsevišķus komersantus, bet arī plašākas darba tirgus iespējas un Latvijas ekonomisko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virkne informatīvajā ziņojumā ietverto jautājumu un piedāvāto risinājumu pēc būtības jau tika apspriesti jaunā Imigrācijas likuma izstrādes procesā, tostarp likumprojekta izskatīšanas laikā Saeimas komisijā. Minēto risinājumu izvērtēšanā tika aktualizēti jautājumi par to samērīgumu, praktisko īstenojamību un ietekmi uz Latvijas tautsaimniecību, kā rezultātā tie neguva atbalstu turpmākai virzībai, tostarp to neatbilstības Eiropas Savienības tiesību normām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ilgtspējīga migrācijas pārvaldība ir tāda, kas vienlaikus aizsargā valsts drošības intereses un saglabā Latvijas spēju attīstīties, piesaistīt nepieciešamos cilvēkresursus un nodrošināt tautsaimniecības konkurētspēju.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ieteikuma Nr. (8.)2. ieviešanas pasākums precizēts, tostarp ievērojot FM 06.08.2026.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daļā par PIK ieteikuma Nr. (8.)3. ieviešanas pasākumu vērtēts vienkopus ar LM 07.08.2026.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daļā par PIK ieteikuma Nr. (9.)2. ieviešanas pasākumu vērtēts vienkopus ar LM 07.08.2026.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daļā par PIK ieteikuma Nr. (9.)5. ieviešanas pasākumu vērtēts vienkopus ar LM 07.08.2026.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daļā par PIK ieteikuma Nr. (9.)8. ieviešanas pasākumu vērtēts vienkopus ar LM 07.08.2026. iebildumu.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Ministru kabineta sēdes protokollēmuma projektu tiek paredzēts atbalstīt ziņojumā ietvertos pasākumus un tajos paustos priekšlikumus un risinājumus visām iesaistītajām institūcijām, lūdzam papildināt Ministru kabineta sēdes protokollēmuma projektu ar punktu, tajā nosakot, ka visas par pasākumu izpildi atbildīgās institūcijas informatīvajā ziņojumā iekļautos pasākumus nodrošinās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Ministru kabineta sēdes protokollēmums, papildinot to ar jaunu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ziņojumā paustos priekšlikumus un risinājumus.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Protokollēmuma projekta 2. punkts paredz atbalstīt visus informatīvajā ziņojumā ietvertos priekšlikumus un risinājumus, lai gan vairāki pasākumi paredz tikai iespējamā risinājuma tiesisko, administratīvo un finansiālo izvērtēšanu. Šāda redakcija jau iepriekš nosaka izvērtējuma rezultātu un ierobežo atbildīgās institūcijas iespēju secināt, ka attiecīgais risinājums nav tiesiski pieļaujams, samērīgs vai finansiāli īstenojams. Informatīvā ziņojuma pieņemšana zināšanai jau ir paredzēta protokollēmuma projekta 1. punktā. Ievērojot minēto, lūdzam precizēt vai svītrot protokollēmuma projekta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vai svītrot protokollēmuma projekta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precizēts Ministru kabineta sēdes protokollēmuma projekta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Atbalstīt ziņojumā atspoguļotos izmeklēšanas komisijas secinājumos ietverto ieteikumu ieviešanas pasākumus.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par ziņojumā ietverto pasākumu izpildi atbilstoši kompetencei ir atbildīgas pasākumu plānā noteiktās institūcijas.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3. punktā ir norādīts, ka par pasākumu izpildi ir atbildīgas pasākumu plānā noteiktās institūcijas, vēršam uzmanību, ka projekts nav sagatavots kā pasākumu plāns atbilstoši Ministru kabineta 2014.gada 2.decembra noteikumiem Nr.737 "Attīstības plānošanas dokumentu izstrādes un ietekmes izvērtēšanas noteikumi", bet kā informatīvais ziņojums. Tādējādi lūdzam novērst pretrunīgi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precizēts Ministru kabineta protokollēmuma 3.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 ka par ziņojumā ietverto pasākumu izpildi atbilstoši kompetencei ir atbildīgas ziņojuma 4. nodaļā noteiktās institūcijas.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plāna 4. nodaļas pasākums Nr. (8.) 15.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iesniegt izskatīšanai Ministru kabinetā informatīvo ziņojumu ar priekšlikumiem vidējās izglītības sistēmas pilnveidei kravas automobiļu un autobusu vadītāju sagatavošanas kapacitātes palielināšanai."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attiecīgais Parlamentārās izmeklēšanas komisijas secinājums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informatīvo ziņojumu par vidējās izglītības sistēmas pilnveidi, lai daudz lielākā skaitā tiktu sagatavoti kravas un autobusu šoferi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nepieciešams precizēt pasākuma tvērumu, jo profesionālo kravas automobiļu un autobusu vadītāju sagatavošana Latvijā pamatā netiek īstenota vispārējās vai profesionālās vidējās izglītības programmu ietvaros, bet gan autoskolās un citu specializēto transportlīdzekļu vadītāju apmācību pakalpojumu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jāņem vērā, ka normatīvais regulējums paredz vecuma ierobežojumus attiecīgo kategoriju transportlīdzekļu vadīšanas tiesību iegūšanai. C kategorijas vadītāja tiesības vispārējā gadījumā iespējams iegūt no 21 gada vecuma (atsevišķos gadījumos – no 18 gadu vecuma), D1 kategoriju – no 21 gada vecuma, savukārt D kategoriju – no 24 gadu vecuma. Līdz ar to nav pietiekama pamata secinājumam, ka kravas automobiļu un autobusu vadītāju sagatavošanas kapacitātes palielināšanu iespējams sasniegt galvenokārt ar izmaiņām vidējās izglītības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ieskatā būtu apsverams virzīt izskatīšanai Apvienotajā pieaugušo izglītības koordinācijas komisijā jautājumu par attiecīgo autovadītāju kategoriju (piemēram, C1, C, CE, D1, D kategorijas un profesionālās kompetences (95. koda) iegūšanai nepieciešamo apmācību iekļaušanu pieaugušo izglītības piedāvājumā Eiropas Sociālā fonda Plus SAM 4.2.4.2. pasākuma “Atbalsts pieaugušo individuālajās vajadzībās balstītai pieaugušo izglītībai” projekta vai citu atbalsta instrumentu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būtu izvērtējama iespēja noteikt mērķētu atbalstu konkrētām mērķa grupām,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bezdarbniekiem un darba meklētājiem;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nodarbinātajiem pārkvalifikācijas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jauniešiem pēc vidējās izglītības iegūšanas attiecīgajā vecuma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personām, kas gatavas uzsākt nodarbinātību transporta un loģistikas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būtu izvērtējama iespēja valsts vai ES fondu finansējumam noteikt nosacījumus par iegūtās kvalifikācijas izmantošanu darba tirgū, piemēram, paredzot pienākumu noteiktu laikposmu strādāt profesijā vai transporta nozarē pēc apmācību pabeigšanas, ja apmācības tiek finansētas no publiskajiem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būtu tiešāk saistīta ar profesionālo autovadītāju sagatavošanas faktisko organizācijas modeli Latvijā un vienlaikus ļautu risināt Parlamentārās izmeklēšanas komisijas identificēto izaicinājumu – palielināt vietējā darbaspēka pieejamību transporta nozarē un mazināt nepieciešamību piesaistīt trešo valstu autovadītājus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precizēta ieteikuma Nr. (8.)15. ieviešanas pasākuma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un iesniegt izskatīšanai Ministru Kabinetā informatīvo ziņojumu ar priekšlikumiem pieaugušo profesionālās izglītības pilnveidei kravas automobiļu un autobusu vadītāju sagatavošanas kapacitātes palielināšanai.”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informatīvā ziņojuma mērķis ir informēt Ministru kabinetu par kompetento nozaru ministriju un iestāžu veiktajiem un plānotajiem pasākumiem un to izpildes termiņiem, lai nodrošinātu parlamentārās izmeklēšanas komisijas ieteikumu īstenošanu, un viens no šīs komisijas ieteikumiem ir veikt nepieciešamos grozījumus tiesību aktos, liedzot trešo valstu pilsoņiem, kuri Latvijā uzturas uz ilgtermiņa vīzas vai uzturēšanās atļaujas pamata, reģistrēties kā pašnodarbinātām personām (turpmāk – ieteikums), tomēr vēlamies vērst uzmanību, ka šāds priekšlikums ir ticis skatīts Saeimā, kura to nav atbalstījusi.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frakcija "Nacionālā apvienība" iesniedza uz likumprojekta "Imigrācijas likums" (Nr. 56/Lp14) 3. lasījumu priekšlikumu, kas paredzēja noteikt, ka ārzemniekam, tajā skaitā Eiropas Savienības kandidātvalsts pilsonim vai patstāvīgajam  iedzīvotājam, kura uzturēšanās tiesiskais pamats Latvijas Republikā ir termiņuzturēšanās atļauja vai ilgtermiņa vīza, nav tiesību nodarboties ar saimniecisko darbību kā pašnodarbinātajai personai (priekšlikums pieejams: https://titania.saeima.lv/LIVS14/saeimalivs14.nsf/0/8E2A7D5B20671D36C2258DD50029F51E?OpenDocument).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minētais priekšlikums netika atbalstīts ne Aizsardzības, iekšlietu un korupcijas novēršanas komisijas 2026. gada 12. maija sēdē, ne arī Saeimas 2026. gada 11. jūnija sēdē, kurā tika skatīts likumprojekts 3. (galīgajā) lasījumā, tad bez papildu skaidrojuma nav īsti izprotams, kādas tieši darbības būtu veicamas Labklājības ministrijai un Finanšu ministrijai, lai ieteikumu īstenotu.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apsvērt iespēju informatīvo ziņojumu papildināt ar atbilstošu skaidrojošo informāciju par konkrētā ieteikuma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aizliegums trešo valstu pilsoņiem veikt saimniecisko darbību pašnodarbinātās personas statusā var palielināt ēnu ekonomikas riskus, jo, ierobežojot trešo valstu pilsoņu iespējas legāli strādāt, tiek samazinātas viņu legālās ienākumu gūšanas iespējas. Nepieciešamība nodrošināt finanšu līdzekļus, daļai personu var likt meklēt alternatīvus ienākumu avotus ārpus tiesiskā regulējuma, piemēram, strādājot bez darba līguma vai nereģistrējot gūtos ienākumus. Tas savukārt var veicināt neoficiālās nodarbinātības pieaugumu, samazināt nodokļu ieņēmumus un palielināt ēnu ekonomikas apmēru. Turklāt, ja darba tirgus uzraudzība nav pietiekami efektīva, valsts institūcijām ir grūtāk savlaicīgi atklāt un novērst šādus pārkāpumus.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vērtēts vienkopus ar FM 06.08.2026., EM 05.08.2026. un LM 07.08.2026.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Grozīts PIK ieteikuma Nr. (8.)2. ieviešanas pasākuma formulējums un norāde par atbildīgajām un līdzatbildīgajām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Saeimas likumdošanas datubāzē pieejamo informāciju un ziņojuma projekta otrajā atsaucē norādīto, Saeima 2026. gada 11. jūnijā pieņēma Imigrācijas likumu (likumprojekta Nr. 56/Lp14). Savukārt Valsts prezidents 2026. gada 19. jūnijā ar motivētu rakstu Nr. 228 pieprasīja Imigrācijas likuma (likumprojekta Nr. 56/Lp14) otrreizēju caurlūkošanu. Saskaņā ar likumdošanas datubāzē pieejamo informāciju otrreizēja caurlūkošana Saeimas sēdē plānota uz 20.08.2026.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ziņojuma projekta 16.lpp. pasākumu plāna tabulas rindā Nr. (2.) 3., 4. un attiecīgi arī citviet projektā norādīto Imigrācijas likuma pieņemšanas datumu, papildinot to ar atsauci par otrreizējo caurlūkošanu.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tiks veikti atbilstoši aktuālajai situācijai īsi pirms ziņojuma iesniegšanas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- 03.08.2026.)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 ir izskatījusi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un tam pievienoto protokollēmuma projektu (26-TA-1790) un kopumā tos saskaņo bez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informatīvā ziņojuma 4.punktā  “Pasākumu plāns Parlamentārās izmeklēšanas komisijas ziņojumā iekļauto ieteikumu īstenošanai” ir iekļauts Parlamentārās izmeklēšanas komisijas ieteikums Nr. (10.) 5. “Novērst Latvijas pilsoņus diskriminējošo situāciju, kurā Sabiedrības integrācijas fonds sniedz ārvalstu pilsoņiem tādus bezmaksas sociālos pakalpojumus, kas Latvijas pilsoņiem nav pieejami.”, kura izpildei uzdots pasākums Kultūras ministrijai pārskatīt Sabiedrības integrācijas fonda īstenotās programmas, lai novērstu praksi, kad ārvalstu pilsoņi saņem pieejamākus pakalpojumus iepretim Latvijas pilsoņiem. Kultūras ministrija ir identificējusi, ka šāda veida pakalpojums tiek sniegts Eiropas Savienības kohēzijas politikas programmas 2021.- 2027. gadam 4.3.4. specifiskā atbalsta mērķa "Sekmēt aktīvu iekļaušanu, lai veicinātu vienlīdzīgas iespējas, nediskriminēšanu un aktīvu līdzdalību, kā arī uzlabotu nodarbināmību, jo īpaši attiecībā uz nelabvēlīgā situācijā esošām grupām" 4.3.4.8. pasākuma "Sabiedrības saliedēšana, veicinot jauniebraucēju iekļaušanos vietējā sabiedrībā un sekmējot starpkultūru komunikāciju" ietvaros, kurā tiek nodrošināti pielāgoti, individuāli sociālekonomiskās iekļaušanās mentoru un sociālo darbinieku pakalpojumi patvēruma meklētājiem un starptautiskās aizsardzības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īstenošana ir plānota līdz 2029.gada 31.decembrim un tam paredzēts finansējums 2 198 208 euro apmērā, no kuriem 1 868 476 euro ir Eiropas Savienības finansējums un 329 732 euro ir valsts budžeta finansējums. Pārskatot šo pakalpojumu sniegšanu, jāņem vērā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līguma laušanas gadījumā jānodrošina projekta īstenošanas līguma saistību pārņemšana jaunajam finansējuma saņēmējam pēc kompetences;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lauztā līguma saistību pārņemšana netiek nodrošināta, secīgi netiek izpildītas saistības par  projekta rezultātu un mērķa sasniegšanu un tam atbilstoši seko finansējuma  apturēšana un izlietotā finansējuma atgūšana, kas radīs valstij zaudējumus.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 nodaļas (tabulas) ailē “PIK secinājuma Nr. gala ziņojumā” ieteikuma Nr. (10.)5. ieviešanas pasākuma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SIF īstenotās programmas, lai neuzsāktu jaunu programmu īstenošanu, novēršot praksi, kad ārvalstu pilsoņi saņem pieejamākus pakalpojumus iepretim Latvijas pilsoņiem.”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ietvertajā tabulā "Pasākumu plāns Parlamentārās izmeklēšanas komisijas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iekļauto ieteikumu īstenošanai" 5.6. punktā iekļauto pasākumu "Izvērtēt iespēju rosināt diskusiju atbilstošos ES Padomes formātos par nepieciešamību mainīt un sašaurināt Direktīvā 2004/38/EK ietverto ģimenes jēdziena definīciju. Nepieciešamības gadījumā izstrādāt nacionālo pozīciju" norādām, ka pasākuma aprakstā minētā direktīva un tajā regulētie jautājumi ir Iekšlietu ministrijas kompetences jautājumi, tādēļ šobrīd Tieslietu ministrija neiebilst pret konkrēto pasākumu, jo īpaši ņemot vērā, ka pasākuma apraksts ir ļoti vispārīgs un nav pietiekami skaidri prognozējama minētā pasākuma īstenošanas turpmākā gaita Eiropas Savienības Padomē un attiecīgi ietekme uz Tieslietu ministrijas kompetencē esošiem jautājumiem. Vienlaikus Tieslietu ministrija patur tiesības iebilst pret iniciatīvu par ģimenes jēdziena definīcijas sašaurināšanu, ja tāda tiks virzīta, un attiecīgi sniegs savu atzinumu brīdī, kad tiks virzīti konkrēti pasākuma īstenošanas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4. daļas “Pasākumu plāns Parlamentārās izmeklēšanas komisijas ziņojumā iekļauto ieteikumu īstenošanai”  (8)1. punktu (31.lpp.).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dienesta (VID) nodokļu administrēšanas un iekasēšanas procesos būtiska ir personas rezidenta vai nerezidenta statusa noteikšana, nevis personas piederība trešās valsts pilsoņu kategorijai. Ziņās par darba ņēmējiem un darba devēju ikmēneša ziņojumos informācija par personas valstspiederību vai trešās valsts pilsoņa statusu netiek norādīta. Līdz ar to informācija par trešo valstu pilsoņiem VID rīcībā nav pieejama kā primārais klasifikācijas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kuras iestādes kompetencē būs nodrošināt informāciju par Latvijā nodarbināto trešo valstu pilsoņu skaitu. Vienlaikus lūdzam skaidrot, vai minētā informācija tiks apkopota Centrālajā statistikas pārvaldē (CSP), izmantojot Pilsonības un migrācijas lietu pārvaldes (PMLP) datus par personu valstspiederību un VID sniegtos nodarbinātības datus esošajā apjomā, t.i., datus par konkrēta darba devēja darba ņēmējiem (personas kods vai nodokļu maksātāja reģistrācijas kods) pilnā apjomā par attiecīgo taksācijas gada mēnesi (yyyy/mm).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tiks īstenots PIK ieteikuma Nr. (8.)1. ieviešanas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ieteikuma ieviešanas pasākuma redakcijas izmaiņu veikšana nepieciešamība nav konstatējama.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formāli precizēt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neiekļaujot jau izpildītus pasākumus (piemēram, (2.) 3., 4., (3.) 8., (7.) 8. un (7.) 10. pirmo pasākumu) un ziņas par tiem norādot pie jau īstenotajiem pasākumiem 2. nodaļā;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pārskatot izmantotos saīsinājumus 'AM';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pareizrakstību 14. lpp., kā arī pie (5.) 6. pasākuma.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izņemot aicinājumu neiekļaut jau izpildītus pasākumus ziņojuma 4. nodaļā, jo šādi Ministru kabinetam daudz pārskatāmāk tiks atspoguļoti tie PIK ieteikumi, kas pēc būtības ir izpildīti.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kancelejas tīmekļa vietnē publicētās normatīvo aktu projektu izstrādes rokasgrāmatas sadaļas “Dokumentu tehniskās sagatavošanas prasības” apakšsadaļā “Institūciju (amatpersonu, organizāciju) nosaukumu saīsinājumi” noteiktajam Ārlietu ministrijas nosaukuma saīsinātai atveidei normatīvo aktu projektos ir lietojums saīsinājums “AM”.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informatīvajā ziņojumā ietvertajā tabulā "Pasākumu plāns Parlamentārās izmeklēšanas komisijas ziņojumā iekļauto ieteikumu īstenošanai" 5.6. punktā iekļauto pasākumu "Izvērtēt iespēju rosināt diskusiju atbilstošos ES Padomes formātos par nepieciešamību mainīt un sašaurināt Direktīvā 2004/38/EK ietverto ģimenes jēdziena definīciju" norādām, ka Latvijas Republikas Satversmes tiesa jau 2004. gadā spriedumā lietā Nr. 2004-02-0106 “Par Civillikuma 155. panta sestās daļas atbilstību Latvijas Republikas Satversmes 110. panta pirmajam teikumam un Eiropas Konvencijas par to bērnu tiesisko statusu, kuri nav dzimuši laulībā, 4. pantam” atzinusi, ka Latvijas Republikas Satversmes 110. pantā ietvertais jēdziens “ģimene” nav saistīts vienīgi ar attiecībām, kas balstītas uz laulībām, bet ietver arī citas </w:t>
            </w:r>
            <w:r w:rsidR="00000000" w:rsidRPr="00000000" w:rsidDel="00000000">
              <w:rPr>
                <w:i w:val="1"/>
                <w:rtl w:val="0"/>
              </w:rPr>
              <w:t xml:space="preserve">de facto</w:t>
            </w:r>
            <w:r w:rsidR="00000000" w:rsidRPr="00000000" w:rsidDel="00000000">
              <w:rPr>
                <w:rtl w:val="0"/>
              </w:rPr>
              <w:t xml:space="preserve"> “ģimenes” saites gadījumos, kad personas dzīvo kopā ārpus laulības.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110. panta pirmais teikums līdzās valsts pienākumam aizsargāt un atbalstīt laulību kā savienību starp vīrieti un sievieti nosaka valsts pienākumu aizsargāt un atbalstīt arī ģimeni, vecākus un bērnus. Laulības, vecāku un bērnu aizsardzības un atbalsta pasākumi ir sistēmiski saistīti ar vispārējiem ģimenes aizsardzības un atbalsta mehānismiem, jo pastarpināti veicina arī ģimenes aizsardzību un atbalstu un tādējādi veido vienotu ģimenes aizsardzības un atbalsta sistēmu. Latvijas Republikas Satversmes 110. panta pirmajā teikumā ietvertais valsts pozitīvais pienākums aizsargāt un atbalstīt ģimeni neattiecas tikai un vienīgi uz laulības ceļā izveidotu ģimeni (sk. Satversmes tiesas  2020. gada 12. novembra sprieduma lietā Nr. 2019-33-01 12.1.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Ģimene ir sociāla institūcija, kas balstās uz sociālajā realitātē konstatējamām ciešām personiskām saitēm, kuru pamatā ir sapratne un cieņa. Pat nepastāvot bioloģiskai saiknei vai juridiski atzītām bērna un vecāka attiecībām, starp bērnu un personu, kas šo bērnu aprūpējusi, atkarībā no tā, vai viņi dzīvo kopā, viņu attiecību ilguma un kvalitātes, kā arī pieaugušā lomas attiecībās ar bērnu var pastāvēt faktiskas ģimenes attiecības. Ciešu personisku saišu pastāvēšana starp personām izriet no to noslēgtās laulības vai radniecības fakta, tomēr sociālajā realitātē ciešas personiskas saites rodas arī citos veidos, piemēram, faktiskas kopdzīves rezultātā. Latvijas Republikas Satversmes 110. panta pirmais teikums nosaka valsts pozitīvo pienākumu aizsargāt un atbalstīt ikvienu ģimeni, tostarp arī faktisku ģimeni (sk. Satversmes tiesas 2019. gada 5. decembra sprieduma lietā Nr. 2019-01-01 16.2.2.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9.10. punktā paredzēts "</w:t>
            </w:r>
            <w:r w:rsidR="00000000" w:rsidRPr="00000000" w:rsidDel="00000000">
              <w:rPr>
                <w:i w:val="1"/>
                <w:rtl w:val="0"/>
              </w:rPr>
              <w:t xml:space="preserve">pastiprināt augstskolu atbildību par trešo valstu studentu apmeklējumu un sekmēm, lai novērstu praksē izplatītās situācijas, kad ārvalstu studenti pārsniedz likumā atļauto darba stundu limitu un nevelta pietiekamu laiku studijām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no informatīvā ziņojuma, ne no Saeimas parlamentārās izmeklēšanas komisijas ziņojuma nav secināms, kādēļ nepieciešams noteikt jaunu administratīvās atbildības piemērošanas pamatu. Administratīvās atbildības ietveršana pasākumu plānā pati par sevi nevar pamatot tās noteikšanu, jo katrā gadījumā nepieciešams sniegt atsevišķu izvērtējumu par administratīvās atbildības noteikšanas nepieciešamību un pieļaujamību.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skaidri redzams, kāda ir 9.10. punktā paredzētā pasākuma savstarpējā saistība ar tabulas 7.10. punktā paredzēto pasākumu, kurš jau ir atzīmēts kā izpildīts un paredz administratīvās atbildības pastiprināšanu ārvalstu studentu uzaicinātājiem – izglītības iestādēm – par Imigrācijas likuma prasību neievērošanu. Proti, rodas jautājums, vai 9.10. punktā paredzētais pasākums papildina jau veiktos grozījumus Imigrācijas likumā vai arī faktiski tos dublē.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jautājumu par administratīvās atbildības noteikšanas nepieciešamību un pieļaujamību izvērtēs, ja tiks izstrādāts attiecīgs likumprojekts, un sniegs atzinumu savas kompetences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PIK ieteikuma Nr. (9.)10. ieviešanas pasākums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7.10. punktā paredzēts Imigrācijas likumā noteikt stingrāku administratīvo atbildību ārvalstu studentu uzaicinātājiem – izglītības iestādēm, kuras neievēro likuma prasības, neierobežojot naudas soda maksimālo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Administratīvās atbildības likuma 16. panta ceturtā daļa nosaka maksimālo naudas sodu administratīvā pārkāpuma procesā, proti, fiziskajai personai – 400 naudas soda vienību, bet juridiskajai personai – 4000 naudas soda vienību. Līdz ar to priekšlikums neierobežot naudas soda maksimālo apmēru neatbilst Administratīvās atbildības likumam un tādēļ nav īstenojams.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 nodaļas "Iekšlietu ministrijas īstenotie pasākumi migrācijas pārvaldības pilnveidošanā" 9. lpp. norādīts, ka "</w:t>
            </w:r>
            <w:r w:rsidR="00000000" w:rsidRPr="00000000" w:rsidDel="00000000">
              <w:rPr>
                <w:i w:val="1"/>
                <w:rtl w:val="0"/>
              </w:rPr>
              <w:t xml:space="preserve">likumprojektā trešo valstu pilsoņu uzaicinātāju atbildība stiprināta arī, nosakot sankcijas un palielinot soda naudu apmērus par administratīvajiem pārkāpumiem imigrācijas 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šajā gadījumā ir mainīts esošais administratīvās atbildības regulējums, tad informatīvais ziņojums ir precizējams, norādot, ka ir palielināts </w:t>
            </w:r>
            <w:r w:rsidR="00000000" w:rsidRPr="00000000" w:rsidDel="00000000">
              <w:rPr>
                <w:b w:val="1"/>
                <w:rtl w:val="0"/>
              </w:rPr>
              <w:t xml:space="preserve">naudas soda</w:t>
            </w:r>
            <w:r w:rsidR="00000000" w:rsidRPr="00000000" w:rsidDel="00000000">
              <w:rPr>
                <w:rtl w:val="0"/>
              </w:rPr>
              <w:t xml:space="preserve"> apmērs par attiecīgajiem administratīvajiem pārkāpumiem (nevis noteiktas "sankcijas" vai palielināta "soda nauda").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atbilstošs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w:t>
            </w:r>
            <w:r w:rsidR="00000000" w:rsidRPr="00000000" w:rsidDel="00000000">
              <w:rPr>
                <w:b w:val="1"/>
                <w:rtl w:val="0"/>
              </w:rPr>
              <w:t xml:space="preserve">svītrot</w:t>
            </w:r>
            <w:r w:rsidR="00000000" w:rsidRPr="00000000" w:rsidDel="00000000">
              <w:rPr>
                <w:rtl w:val="0"/>
              </w:rPr>
              <w:t xml:space="preserve"> Tieslietu ministriju kā līdzatbildīgo informatīvajā ziņojumā 5.6. punktā iekļautajā pasākumā: "</w:t>
            </w:r>
            <w:r w:rsidR="00000000" w:rsidRPr="00000000" w:rsidDel="00000000">
              <w:rPr>
                <w:i w:val="1"/>
                <w:rtl w:val="0"/>
              </w:rPr>
              <w:t xml:space="preserve">Saeimai būtu jāizvērtē likuma “Par to bijušās PSRS pilsoņu statusu, kuriem nav Latvijas vai citas valsts pilsonības” turpmāko darbību. Imigrācijas likumā paredzēt pienākumu iekšlietu ministram reizi gadā sniegt ziņojumu Saeimai par personām, kurām uzturēšanās atļauju piešķīris iekšlietu ministrs vai PMLP priekšnieks, norādot atļauju piešķiršanas pamatojumu, kā arī noteikt, ka iekšlietu ministra ziņojumu izskata Saeimas Pilsonības, migrācijas un sabiedrības saliedētības komisija nolūkā nodrošināt parlamentāro uzraudzību.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kompetencē neietilpst pilsonības jautājumi.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Parlamentārās izmeklēšanas komisijas secinājums ietver uzdevumu nodrošināt iespēju kontrolēt darbam Latvijas transporta un loģistikas pakalpojumu uzņēmumos uzaicināto  ārzemnieku faktiskās autovadītāja prasmes, jo ne visās trešajās valstīs iegūtās autovadītāja tiesības ir uzskatāmas par apliecinājumu personas spējai droši vadīt automašīnu. Uzdevums paredz pienākumu veikt grozījumus Ceļu satiksmes likumā, nosakot trešo valstu valstspiederīgajiem pienākumu iegūt autovadītāja tiesības Eiropas Savienībā gadījumos, ja autovadītāja tiesības ir nepieciešamas darba pienākumu veikšanai Eiropas Savienībā reģistrētā uzņēmumā (pasākuma plāna sadaļa "Trešo valstu pilsoņu nodarbinātība I Tiesiskais regulējums un vispārīgās problēmas" (8.) 12.;14 - Informatīvā ziņojuma 33.lp).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Latvijas Republika ir pievienojusies 1968.gada Vīnes konvencijai par ceļu satiksmi, kas nosaka savstarpēju vadītāju tiesību atzīšanu, aicinām precizēt ieviešanas pasākumu, nosakot, ka trešo valstu vadītājiem, lai iegūtu profesionālā vadītāja kvalifikāciju (95. kodu) ir jānokārto attiecīgās kategorijas teorētiskais un braukšanas eksāmens, tai skaitā arī tiem, kas C kategoriju ieguvuši pirms 2009. gada vai D kategoriju pirms 2008.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vienkopus ar SM iebildumu par (8.) 12., 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- 05.08.2026.)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Pasākumā 9.11 </w:t>
            </w:r>
            <w:r w:rsidR="00000000" w:rsidRPr="00000000" w:rsidDel="00000000">
              <w:rPr>
                <w:i w:val="1"/>
                <w:rtl w:val="0"/>
              </w:rPr>
              <w:t xml:space="preserve">Izstrādāt modeli ātras un efektīvas informācijas apmaiņas nodrošināšanai starp PMLP, VID un Valsts darba inspekciju attiecībā uz ārvalstu studentiem piešķirtajām tiesībām uz nodarbinātību un faktisko darba attiecību uzsākšanu, lai varētu centralizēti un pilnvērtīgi novērtēt ārvalstu studentu nodarbinātības apjomu </w:t>
            </w:r>
            <w:r w:rsidR="00000000" w:rsidRPr="00000000" w:rsidDel="00000000">
              <w:rPr>
                <w:rtl w:val="0"/>
              </w:rPr>
              <w:t xml:space="preserve">lūdzam iekļaut EM kā līdzatbildīgo.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pie ieteikuma ieviešanas pasākuma Nr. (9.)11. EM ir norādīta kā līdzatbildīgā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pasākumu (2.) 8., un tā termiņu, lai neatkārtotu jau citos normatīvajos aktos noteiktos pastāvīgos pienākumus. Piemēram, līdz noteiktam termiņam rakstiski izvērtējot, kas traucē kompetentajām tiesību aizsardzības un valsts drošības iestādēm pilnībā izmantot savus tiesiskos instrumentus, lai atklātu, izmeklētu un sauktu pie atbildības personas, kas organizē vai atbalsta hibrīdapdraudējumus, tostarp ar nelegālās migrācijas plūsmu pret Latviju un citām ES dalībvalstīm, un kādi ir konkrētie nepieciešamie uzlabojumi.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ieteikuma Nr. (2.)8. ieviešanas apraksts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pasākuma (9.) 11. sasniedzamo rezultātu. Piemēram, norādītās iestādes var kopīgi sagatavot rakstveida izvērtējumu par ārvalstu studentu nodarbinātības apjoma noteikšanas metodiku un problemātiku (lai saglabātu norādītajās konsultācijās secināto tālākai politikas plānošanai un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būtības ņemts vērā, ievērojot informatīvajam ziņojumam pievienotā Ministru kabineta protokollēmuma projekta 4. un 5. punktā paredzēto uzdevumu izpildi. Proti, informācija par kopīgi veikto izvērtējumu un/vai konsultāciju veikšanas progresu  paredzēta iekļaušanai attiecīgā IeM ziņojumā Ministru kabinetam.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(ĢP - 06.08.2026.)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Ģenerālprokuratūra ir izskatījusi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un tam pievienoto protokollēmuma projektu (26-TA-1790) un kopumā tos saskaņo bez iebildumiem.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informatīvā ziņojuma 4.punktā “Pasākumu plāns Parlamentārās izmeklēšanas komisijas ziņojumā iekļauto ieteikumu īstenošanai” ir iekļauts Parlamentārās izmeklēšanas komisijas ieteikuma Nr. (2.) 8. punkts, kurā kā līdzatbildīgās iestādes šī punkta izpildē noteiktas TM, IeM, VDD, VP un AM. Lai novērstu neskaidrības, izsakām priekšlikumu minēto iestāžu sarakstā iekļaut arī VRS.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 (tabulas) ailē “PIK secinājuma Nr. gala ziņojumā” ieteikuma Nr. (2.)8. ieviešanas apraksts atbilstoši Valsts kancelejas 06.08.2026. priekšlikuma izvērtēšanas rezultātam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(2.)1. punktā paredzēts izstrādāt grozījumus Krimināllikumā, paredzot kriminālatbildību par apzinātu fizisku vai informatīva rakstura atbalsta sniegšanu ārvalstij vai tās interesēs migrācijas instrumentalizācijas un citu hibrīdapdraudējumu īstenošanā pret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konkrēto rīcību, proti, par apzinātu fizisku vai informatīva rakstura atbalsta sniegšanu ārvalstij vai tās interesēs migrācijas instrumentalizācijas un citu hibrīdapdraudējumu īstenošanā pret Latviju, personu jau šobrīd iespējams saukt pie kriminālatbildības, pamatojoties uz Krimināllikuma 81.</w:t>
            </w:r>
            <w:r w:rsidR="00000000" w:rsidRPr="00000000" w:rsidDel="00000000">
              <w:rPr>
                <w:vertAlign w:val="superscript"/>
                <w:rtl w:val="0"/>
              </w:rPr>
              <w:t xml:space="preserve">1</w:t>
            </w:r>
            <w:r w:rsidR="00000000" w:rsidRPr="00000000" w:rsidDel="00000000">
              <w:rPr>
                <w:rtl w:val="0"/>
              </w:rPr>
              <w:t xml:space="preserve"> pantu. Tajā ir noteikta atbildība par palīdzību ārvalstij pret Latvijas Republiku vērstā darbībā, proti, par darbību nolūkā palīdzēt ārzemniekam, ārvalstij vai ārvalsts organizācijai vērsties pret Latvijas Republikas valstisko neatkarību, suverenitāti, teritoriālo vienotību, valsts varu, valsts iekārtu vai valsts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Izpētot attiecīgās normas izstrādēs materiālus, secināms, ka lai gan Krimināllikums ar 81.</w:t>
            </w:r>
            <w:r w:rsidR="00000000" w:rsidRPr="00000000" w:rsidDel="00000000">
              <w:rPr>
                <w:vertAlign w:val="superscript"/>
                <w:rtl w:val="0"/>
              </w:rPr>
              <w:t xml:space="preserve">1 </w:t>
            </w:r>
            <w:r w:rsidR="00000000" w:rsidRPr="00000000" w:rsidDel="00000000">
              <w:rPr>
                <w:rtl w:val="0"/>
              </w:rPr>
              <w:t xml:space="preserve">pantu tika papildināts jau 2016. gadā, šāda regulējuma mērķis bija saistīts ar iespējamu hibrīdkara radītu apdraudējumu valsts drošības interesēm (sk. Likumprojekta “Grozījumi Krimināllikumā” anotāciju, Saeimas reģ. Nr: 514/Lp12). Konkrētais regulējums tika formulēts visaptveroši, tādējādi aptverot dažādos iespējamos riskus valsts drošības interesēm u.c. Palīdzības sniegšana šīs normas izpratnē ir darbības forma atbalstīšanas veidā, kas var izpausties kā intelektuāla vai fiziska atbalsta sniegšana, kā arī kā šķēršļu novēršana vai arī citu kaitīgu darbību īstenošana pret Latvijas Republikas drošību. Tādējādi Krimināllikuma 81.</w:t>
            </w:r>
            <w:r w:rsidR="00000000" w:rsidRPr="00000000" w:rsidDel="00000000">
              <w:rPr>
                <w:vertAlign w:val="superscript"/>
                <w:rtl w:val="0"/>
              </w:rPr>
              <w:t xml:space="preserve">1</w:t>
            </w:r>
            <w:r w:rsidR="00000000" w:rsidRPr="00000000" w:rsidDel="00000000">
              <w:rPr>
                <w:rtl w:val="0"/>
              </w:rPr>
              <w:t xml:space="preserve"> pants pirmšķietami aptver arī apzinātu fizisku vai informatīva rakstura atbalsta sniegšanu ārvalstij vai tās interesēs migrācijas instrumentalizācijas un citu hibrīdapdraudējumu īstenošanā pret Latviju.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neiebilst, ka Valsts drošības dienests un Iekšlietu ministrija veic padziļinātu tiesiskā regulējuma izpēti un izvērtējumu. Ja šāda izvērtējuma ietvaros tiktu konstatēts, ka spēkā esošās Krimināllikuma 81.</w:t>
            </w:r>
            <w:r w:rsidR="00000000" w:rsidRPr="00000000" w:rsidDel="00000000">
              <w:rPr>
                <w:vertAlign w:val="superscript"/>
                <w:rtl w:val="0"/>
              </w:rPr>
              <w:t xml:space="preserve">1</w:t>
            </w:r>
            <w:r w:rsidR="00000000" w:rsidRPr="00000000" w:rsidDel="00000000">
              <w:rPr>
                <w:rtl w:val="0"/>
              </w:rPr>
              <w:t xml:space="preserve"> panta redakcijas tvērumā neietilpst iepriekš minētā rīcība, tad varētu tikt izstrādāti nepieciešamie Krimināllikuma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tabulas “Pasākumu plāns Parlamentārās izmeklēšanas komisijas ziņojumā iekļauto ieteikumu īstenošanai” (9.)3. punktā ir paredzēts izvērtēt un nepieciešamības gadījumā izstrādāt grozījumus Krimināllikuma 281.</w:t>
            </w:r>
            <w:r w:rsidR="00000000" w:rsidRPr="00000000" w:rsidDel="00000000">
              <w:rPr>
                <w:vertAlign w:val="superscript"/>
                <w:rtl w:val="0"/>
              </w:rPr>
              <w:t xml:space="preserve">1 </w:t>
            </w:r>
            <w:r w:rsidR="00000000" w:rsidRPr="00000000" w:rsidDel="00000000">
              <w:rPr>
                <w:rtl w:val="0"/>
              </w:rPr>
              <w:t xml:space="preserve">un 177. pantos, lai novērstu savas identitātes iznomāšanu citai personai, citas personas identitātes un platformu darba profilu izmantošanu nelikumīgai nodarbinātībai un mantiska labuma 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Krimināllikuma 281.</w:t>
            </w:r>
            <w:r w:rsidR="00000000" w:rsidRPr="00000000" w:rsidDel="00000000">
              <w:rPr>
                <w:vertAlign w:val="superscript"/>
                <w:rtl w:val="0"/>
              </w:rPr>
              <w:t xml:space="preserve">1</w:t>
            </w:r>
            <w:r w:rsidR="00000000" w:rsidRPr="00000000" w:rsidDel="00000000">
              <w:rPr>
                <w:rtl w:val="0"/>
              </w:rPr>
              <w:t xml:space="preserve"> pantā par citas personas identitātes izmantošanu, ja ar to valstij, pašvaldībai vai personai, kuras identitāte tika izmantota, radīts būtisks kaitējums vai ja tā izdarīta atriebības, mantkārības vai šantāžas nolūkā. Attiecīgās likuma normas tvērumā ietilpst gadījumi, kad persona citas personas identitāti vai platformas darba profilu izmanto nelikumīgai nodarbinātībai, jo šajos gadījumos ir konstatējams mantkārīgs nolūks, proti, persona nelikumīgi vēlas panākt sava vai citas personas materiālā stāvokļa uzlabošanu. Tāpat atbildība saistībā ar citas personas identitātes izmantošanu nodarbinātības ietvaros iestājas arī gadījumos, kad valstij, pašvaldībai vai personai, kuras identitāte tika izmantota, tika radīts būtisks kaitējums. Tādējādi nav nepieciešamības veikt grozījumus Krimināllikuma 281.</w:t>
            </w:r>
            <w:r w:rsidR="00000000" w:rsidRPr="00000000" w:rsidDel="00000000">
              <w:rPr>
                <w:vertAlign w:val="superscript"/>
                <w:rtl w:val="0"/>
              </w:rPr>
              <w:t xml:space="preserve">1</w:t>
            </w:r>
            <w:r w:rsidR="00000000" w:rsidRPr="00000000" w:rsidDel="00000000">
              <w:rPr>
                <w:rtl w:val="0"/>
              </w:rPr>
              <w:t xml:space="preserve"> pantā saistībā ar citas personas identitātes vai darba platformas izmantošanu nodarbinātības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jāņem vērā, ka Krimināllikuma 177. pantā noteiktā nodarījuma grupas objekts ir personas īpašuma intereses, tādēļ attiecīgajā tiesību normā atbilstoši Krimināllikuma uzbūvei un juridiskajai tehnikai nebūtu veicami grozījumi saistībā ar citas personas identitātes izmantošanu, kas galvenokārt apdraud pārvaldības kārtības intereses – tādējādi arī Krimināllikuma 177. pantā grozījumi nav veicami.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 neiebilst, ka Iekšlietu ministrija sadarbībā ar Valsts policiju veic tiesiskā regulējuma un prakses izpēti saistībā ar iespējamu nepieciešamību izstrādāt Krimināllikuma grozījumus attiecībā uz gadījumiem, kad persona “iznomā” savu identitāti vai platformas darba profilu citai personai. Attiecīgais izvērtējums tālākai rīcībai iesniedzams Tieslietu ministrijas Pastāvīgajai Krimināllikuma darba grupai.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(2.) 5.pasākumu “Plašāk pielietot tehnoloģiskus risinājumus dokumentu viltojumu atklāšanā imigrācijas jomā un pilnveidot starpinstitucionālo sadarbību” rosinām iekļaut apakšpasākumu, kas paredz noteikt MK 03.07.2007. noteikumos Nr. 458 “Komersantu - darbiekārtošanas pakalpojumu sniedzēju - licencēšanas un uzraudzības kārtība” ierobežojumu uzņēmumiem (t.sk. to valdes locekļiem un dalībniekiem) iegūt licenci darbiekārtošanas pakalpojumu sniegšanai, ja tie iepriekš bija sodīti par dokumentu viltošanu. Par apakšpasākuma ieviešanu atbildīgo nosakot Labklājības ministriju, izpildes termiņu paredzot 2027. gada pirmo ceturksni.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 nodaļas (tabulas) ailē “PIK secinājuma Nr. gala ziņojumā” ieteikuma Nr. (2.)5. ieviešanas apraksta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grozījumus  MK 03.07.2007. noteikumos Nr. 458 “Komersantu - darbiekārtošanas pakalpojumu sniedzēju - licencēšanas un uzraudzības kārtība”, paredzot ierobežojumu uzņēmumiem (t.sk. to valdes locekļiem un dalībniekiem) iegūt licenci darbiekārtošanas pakalpojumu sniegšanai, ja tie iepriekš bijuši sodīti par dokumentu viltošanu."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(8).10. pasākumu “Nodrošināt pastiprinātu to uzņēmumu monitoringu, kas nodarbojas ar ārvalstnieku rekrutēšanu darbam Latvijā” aicinām mainīt uzdevuma formulējumu uz “Uzlabot darbiekārtošanas un darbaspēka nodrošināšanas pakalpojumu veicēju kontroli un stiprināt  sankciju mehānismus to uzņēmumu kontrolei, kuri veic ārvalstu darbaspēka nodrošināšanas pakalpojumus, tajā skaitā par darbošanos bez licences. Stiprināt sadarbību ar VID personāla nomas (likuma “Par iedzīvotāju ienākuma nodokli” izpratnē) tiesiskā regulējuma kontrolē.” Kā līdzatbildīgo šī uzdevumu izpildē aicinām pievienot Valsts ieņēmuma dienestu.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precizēts ieteikuma Nr. (8.)10. ieviešanas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 darbiekārtošanas un darbaspēka nodrošināšanas pakalpojumu veicēju kontroli un stiprināt  sankciju mehānismus to uzņēmumu kontrolei, kuri veic ārvalstu darbaspēka nodrošināšanas pakalpojumus, tajā skaitā par darbošanos bez licences. Stiprināt sadarbību ar VID personāla nomas (likuma “Par iedzīvotāju ienākuma nodokli” izpratnē) tiesiskā regulējuma kontrolē."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4.daļas “Pasākuma plāns Parlamentārās izmeklēšanas komisijas ziņojumā iekļauto ieteikumu īstenošana “ sadaļas "Trešo valstu studentu ieceļošana un uzturēšanās Latvijā" (7.) 11. punktā minēto, norādot, vai paredzētais nosacījums par nodarbinātības atļaujas nesaņemšanu pirmajā bakalaura studiju gadā ir attiecināms arī uz īsā cikla profesionālās augstākās izglītības programmām. No punkta redakcijas secināms, ka tas varētu tikt attiecināts uz visām augstākās izglītības programmām, tomēr būtu nepieciešams viennozīmīgs skaidrojums par tā piemērošanu īsā cikla profesionālās augstākās izglītības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minētajā punktā ir noteikts, ka ierobežojums nav attiecināms uz studiju ietvaros īstenotu darba praksi, jūrniecībā jūras prakse parasti tiek organizēta uz darba līguma pamata, jo kadetu prakse uz kuģa ir atalgota. Līdz ar to būtu nepieciešams papildus precizēt, vai nodarbinātības atļaujas saņemšanas ierobežojums pirmajā studiju gadā neradīs praktiskus šķēršļus jūras prakses īstenošanai gadījumos, kad darba līguma noslēgšana ir priekšnoteikums kadeta nodarbināšanai uz kuģa.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Priekšlikumā norādītie apsvērumi ņemami vērā, ieviešot 4. nodaļas (tabulas) ailē “PIK secinājumu Nr. gala ziņojumā” ieteikumu Nr. (7.) 11. Ieviešanas apraksta redakcijas papildināšanas nepieciešamība nav konstatējama.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vērtēts kopsakarībā ar SAM 07.08.2026. iebildumu un IZM priekšlikumu par PIK ieteikuma Nr. (7.)6. ieviešanas pasākumu.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(turpmāk - ministrija) ir izskatījusi Iekšlietu ministrijas izstrādāto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Ministrija augsti novērtē Parlamentārās izmeklēšanas komisijas analīzi un ieteikumus, lai mazinātu nelegālās migrācijas riskus un stiprinātu valsts drošību un izsaka šādus priekšlikumus uzdevumu kvalitatīvākai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(7.) 1. uzdevumu: “Precizēt Latvijas augstākās izglītības eksporta stratēģijas mērķus, lai novērstu pretrunas ar nacionālās drošības apsvērumiem”</w:t>
            </w:r>
            <w:r w:rsidR="00000000" w:rsidRPr="00000000" w:rsidDel="00000000">
              <w:rPr>
                <w:rtl w:val="0"/>
              </w:rPr>
              <w:t xml:space="preserve"> – šobrīd norisinās darbs pie augstākās izglītības eksporta stratēģijas izstrādes, kuras ietvaros tiks ņemti vērā Parlamentārās izmeklēšanas komisijas ieteikumi. Lai pienācīgi salāgotu eksporta stratēģiju ar valsts drošības jautājumiem, darbs pie kvalitatīvas stratēģijas izveides vēl notiek, tāpēc aicinām precizēt uzdevuma izpildes termiņu uz 2027. gada trešo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(7.)6. uzdevumu: “Izstrādāt nepieciešamos grozījumus normatīvajos aktos, nosakot ierobežojumus ārvalstu studentu īpatsvaram Latvijas augstskolās, paredzot, ka tas nepārsniedz 50 % no kopējā studējošo skaita, kā arī nosakot ierobežojumus trešo valstu studentu īpatsvaram ārvalstu studentu kopskaitā.” </w:t>
            </w:r>
            <w:r w:rsidR="00000000" w:rsidRPr="00000000" w:rsidDel="00000000">
              <w:rPr>
                <w:rtl w:val="0"/>
              </w:rPr>
              <w:t xml:space="preserve">– ministrija pilnīgi piekrīt, ka augstskolu un valsts fokusam ārvalstu studentu piesaistē būtu jābūt uz ES/EEZ, Šveici un NATO dalībvalstīm. Vienlaikus apzināmies, ka šis jautājums jārisina kompleksi, līdzsvarojot migrācijas, drošības un izglītības politiku. Ministrija šobrīd saskaņošanā virza tiesību aktu grozījumu komplektu, kas paaugstinās gan augstskolu atbildību studējošo piesaistē, gan veicinās tikai motivētu studējošo piesaisti studijām Latvijā. Ministrijas ieskatā šo grozījumu pieņemšana novedīs pie ārvalstu studējošo skaita samazinājuma turpmākajos gados, tādēļ pirms kvotu ieviešanas vēlamies iespēju izvērtēt grozījumu ietekmi.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Piedāvājums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izstrādāt nepieciešamos grozījumus normatīvajos aktos, nosakot ierobežojumus ārvalstu studentu īpatsvaram Latvijas augstskolās, paredzot, ka tas nepārsniedz 50 % no kopējā studējošo skaita, kā arī nosakot ierobežojumus trešo valstu studentu īpatsvaram ārvalstu studentu kopskaitā.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Termiņš: 2028. gada pirmais 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(7.)7. uzdevumu: “Veikt grozījumus tiesību aktos attiecībā uz ārvalstu studentu uzņemšanas prasībām, nosakot, ka trešo valstu studentu vērtējums nevienā priekšmetā pirms iestāšanās Latvijas augstskolās nedrīkstētu būt zem 8 ballēm.” </w:t>
            </w:r>
            <w:r w:rsidR="00000000" w:rsidRPr="00000000" w:rsidDel="00000000">
              <w:rPr>
                <w:rtl w:val="0"/>
              </w:rPr>
              <w:t xml:space="preserve">– ministrija piekrīt, ka ir nepieciešams virzīties uz īpašu augstu prasību izvirzīšanu īpaši trešo valstu studentiem talantu piesaistes nolūkos. Ņemot vērā Parlamentārās izmeklēšanas komisijas ierosinājumus, šobrīd virzām grozījumus augstskolu un koledžu uzņemšanas prasībās, kas paredzētu noteikt reflektantiem 60% slieksni profilējošajos priekšmetos, bet esam gatavi nākotnē virzīties uz prasību paaugstināšanu.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tiesību aktos attiecībā uz ārvalstu studentu uzņemšanas prasībām, nosakot, ka trešo valstu studentu vērtējums attiecīgās augstākās izglītības programmas profilam atbilstošajos priekšmetos nav zemāks par 60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(7.)11. uzdevumu: “Ierosināt izmaiņas ES Direktīvā 2016/801[2], lai noteiktu, ka nodarbinātības atļauju nebūtu iespējams saņemt pirmajā bakalaura studiju gadā.” </w:t>
            </w:r>
            <w:r w:rsidR="00000000" w:rsidRPr="00000000" w:rsidDel="00000000">
              <w:rPr>
                <w:rtl w:val="0"/>
              </w:rPr>
              <w:t xml:space="preserve">– pēc ministrijas rīcībā esošās informācijas, izmaiņas direktīvā dalībvalsts var ierosināt vēršoties pie Eiropas Komisijas. Latvijas Republikas interešu pārstāvību Eiropas Savienības institūcijās saskaņā ar aktuālo ministriju kompetenču sadalījumu Eiropas Savienības jautājumos atbilstoši Eiropas Savienības tiesību kopuma klasifikācijai nodrošina Ārlietu ministrija, tāpēc atbilstoši aicinām kā uzdevuma atbildīgo norādīt Ārlietu ministriju. Vienlaikus ministrija ir gatava būt līdzatbildīga un nodrošināt atbalstu Ārlietu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Par (7.)12. uzdevumu: “Veikt visaptverošu līdzšinējās augstākās izglītības internacionalizācijas stratēģijas ietekmes uz augstākās izglītības kvalitāti Latvijā novērtējumu. Nepieciešamības gadījumā iniciēt diskusiju Eiropas Savienības līmenī par nepieciešamību  pārskatīt augstākās izglītības internacionalizācijas pieeju un izvērtēt, vai pašreizējie mobilitātes un ārvalstu studentu piesaistes mērķi joprojām atbilst dalībvalstu ilgtermiņa interesēm”</w:t>
            </w:r>
            <w:r w:rsidR="00000000" w:rsidRPr="00000000" w:rsidDel="00000000">
              <w:rPr>
                <w:rtl w:val="0"/>
              </w:rPr>
              <w:t xml:space="preserve"> –  šobrīd norisinās darbs pie augstākās izglītības eksporta stratēģijas izstrādes, kuras ietvaros tiks ņemti vērā Parlamentārās izmeklēšanas komisijas ieteikumi. Lai pienācīgi salāgotu eksporta stratēģiju ar valsts drošības jautājumiem, darbs pie kvalitatīvas stratēģijas izveides vēl notiek, tāpēc aicinām precizēt uzdevuma izpildes termiņu uz 2027. gada trešo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Par (7.)15. uzdevumu – “Izstrādāt grozījumus normatīvajā regulējumā, nosakot visām augstskolām aizliegumu slēgt līgumus ar studentu rekrutēšanas aģentūrām par trešo valstu studentu piesaisti, valstīs, kas iekļautas sarkanajā sarakstā.” –</w:t>
            </w:r>
            <w:r w:rsidR="00000000" w:rsidRPr="00000000" w:rsidDel="00000000">
              <w:rPr>
                <w:rtl w:val="0"/>
              </w:rPr>
              <w:t xml:space="preserve"> ministrija atbalsta nepieciešamību paaugstināt prasības ieceļojošajiem trešo valstu pilsoņiem, lai stiprinātu valsts drošību un salāgotu izglītības un migrācijas politiku, kas arī ir norādīts Parlamentārās izmeklēšanas komisijas ziņojumā un secinājumos. Godprātīgu un kvalitatīvu ārvalstu studentu piesaistes aģentūru nolīgšana var kalpot kā papildu filtrs potenciālajiem reflektantiem, pirms tie nonāk pie valsts iestādēm un tās noslogo, tāpēc aicinām izvērtēt pilnīgu aizliegumu. Toties lai motivētu augstskolas mērķtiecīgāk salāgot savus starptautisko studentu piesaistes mērķus ar valsts drošības prasībām, piedāvājam pilnīgi aizliegt izmantot studentu rekrutēšanas aģentūras valstīs, kuru pilsoņiem, izsniedzot vīzu vai uzturēšanās atļauju, veic papildu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grozījumus normatīvajā regulējumā, nosakot visām augstskolām aizliegumu slēgt līgumus ar studentu rekrutēšanas aģentūrām par trešo valstu studentu piesaisti valstīs, kas norādītas Ministru kabineta 2010. gada 21. jūnija noteikumos Nr. 554 "Noteikumi par valstīm, kuru pilsoņiem, izsniedzot vīzu vai uzturēšanās atļauju, veic papildu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Par (7.)16. uzdevumu: “Izstrādāt normatīvo regulējumu, kas aizliedz valsts augstskolām no valsts budžeta piešķirtajiem līdzekļiem finansēt reklāmas un mārketinga pasākumus trešajās valstīs ārpus NATO un Eiropas Ekonomikas zonas.” –</w:t>
            </w:r>
            <w:r w:rsidR="00000000" w:rsidRPr="00000000" w:rsidDel="00000000">
              <w:rPr>
                <w:rtl w:val="0"/>
              </w:rPr>
              <w:t xml:space="preserve">  ministrija pilnīgi piekrīt Parlamentārās izmeklēšanas komisijas norādījumam, ka valsts budžeta līdzekļus nedrīkst izmantot ārvalstu studentu piesaistei. Balstoties uz Augstskolu likuma 75. pantu, augstskolas valsts finansējumu drīkst izmantot tikai likumā noteikto funkciju nodrošināšanai (tai skaitā stipendijām, studiju nodrošināšanai, infrastruktūrai, akadēmiskā personāla atalgojumam, pētniecībai), kas sevī neietver reklāmas un mārketinga izdevumus. Tādējādi aicinām šo uzdevumu atzīmēt kā izpildītu.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(7.)17. uzdevumu: “Izglītības kvalitātes valsts dienestam iegūt sertifikāciju, lai varētu īstenot ārvalstnieku angļu valodas faktisko pārbaudi.” </w:t>
            </w:r>
            <w:r w:rsidR="00000000" w:rsidRPr="00000000" w:rsidDel="00000000">
              <w:rPr>
                <w:rtl w:val="0"/>
              </w:rPr>
              <w:t xml:space="preserve">– ministrija ļoti novērtē, ka Parlamentārās izmeklēšanas komisija izgaismoja esošās problēmas ar angļu valodas prasmēm ārvalstu studējošo vidū, tomēr norādām, ka Izglītības kvalitātes valsts dienestam, lai uzņemtos šādu uzdevumu, būtu jāpaplašina gan kompetence, gan resursi (šobrīd Uzraudzības departamentā strādā 8 cilvēki uz vairāk kā 1000 izglītības iestāžu uzraudzību). Tādēļ aicinām izvērtēt iespēju par atbildīgu noteikt kādu atbilstošāku iestādi. Tāpat rosinām šo uzdevumu skatīt kontekstā ar saskaņošanā nodoto grozījumu projektu Ministru kabineta noteikumos par uzņemšanas prasībām, kas paredz, ka studentiem savas angļu valodas būs jāapliecina vismaz B2 līmenī ar ierobežotu sarakstu starptautiski atzītu sertifikātu palīdzību. Tas pienākumu apliecināt ārvalstnieka faktisko angļu valodas līmeni pārliks uz paša reflektanta pleciem, vienlaikus ceļot reflektantu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ieteikuma Nr.(7.)1. ieviešanas pasākuma ailē precizēts izpildes termiņš: “2027.gada trešais 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precizēta ieteikuma Nr. (7.)6. ieviešanas pasākuma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iespēju izstrādāt nepieciešamos grozījumus normatīvajos aktos, nosakot ierobežojumus ārvalstu studentu īpatsvaram Latvijas augstskolās, paredzot, ka tas nepārsniedz 50 % no kopējā studējošo skaita, kā arī nosakot ierobežojumus trešo valstu studentu īpatsvaram ārvalstu studentu kopskaitā.”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izpildes termiņš: 2028. gada pirmais 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precizēta ieteikuma Nr. (7.)7. ieviešanas pasākuma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grozījumus tiesību aktos attiecībā uz ārvalstu studentu uzņemšanas prasībām, nosakot, ka trešo valstu studentu, izņemot NATO un EEZ valstu pilsoņu, vērtējums attiecīgās augstākās izglītības programmas profilam atbilstošajos priekšmetos nav zemāks par 60 procentiem.”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pie ieteikuma Nr. (7.)11. ieviešanas pasākuma par atbildīgo iestādi ir noteikta IeM, par līdzatbildīgo – IZM.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par ieteikuma Nr. (7.)12. ieviešanas pasākuma izpildes termiņu ir noteikts 2027. gada trešais ceturksnis.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precizēta ieteikuma Nr. (7.)15. ieviešanas pasākuma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grozījumus normatīvajā regulējumā, nosakot visām augstskolām aizliegumu slēgt līgumus ar studentu rekrutēšanas aģentūrām par trešo valstu studentu, izņemot NATO un OECD dalībvalstu pilsoņu, piesaisti, ja tiek maksāta atlīdzība par katru piesaistīto studentu”.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nodaļas (tabulas) ailē “PIK secinājuma Nr. gala ziņojumā” precizēta ieteikuma Nr. (7.)16. ieviešanas pasākuma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75. pants paredz, ka augstskolas valsts finansējumu drīkst izmantot tikai likumā noteikto funkciju nodrošināšanai (tai skaitā stipendijām, studiju nodrošināšanai, infrastruktūrai, akadēmiskā personāla atalgojumam, pētniecībai), kas sevī neietver reklāmas un mārketinga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izpildes termiņa ailē veikts precizējums – “izpildīts”.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PIK ieteikuma (7.) 17. ieviešanas pasākumu nav ņemts vērā, jo PIK secinājumos minētais uzdevums uzdots tieši Izglītības kvalitātes valsts dienestam.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(SIF - 07.08.2026.)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 ir izskatījis informatīvo ziņojumu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 un tam pievienoto protokollēmuma projektu (26-TA-1790) un  saskaņo bez iebildumiem,bet vienlaikus vēršam uzmanību, ka jebkādas izmaiņas projekta īstenošanas līguma un pakalpojuma sniegšanas līguma nosacījumos, tostarp līgumsaistību izbeigšana, ir veicamas noslēgtajos līgumos noteiktajā kārtībā un termiņos, ievērojot tajos paredzētās pušu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Latvijas Republikas Saeimas parlamentārās izmeklēšanas komisijas "Par problēmām nacionālā un Eiropas Savienības līmeņa imigrācijas regulējumā un izpildinstitūciju darbā, kas izraisa trešo valstu pilsoņu masveida ieceļošanu un uzturēšanos Latvijas Republikā" ziņojumā iekļauto ieteikumu īstenošanu"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26-TA-1790</w:t>
    </w:r>
    <w:r>
      <w:br/>
    </w:r>
    <w:r w:rsidR="00000000" w:rsidRPr="00000000" w:rsidDel="00000000">
      <w:rPr>
        <w:rtl w:val="0"/>
      </w:rPr>
      <w:t xml:space="preserve">10.09.2026. 11.38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26-TA-1790</w:t>
    </w:r>
    <w:r>
      <w:br/>
    </w:r>
    <w:r w:rsidR="00000000" w:rsidRPr="00000000" w:rsidDel="00000000">
      <w:rPr>
        <w:rtl w:val="0"/>
      </w:rPr>
      <w:t xml:space="preserve">10.09.2026. 11.38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Izziņa_26-TA-1790.docx</dc:title>
</cp:coreProperties>
</file>

<file path=docProps/custom.xml><?xml version="1.0" encoding="utf-8"?>
<Properties xmlns="http://schemas.openxmlformats.org/officeDocument/2006/custom-properties" xmlns:vt="http://schemas.openxmlformats.org/officeDocument/2006/docPropsVTypes"/>
</file>