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19FDB" w14:textId="77777777" w:rsidR="00786DAF" w:rsidRDefault="00786DAF" w:rsidP="002C22B9">
      <w:pPr>
        <w:jc w:val="center"/>
        <w:rPr>
          <w:sz w:val="20"/>
        </w:rPr>
      </w:pPr>
    </w:p>
    <w:p w14:paraId="4EBE5632" w14:textId="77777777" w:rsidR="002C22B9" w:rsidRDefault="002C22B9" w:rsidP="002C22B9">
      <w:pPr>
        <w:jc w:val="center"/>
        <w:rPr>
          <w:sz w:val="20"/>
        </w:rPr>
      </w:pPr>
      <w:r w:rsidRPr="00914649">
        <w:rPr>
          <w:sz w:val="20"/>
        </w:rPr>
        <w:t>Rīgā</w:t>
      </w:r>
    </w:p>
    <w:p w14:paraId="76FD9A7F"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62CD489C" w14:textId="77777777" w:rsidTr="009F77B9">
        <w:tc>
          <w:tcPr>
            <w:tcW w:w="450" w:type="dxa"/>
            <w:tcBorders>
              <w:top w:val="nil"/>
              <w:left w:val="nil"/>
              <w:bottom w:val="nil"/>
              <w:right w:val="nil"/>
            </w:tcBorders>
          </w:tcPr>
          <w:p w14:paraId="7A1CEE46"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2EDE240" w14:textId="5317BD68"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20001">
              <w:rPr>
                <w:szCs w:val="24"/>
              </w:rPr>
              <w:t>06.08.2021</w:t>
            </w:r>
            <w:r w:rsidRPr="00615936">
              <w:rPr>
                <w:szCs w:val="24"/>
              </w:rPr>
              <w:fldChar w:fldCharType="end"/>
            </w:r>
            <w:bookmarkEnd w:id="0"/>
          </w:p>
        </w:tc>
        <w:tc>
          <w:tcPr>
            <w:tcW w:w="708" w:type="dxa"/>
            <w:tcBorders>
              <w:top w:val="nil"/>
              <w:left w:val="nil"/>
              <w:bottom w:val="nil"/>
              <w:right w:val="nil"/>
            </w:tcBorders>
          </w:tcPr>
          <w:p w14:paraId="3B0D7D9A"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0F985A4F" w14:textId="68BA4E02"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8687E">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20001">
              <w:rPr>
                <w:szCs w:val="24"/>
              </w:rPr>
              <w:t>4416</w:t>
            </w:r>
            <w:r w:rsidRPr="00615936">
              <w:rPr>
                <w:szCs w:val="24"/>
              </w:rPr>
              <w:fldChar w:fldCharType="end"/>
            </w:r>
            <w:bookmarkEnd w:id="2"/>
          </w:p>
        </w:tc>
      </w:tr>
      <w:tr w:rsidR="002C22B9" w:rsidRPr="00615936" w14:paraId="41B9832D" w14:textId="77777777" w:rsidTr="009F77B9">
        <w:trPr>
          <w:trHeight w:val="188"/>
        </w:trPr>
        <w:tc>
          <w:tcPr>
            <w:tcW w:w="450" w:type="dxa"/>
            <w:tcBorders>
              <w:top w:val="nil"/>
              <w:left w:val="nil"/>
              <w:bottom w:val="nil"/>
              <w:right w:val="nil"/>
            </w:tcBorders>
          </w:tcPr>
          <w:p w14:paraId="7867868C"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36A1AF0F"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3C59236"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D87118E" w14:textId="77777777" w:rsidR="002C22B9" w:rsidRPr="00615936" w:rsidRDefault="002C22B9" w:rsidP="002C22B9">
            <w:pPr>
              <w:tabs>
                <w:tab w:val="left" w:pos="360"/>
                <w:tab w:val="left" w:pos="3960"/>
              </w:tabs>
              <w:rPr>
                <w:sz w:val="20"/>
              </w:rPr>
            </w:pPr>
          </w:p>
        </w:tc>
      </w:tr>
      <w:tr w:rsidR="002C22B9" w:rsidRPr="00615936" w14:paraId="6670716B" w14:textId="77777777" w:rsidTr="009F77B9">
        <w:tc>
          <w:tcPr>
            <w:tcW w:w="450" w:type="dxa"/>
            <w:tcBorders>
              <w:top w:val="nil"/>
              <w:left w:val="nil"/>
              <w:bottom w:val="nil"/>
              <w:right w:val="nil"/>
            </w:tcBorders>
          </w:tcPr>
          <w:p w14:paraId="04EA224E"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532AC5B"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8687E">
              <w:rPr>
                <w:szCs w:val="24"/>
              </w:rPr>
              <w:t>22.07.2021</w:t>
            </w:r>
            <w:r w:rsidRPr="00615936">
              <w:rPr>
                <w:szCs w:val="24"/>
              </w:rPr>
              <w:fldChar w:fldCharType="end"/>
            </w:r>
            <w:bookmarkEnd w:id="3"/>
          </w:p>
        </w:tc>
        <w:tc>
          <w:tcPr>
            <w:tcW w:w="708" w:type="dxa"/>
            <w:tcBorders>
              <w:top w:val="nil"/>
              <w:left w:val="nil"/>
              <w:bottom w:val="nil"/>
              <w:right w:val="nil"/>
            </w:tcBorders>
          </w:tcPr>
          <w:p w14:paraId="240AE45F"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50E7C4A9"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8687E">
              <w:rPr>
                <w:szCs w:val="24"/>
              </w:rPr>
              <w:t>VSS-680, 27  18§</w:t>
            </w:r>
            <w:r w:rsidRPr="00615936">
              <w:rPr>
                <w:szCs w:val="24"/>
              </w:rPr>
              <w:fldChar w:fldCharType="end"/>
            </w:r>
            <w:bookmarkEnd w:id="4"/>
          </w:p>
        </w:tc>
      </w:tr>
    </w:tbl>
    <w:tbl>
      <w:tblPr>
        <w:tblStyle w:val="Reatab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4A0730" w14:paraId="5F2DAD92" w14:textId="77777777" w:rsidTr="000C0DD4">
        <w:trPr>
          <w:jc w:val="right"/>
        </w:trPr>
        <w:tc>
          <w:tcPr>
            <w:tcW w:w="4644" w:type="dxa"/>
          </w:tcPr>
          <w:p w14:paraId="02BBF08A" w14:textId="77777777" w:rsidR="004A0730" w:rsidRPr="004A0730" w:rsidRDefault="004A0730" w:rsidP="000C0DD4">
            <w:pPr>
              <w:jc w:val="right"/>
              <w:rPr>
                <w:b/>
                <w:bCs/>
                <w:sz w:val="28"/>
                <w:szCs w:val="28"/>
                <w:lang w:eastAsia="lv-LV"/>
              </w:rPr>
            </w:pPr>
            <w:bookmarkStart w:id="5" w:name="org_nos"/>
          </w:p>
          <w:p w14:paraId="7F07895D" w14:textId="77777777" w:rsidR="000C0DD4" w:rsidRPr="004A0730" w:rsidRDefault="0068687E" w:rsidP="000C0DD4">
            <w:pPr>
              <w:jc w:val="right"/>
              <w:rPr>
                <w:b/>
                <w:bCs/>
                <w:sz w:val="28"/>
                <w:szCs w:val="28"/>
                <w:lang w:eastAsia="lv-LV"/>
              </w:rPr>
            </w:pPr>
            <w:r w:rsidRPr="004A0730">
              <w:rPr>
                <w:b/>
                <w:bCs/>
                <w:sz w:val="28"/>
                <w:szCs w:val="28"/>
                <w:lang w:eastAsia="lv-LV"/>
              </w:rPr>
              <w:t>Kultūras ministrija</w:t>
            </w:r>
          </w:p>
        </w:tc>
      </w:tr>
      <w:bookmarkEnd w:id="5"/>
    </w:tbl>
    <w:p w14:paraId="7668A376" w14:textId="77777777" w:rsidR="001F53D9" w:rsidRPr="004A0730" w:rsidRDefault="001F53D9" w:rsidP="004F32A1">
      <w:pPr>
        <w:rPr>
          <w:spacing w:val="4"/>
          <w:sz w:val="28"/>
          <w:szCs w:val="28"/>
        </w:rPr>
      </w:pPr>
    </w:p>
    <w:tbl>
      <w:tblPr>
        <w:tblStyle w:val="Reatabula"/>
        <w:tblW w:w="0" w:type="auto"/>
        <w:tblLook w:val="04A0" w:firstRow="1" w:lastRow="0" w:firstColumn="1" w:lastColumn="0" w:noHBand="0" w:noVBand="1"/>
      </w:tblPr>
      <w:tblGrid>
        <w:gridCol w:w="4503"/>
      </w:tblGrid>
      <w:tr w:rsidR="000C0DD4" w:rsidRPr="004A0730" w14:paraId="5632CEF1" w14:textId="77777777" w:rsidTr="000C0DD4">
        <w:tc>
          <w:tcPr>
            <w:tcW w:w="4503" w:type="dxa"/>
            <w:tcBorders>
              <w:top w:val="nil"/>
              <w:left w:val="nil"/>
              <w:bottom w:val="nil"/>
              <w:right w:val="nil"/>
            </w:tcBorders>
          </w:tcPr>
          <w:p w14:paraId="2753D583" w14:textId="77777777" w:rsidR="000C0DD4" w:rsidRPr="004A0730" w:rsidRDefault="0068687E" w:rsidP="00C04DED">
            <w:pPr>
              <w:jc w:val="left"/>
              <w:rPr>
                <w:i/>
                <w:iCs/>
                <w:sz w:val="28"/>
                <w:szCs w:val="28"/>
                <w:lang w:eastAsia="lv-LV"/>
              </w:rPr>
            </w:pPr>
            <w:r w:rsidRPr="004A0730">
              <w:rPr>
                <w:i/>
                <w:iCs/>
                <w:sz w:val="28"/>
                <w:szCs w:val="28"/>
                <w:lang w:eastAsia="lv-LV"/>
              </w:rPr>
              <w:t>Par informatīvā ziņojuma projektu VSS-680</w:t>
            </w:r>
          </w:p>
        </w:tc>
      </w:tr>
    </w:tbl>
    <w:p w14:paraId="7639D0E9" w14:textId="77777777" w:rsidR="00E04F00" w:rsidRPr="004A0730" w:rsidRDefault="00E04F00" w:rsidP="00C04DED">
      <w:pPr>
        <w:jc w:val="left"/>
        <w:rPr>
          <w:sz w:val="28"/>
          <w:szCs w:val="28"/>
        </w:rPr>
      </w:pPr>
    </w:p>
    <w:p w14:paraId="231060EC" w14:textId="77777777" w:rsidR="004A0730" w:rsidRPr="00550C41" w:rsidRDefault="004A0730" w:rsidP="004A0730">
      <w:pPr>
        <w:ind w:firstLine="680"/>
        <w:rPr>
          <w:sz w:val="28"/>
          <w:szCs w:val="28"/>
        </w:rPr>
      </w:pPr>
      <w:r w:rsidRPr="004A0730">
        <w:rPr>
          <w:sz w:val="28"/>
          <w:szCs w:val="28"/>
        </w:rPr>
        <w:t xml:space="preserve">Finanšu ministrija atbilstoši kompetencei ir izskatījusi Kultūras ministrijas sagatavoto informatīvā ziņojuma projektu “Par valsts līdzdalības saglabāšanu valsts sabiedrībā 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 </w:t>
      </w:r>
      <w:r w:rsidRPr="00550C41">
        <w:rPr>
          <w:sz w:val="28"/>
          <w:szCs w:val="28"/>
        </w:rPr>
        <w:t>(turpmāk – informatīvais ziņojums), tā pielikumus un Ministru kabineta sēdes protokollēmuma projektu, un izsaka tālāk minētos iebildumus.</w:t>
      </w:r>
    </w:p>
    <w:p w14:paraId="46631553" w14:textId="77777777" w:rsidR="004A0730" w:rsidRPr="00550C41" w:rsidRDefault="004A0730" w:rsidP="004A0730">
      <w:pPr>
        <w:ind w:firstLine="720"/>
        <w:rPr>
          <w:iCs/>
          <w:sz w:val="28"/>
          <w:szCs w:val="28"/>
        </w:rPr>
      </w:pPr>
      <w:r w:rsidRPr="00550C41">
        <w:rPr>
          <w:iCs/>
          <w:sz w:val="28"/>
          <w:szCs w:val="28"/>
        </w:rPr>
        <w:t>1. Lūdzam nodrošināt, ka visās informatīvā ziņojuma tabulās par kapitālsabiedrību ieņēmumiem 2016.-</w:t>
      </w:r>
      <w:proofErr w:type="gramStart"/>
      <w:r w:rsidRPr="00550C41">
        <w:rPr>
          <w:iCs/>
          <w:sz w:val="28"/>
          <w:szCs w:val="28"/>
        </w:rPr>
        <w:t>2020.gadā</w:t>
      </w:r>
      <w:proofErr w:type="gramEnd"/>
      <w:r w:rsidRPr="00550C41">
        <w:rPr>
          <w:iCs/>
          <w:sz w:val="28"/>
          <w:szCs w:val="28"/>
        </w:rPr>
        <w:t xml:space="preserve"> netiek sniegta pretrunīga informācija par kapitālsabiedrību pašu ieņēmumiem, salīdzinot ar informācijas tekstuālo daļu pirms šīm tabulām (piemēram, informatīvā ziņojuma 6.lpp. 9.punktā ir sniegta informācija, ka LNSO pašu ieņēmumi absolūtos skaitļos veidojuši 2016.gadā - 686 834 </w:t>
      </w:r>
      <w:r w:rsidRPr="00550C41">
        <w:rPr>
          <w:i/>
          <w:iCs/>
          <w:sz w:val="28"/>
          <w:szCs w:val="28"/>
        </w:rPr>
        <w:t>euro</w:t>
      </w:r>
      <w:r w:rsidRPr="00550C41">
        <w:rPr>
          <w:iCs/>
          <w:sz w:val="28"/>
          <w:szCs w:val="28"/>
        </w:rPr>
        <w:t xml:space="preserve">, 2017.gadā – 721 391 </w:t>
      </w:r>
      <w:r w:rsidRPr="00550C41">
        <w:rPr>
          <w:i/>
          <w:iCs/>
          <w:sz w:val="28"/>
          <w:szCs w:val="28"/>
        </w:rPr>
        <w:t>euro</w:t>
      </w:r>
      <w:r w:rsidRPr="00550C41">
        <w:rPr>
          <w:iCs/>
          <w:sz w:val="28"/>
          <w:szCs w:val="28"/>
        </w:rPr>
        <w:t xml:space="preserve">, 2018.gadā – 644 000 </w:t>
      </w:r>
      <w:r w:rsidRPr="00550C41">
        <w:rPr>
          <w:i/>
          <w:iCs/>
          <w:sz w:val="28"/>
          <w:szCs w:val="28"/>
        </w:rPr>
        <w:t>euro</w:t>
      </w:r>
      <w:r w:rsidRPr="00550C41">
        <w:rPr>
          <w:iCs/>
          <w:sz w:val="28"/>
          <w:szCs w:val="28"/>
        </w:rPr>
        <w:t xml:space="preserve">, 2019.gadā – 640 766 </w:t>
      </w:r>
      <w:r w:rsidRPr="00550C41">
        <w:rPr>
          <w:i/>
          <w:iCs/>
          <w:sz w:val="28"/>
          <w:szCs w:val="28"/>
        </w:rPr>
        <w:t>euro</w:t>
      </w:r>
      <w:r w:rsidRPr="00550C41">
        <w:rPr>
          <w:iCs/>
          <w:sz w:val="28"/>
          <w:szCs w:val="28"/>
        </w:rPr>
        <w:t xml:space="preserve"> un 2020.gadā – 239 892 </w:t>
      </w:r>
      <w:r w:rsidRPr="00550C41">
        <w:rPr>
          <w:i/>
          <w:iCs/>
          <w:sz w:val="28"/>
          <w:szCs w:val="28"/>
        </w:rPr>
        <w:t>euro</w:t>
      </w:r>
      <w:r w:rsidRPr="00550C41">
        <w:rPr>
          <w:iCs/>
          <w:sz w:val="28"/>
          <w:szCs w:val="28"/>
        </w:rPr>
        <w:t xml:space="preserve">, savukārt tabulā iekļautā informācija liecina, ka LNSO pašu ieņēmumi 2016.gadā bija 625 959 </w:t>
      </w:r>
      <w:r w:rsidRPr="00550C41">
        <w:rPr>
          <w:i/>
          <w:iCs/>
          <w:sz w:val="28"/>
          <w:szCs w:val="28"/>
        </w:rPr>
        <w:t>euro</w:t>
      </w:r>
      <w:r w:rsidRPr="00550C41">
        <w:rPr>
          <w:iCs/>
          <w:sz w:val="28"/>
          <w:szCs w:val="28"/>
        </w:rPr>
        <w:t xml:space="preserve">, 2017.gadā – 690 634 </w:t>
      </w:r>
      <w:r w:rsidRPr="00550C41">
        <w:rPr>
          <w:i/>
          <w:iCs/>
          <w:sz w:val="28"/>
          <w:szCs w:val="28"/>
        </w:rPr>
        <w:t>euro</w:t>
      </w:r>
      <w:r w:rsidRPr="00550C41">
        <w:rPr>
          <w:iCs/>
          <w:sz w:val="28"/>
          <w:szCs w:val="28"/>
        </w:rPr>
        <w:t xml:space="preserve">, 2018.gadā – 648 065 </w:t>
      </w:r>
      <w:r w:rsidRPr="00550C41">
        <w:rPr>
          <w:i/>
          <w:iCs/>
          <w:sz w:val="28"/>
          <w:szCs w:val="28"/>
        </w:rPr>
        <w:t>euro</w:t>
      </w:r>
      <w:r w:rsidRPr="00550C41">
        <w:rPr>
          <w:iCs/>
          <w:sz w:val="28"/>
          <w:szCs w:val="28"/>
        </w:rPr>
        <w:t xml:space="preserve">, 2019.gadā – 638 932 </w:t>
      </w:r>
      <w:r w:rsidRPr="00550C41">
        <w:rPr>
          <w:i/>
          <w:iCs/>
          <w:sz w:val="28"/>
          <w:szCs w:val="28"/>
        </w:rPr>
        <w:t>euro</w:t>
      </w:r>
      <w:r w:rsidRPr="00550C41">
        <w:rPr>
          <w:iCs/>
          <w:sz w:val="28"/>
          <w:szCs w:val="28"/>
        </w:rPr>
        <w:t xml:space="preserve"> un 2020.gadā – 237 327 </w:t>
      </w:r>
      <w:r w:rsidRPr="00550C41">
        <w:rPr>
          <w:i/>
          <w:iCs/>
          <w:sz w:val="28"/>
          <w:szCs w:val="28"/>
        </w:rPr>
        <w:t>euro</w:t>
      </w:r>
      <w:r w:rsidRPr="00550C41">
        <w:rPr>
          <w:iCs/>
          <w:sz w:val="28"/>
          <w:szCs w:val="28"/>
        </w:rPr>
        <w:t xml:space="preserve"> u.t.t. par pārējām kapitālsabiedrībām).</w:t>
      </w:r>
    </w:p>
    <w:p w14:paraId="6235F7F4" w14:textId="77777777" w:rsidR="004A0730" w:rsidRPr="00550C41" w:rsidRDefault="004A0730" w:rsidP="004A0730">
      <w:pPr>
        <w:ind w:firstLine="720"/>
        <w:rPr>
          <w:iCs/>
          <w:sz w:val="28"/>
          <w:szCs w:val="28"/>
        </w:rPr>
      </w:pPr>
      <w:r w:rsidRPr="00550C41">
        <w:rPr>
          <w:iCs/>
          <w:sz w:val="28"/>
          <w:szCs w:val="28"/>
        </w:rPr>
        <w:lastRenderedPageBreak/>
        <w:t>2. Lūdzam precizēt visas informatīvā ziņojuma tabulas par kapitālsabiedrību ieņēmumiem 2016.-</w:t>
      </w:r>
      <w:proofErr w:type="gramStart"/>
      <w:r w:rsidRPr="00550C41">
        <w:rPr>
          <w:iCs/>
          <w:sz w:val="28"/>
          <w:szCs w:val="28"/>
        </w:rPr>
        <w:t>2020.gadā</w:t>
      </w:r>
      <w:proofErr w:type="gramEnd"/>
      <w:r w:rsidRPr="00550C41">
        <w:rPr>
          <w:iCs/>
          <w:sz w:val="28"/>
          <w:szCs w:val="28"/>
        </w:rPr>
        <w:t>, jo rindā “Pārējie pašu ieņēmumi kopā, tai skaitā:” uzrādītais finansējuma apmērs neveidojas no tālākajās rindās iekļautās informācijas.</w:t>
      </w:r>
    </w:p>
    <w:p w14:paraId="4B762D92" w14:textId="77777777" w:rsidR="004A0730" w:rsidRPr="00550C41" w:rsidRDefault="004A0730" w:rsidP="004A0730">
      <w:pPr>
        <w:ind w:firstLine="720"/>
        <w:rPr>
          <w:iCs/>
          <w:sz w:val="28"/>
          <w:szCs w:val="28"/>
        </w:rPr>
      </w:pPr>
    </w:p>
    <w:p w14:paraId="0FBF2364" w14:textId="77777777" w:rsidR="004A0730" w:rsidRPr="00550C41" w:rsidRDefault="004A0730" w:rsidP="004A0730">
      <w:pPr>
        <w:ind w:firstLine="720"/>
        <w:rPr>
          <w:sz w:val="28"/>
          <w:szCs w:val="28"/>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4A0730" w:rsidRPr="00550C41" w14:paraId="3D0135C6" w14:textId="77777777" w:rsidTr="00710A1C">
        <w:tc>
          <w:tcPr>
            <w:tcW w:w="4395" w:type="dxa"/>
          </w:tcPr>
          <w:p w14:paraId="32BD75A4" w14:textId="77777777" w:rsidR="004A0730" w:rsidRPr="00550C41" w:rsidRDefault="004A0730" w:rsidP="00710A1C">
            <w:pPr>
              <w:rPr>
                <w:sz w:val="28"/>
                <w:szCs w:val="28"/>
              </w:rPr>
            </w:pPr>
            <w:r w:rsidRPr="00550C41">
              <w:rPr>
                <w:sz w:val="28"/>
                <w:szCs w:val="28"/>
              </w:rPr>
              <w:t>Administrācijas vadītāja</w:t>
            </w:r>
          </w:p>
        </w:tc>
        <w:tc>
          <w:tcPr>
            <w:tcW w:w="1984" w:type="dxa"/>
          </w:tcPr>
          <w:p w14:paraId="2956E4E7" w14:textId="77777777" w:rsidR="004A0730" w:rsidRPr="00550C41" w:rsidRDefault="004A0730" w:rsidP="00710A1C">
            <w:pPr>
              <w:jc w:val="center"/>
              <w:rPr>
                <w:sz w:val="28"/>
                <w:szCs w:val="28"/>
              </w:rPr>
            </w:pPr>
            <w:r w:rsidRPr="00550C41">
              <w:rPr>
                <w:sz w:val="28"/>
                <w:szCs w:val="28"/>
              </w:rPr>
              <w:t>(paraksts*)</w:t>
            </w:r>
          </w:p>
        </w:tc>
        <w:tc>
          <w:tcPr>
            <w:tcW w:w="2977" w:type="dxa"/>
            <w:vAlign w:val="bottom"/>
          </w:tcPr>
          <w:p w14:paraId="059840F9" w14:textId="77777777" w:rsidR="004A0730" w:rsidRPr="00550C41" w:rsidRDefault="004A0730" w:rsidP="00710A1C">
            <w:pPr>
              <w:jc w:val="right"/>
              <w:rPr>
                <w:sz w:val="28"/>
                <w:szCs w:val="28"/>
              </w:rPr>
            </w:pPr>
            <w:proofErr w:type="spellStart"/>
            <w:r w:rsidRPr="00550C41">
              <w:rPr>
                <w:sz w:val="28"/>
                <w:szCs w:val="28"/>
              </w:rPr>
              <w:t>I.Braunfelde</w:t>
            </w:r>
            <w:proofErr w:type="spellEnd"/>
          </w:p>
        </w:tc>
      </w:tr>
      <w:tr w:rsidR="004A0730" w:rsidRPr="00550C41" w14:paraId="6952ED14" w14:textId="77777777" w:rsidTr="00710A1C">
        <w:tc>
          <w:tcPr>
            <w:tcW w:w="4395" w:type="dxa"/>
          </w:tcPr>
          <w:p w14:paraId="7278B1F0" w14:textId="77777777" w:rsidR="004A0730" w:rsidRPr="00550C41" w:rsidRDefault="004A0730" w:rsidP="00710A1C">
            <w:pPr>
              <w:rPr>
                <w:sz w:val="28"/>
                <w:szCs w:val="28"/>
              </w:rPr>
            </w:pPr>
          </w:p>
        </w:tc>
        <w:tc>
          <w:tcPr>
            <w:tcW w:w="1984" w:type="dxa"/>
          </w:tcPr>
          <w:p w14:paraId="1B4F2932" w14:textId="77777777" w:rsidR="004A0730" w:rsidRPr="00550C41" w:rsidRDefault="004A0730" w:rsidP="00710A1C">
            <w:pPr>
              <w:jc w:val="right"/>
              <w:rPr>
                <w:sz w:val="28"/>
                <w:szCs w:val="28"/>
              </w:rPr>
            </w:pPr>
          </w:p>
        </w:tc>
        <w:tc>
          <w:tcPr>
            <w:tcW w:w="2977" w:type="dxa"/>
            <w:vAlign w:val="bottom"/>
          </w:tcPr>
          <w:p w14:paraId="46EC10F2" w14:textId="77777777" w:rsidR="004A0730" w:rsidRPr="00550C41" w:rsidRDefault="004A0730" w:rsidP="00710A1C">
            <w:pPr>
              <w:jc w:val="right"/>
              <w:rPr>
                <w:sz w:val="28"/>
                <w:szCs w:val="28"/>
              </w:rPr>
            </w:pPr>
          </w:p>
        </w:tc>
      </w:tr>
    </w:tbl>
    <w:tbl>
      <w:tblPr>
        <w:tblW w:w="8647" w:type="dxa"/>
        <w:tblLook w:val="04A0" w:firstRow="1" w:lastRow="0" w:firstColumn="1" w:lastColumn="0" w:noHBand="0" w:noVBand="1"/>
      </w:tblPr>
      <w:tblGrid>
        <w:gridCol w:w="8647"/>
      </w:tblGrid>
      <w:tr w:rsidR="004A0730" w:rsidRPr="00550C41" w14:paraId="08FDFD66" w14:textId="77777777" w:rsidTr="00710A1C">
        <w:trPr>
          <w:cantSplit/>
          <w:trHeight w:val="615"/>
        </w:trPr>
        <w:tc>
          <w:tcPr>
            <w:tcW w:w="8647" w:type="dxa"/>
          </w:tcPr>
          <w:p w14:paraId="2D5DF7F3" w14:textId="77777777" w:rsidR="004A0730" w:rsidRPr="00550C41" w:rsidRDefault="004A0730" w:rsidP="00710A1C">
            <w:pPr>
              <w:pStyle w:val="Pamattekstsaratkpi"/>
              <w:tabs>
                <w:tab w:val="left" w:pos="8397"/>
              </w:tabs>
              <w:ind w:left="0"/>
              <w:rPr>
                <w:sz w:val="28"/>
                <w:szCs w:val="28"/>
              </w:rPr>
            </w:pPr>
            <w:r w:rsidRPr="00550C41">
              <w:rPr>
                <w:sz w:val="28"/>
                <w:szCs w:val="28"/>
              </w:rPr>
              <w:t>*Dokuments ir parakstīts ar drošu elektronisko parakstu</w:t>
            </w:r>
          </w:p>
        </w:tc>
      </w:tr>
    </w:tbl>
    <w:p w14:paraId="12EED68C" w14:textId="77777777" w:rsidR="004A0730" w:rsidRPr="00550C41" w:rsidRDefault="004A0730" w:rsidP="004A0730">
      <w:pPr>
        <w:rPr>
          <w:sz w:val="28"/>
          <w:szCs w:val="28"/>
        </w:rPr>
      </w:pPr>
    </w:p>
    <w:p w14:paraId="6FA97DF1" w14:textId="77777777" w:rsidR="004A0730" w:rsidRPr="00550C41" w:rsidRDefault="004A0730" w:rsidP="004A0730">
      <w:pPr>
        <w:rPr>
          <w:sz w:val="28"/>
          <w:szCs w:val="28"/>
        </w:rPr>
      </w:pPr>
    </w:p>
    <w:p w14:paraId="54517286" w14:textId="77777777" w:rsidR="004A0730" w:rsidRPr="00550C41" w:rsidRDefault="004A0730" w:rsidP="004A0730">
      <w:pPr>
        <w:rPr>
          <w:sz w:val="20"/>
          <w:szCs w:val="24"/>
        </w:rPr>
      </w:pPr>
      <w:proofErr w:type="spellStart"/>
      <w:r w:rsidRPr="00550C41">
        <w:rPr>
          <w:sz w:val="20"/>
          <w:szCs w:val="24"/>
        </w:rPr>
        <w:t>Jermacāne</w:t>
      </w:r>
      <w:proofErr w:type="spellEnd"/>
      <w:r w:rsidRPr="00550C41">
        <w:rPr>
          <w:sz w:val="20"/>
          <w:szCs w:val="24"/>
        </w:rPr>
        <w:t xml:space="preserve"> 67-083-802</w:t>
      </w:r>
    </w:p>
    <w:p w14:paraId="53A34EC7" w14:textId="77777777" w:rsidR="004A0730" w:rsidRPr="00550C41" w:rsidRDefault="004A0730" w:rsidP="004A0730">
      <w:pPr>
        <w:rPr>
          <w:sz w:val="20"/>
          <w:szCs w:val="24"/>
        </w:rPr>
      </w:pPr>
      <w:r w:rsidRPr="00550C41">
        <w:rPr>
          <w:sz w:val="20"/>
          <w:szCs w:val="24"/>
        </w:rPr>
        <w:t>Ilga.Jermacane@fm.gov.lv</w:t>
      </w:r>
    </w:p>
    <w:p w14:paraId="3B1208CD" w14:textId="77777777" w:rsidR="004A0730" w:rsidRPr="00550C41" w:rsidRDefault="004A0730" w:rsidP="004A0730">
      <w:pPr>
        <w:rPr>
          <w:sz w:val="20"/>
          <w:szCs w:val="24"/>
        </w:rPr>
      </w:pPr>
    </w:p>
    <w:p w14:paraId="3DE87884" w14:textId="77777777" w:rsidR="004A0730" w:rsidRPr="00550C41" w:rsidRDefault="004A0730" w:rsidP="004A0730">
      <w:pPr>
        <w:rPr>
          <w:sz w:val="20"/>
          <w:szCs w:val="24"/>
        </w:rPr>
      </w:pPr>
      <w:r w:rsidRPr="00550C41">
        <w:rPr>
          <w:sz w:val="20"/>
          <w:szCs w:val="24"/>
        </w:rPr>
        <w:t>Šulca 67-095-445</w:t>
      </w:r>
    </w:p>
    <w:p w14:paraId="1A6423D7" w14:textId="77777777" w:rsidR="004A0730" w:rsidRPr="006974C7" w:rsidRDefault="004A0730" w:rsidP="004A0730">
      <w:pPr>
        <w:rPr>
          <w:sz w:val="20"/>
          <w:szCs w:val="24"/>
        </w:rPr>
      </w:pPr>
      <w:r w:rsidRPr="00550C41">
        <w:rPr>
          <w:sz w:val="20"/>
          <w:szCs w:val="24"/>
        </w:rPr>
        <w:t>Liga.Sulca@fm.gov.lv</w:t>
      </w:r>
    </w:p>
    <w:p w14:paraId="0EBFB850" w14:textId="77777777" w:rsidR="004A0730" w:rsidRDefault="004A0730" w:rsidP="004A0730">
      <w:pPr>
        <w:rPr>
          <w:sz w:val="20"/>
          <w:szCs w:val="24"/>
        </w:rPr>
      </w:pPr>
    </w:p>
    <w:p w14:paraId="6C0E9A4B" w14:textId="77777777" w:rsidR="000C0DD4" w:rsidRPr="006D6710" w:rsidRDefault="000C0DD4" w:rsidP="004A0730">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9F5CA" w14:textId="77777777" w:rsidR="00551EEA" w:rsidRDefault="00551EEA">
      <w:r>
        <w:separator/>
      </w:r>
    </w:p>
  </w:endnote>
  <w:endnote w:type="continuationSeparator" w:id="0">
    <w:p w14:paraId="582D507B" w14:textId="77777777" w:rsidR="00551EEA" w:rsidRDefault="00551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0076" w14:textId="77777777" w:rsidR="002C22B9" w:rsidRDefault="002C22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83B9FC8" w14:textId="77777777" w:rsidR="0015384D" w:rsidRDefault="00DC1310">
        <w:pPr>
          <w:pStyle w:val="Kjene"/>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D20AD5">
          <w:rPr>
            <w:noProof/>
            <w:sz w:val="24"/>
            <w:szCs w:val="24"/>
          </w:rPr>
          <w:t>2</w:t>
        </w:r>
        <w:r w:rsidRPr="00557B49">
          <w:rPr>
            <w:sz w:val="24"/>
            <w:szCs w:val="24"/>
          </w:rPr>
          <w:fldChar w:fldCharType="end"/>
        </w:r>
      </w:p>
    </w:sdtContent>
  </w:sdt>
  <w:p w14:paraId="626D7F77" w14:textId="77777777" w:rsidR="0015384D" w:rsidRDefault="0015384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82844" w14:textId="77777777" w:rsidR="0015384D" w:rsidRDefault="0015384D">
    <w:pPr>
      <w:pStyle w:val="Kjene"/>
      <w:jc w:val="center"/>
    </w:pPr>
  </w:p>
  <w:p w14:paraId="28CD9C6F" w14:textId="77777777" w:rsidR="0015384D" w:rsidRDefault="0015384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22929" w14:textId="77777777" w:rsidR="00551EEA" w:rsidRDefault="00551EEA">
      <w:r>
        <w:separator/>
      </w:r>
    </w:p>
  </w:footnote>
  <w:footnote w:type="continuationSeparator" w:id="0">
    <w:p w14:paraId="5C88D638" w14:textId="77777777" w:rsidR="00551EEA" w:rsidRDefault="00551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9538B" w14:textId="77777777" w:rsidR="00F33DBE" w:rsidRDefault="00DC1310">
    <w:pPr>
      <w:pStyle w:val="Galvene"/>
      <w:framePr w:wrap="around" w:vAnchor="text" w:hAnchor="margin" w:xAlign="center" w:y="1"/>
      <w:rPr>
        <w:rStyle w:val="Lappusesnumurs"/>
      </w:rPr>
    </w:pPr>
    <w:r>
      <w:rPr>
        <w:rStyle w:val="Lappusesnumurs"/>
      </w:rPr>
      <w:fldChar w:fldCharType="begin"/>
    </w:r>
    <w:r w:rsidR="00F33DBE">
      <w:rPr>
        <w:rStyle w:val="Lappusesnumurs"/>
      </w:rPr>
      <w:instrText xml:space="preserve">PAGE  </w:instrText>
    </w:r>
    <w:r>
      <w:rPr>
        <w:rStyle w:val="Lappusesnumurs"/>
      </w:rPr>
      <w:fldChar w:fldCharType="separate"/>
    </w:r>
    <w:r w:rsidR="0015384D">
      <w:rPr>
        <w:rStyle w:val="Lappusesnumurs"/>
        <w:noProof/>
      </w:rPr>
      <w:t>2</w:t>
    </w:r>
    <w:r>
      <w:rPr>
        <w:rStyle w:val="Lappusesnumurs"/>
      </w:rPr>
      <w:fldChar w:fldCharType="end"/>
    </w:r>
  </w:p>
  <w:p w14:paraId="1856E5E6" w14:textId="77777777" w:rsidR="00F33DBE" w:rsidRDefault="00F33D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F53D" w14:textId="77777777" w:rsidR="00F33DBE" w:rsidRDefault="00F33DBE" w:rsidP="008C508E">
    <w:pPr>
      <w:pStyle w:val="Galve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E0F2" w14:textId="77777777" w:rsidR="002C22B9" w:rsidRDefault="002C22B9">
    <w:pPr>
      <w:pStyle w:val="Galvene"/>
    </w:pPr>
  </w:p>
  <w:p w14:paraId="293A8CBE" w14:textId="77777777" w:rsidR="002C22B9" w:rsidRDefault="002C22B9">
    <w:pPr>
      <w:pStyle w:val="Galvene"/>
    </w:pPr>
  </w:p>
  <w:p w14:paraId="46360CEB" w14:textId="77777777" w:rsidR="002C22B9" w:rsidRDefault="002C22B9">
    <w:pPr>
      <w:pStyle w:val="Galvene"/>
    </w:pPr>
  </w:p>
  <w:p w14:paraId="229A808B" w14:textId="77777777" w:rsidR="002C22B9" w:rsidRDefault="0037045B" w:rsidP="002C22B9">
    <w:pPr>
      <w:pStyle w:val="Galvene"/>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3C980B28" wp14:editId="2FF0CBC2">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49975"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80B28"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49249975"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43C59D3B" wp14:editId="0F2DAC6A">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4220ED" w14:textId="77777777" w:rsidR="002C22B9" w:rsidRDefault="002C22B9">
    <w:pPr>
      <w:pStyle w:val="Galvene"/>
    </w:pPr>
  </w:p>
  <w:p w14:paraId="2FF5E211" w14:textId="77777777" w:rsidR="002C22B9" w:rsidRDefault="002C22B9">
    <w:pPr>
      <w:pStyle w:val="Galvene"/>
    </w:pPr>
  </w:p>
  <w:p w14:paraId="06EE61F9" w14:textId="77777777" w:rsidR="002C22B9" w:rsidRDefault="002C22B9">
    <w:pPr>
      <w:pStyle w:val="Galvene"/>
    </w:pPr>
  </w:p>
  <w:p w14:paraId="02313EFD" w14:textId="77777777" w:rsidR="002C22B9" w:rsidRDefault="002C22B9">
    <w:pPr>
      <w:pStyle w:val="Galvene"/>
    </w:pPr>
  </w:p>
  <w:p w14:paraId="364A25DC" w14:textId="77777777" w:rsidR="002C22B9" w:rsidRDefault="002C22B9">
    <w:pPr>
      <w:pStyle w:val="Galvene"/>
    </w:pPr>
  </w:p>
  <w:p w14:paraId="559B3A5F" w14:textId="77777777" w:rsidR="002C22B9" w:rsidRDefault="002C22B9">
    <w:pPr>
      <w:pStyle w:val="Galvene"/>
    </w:pPr>
  </w:p>
  <w:p w14:paraId="3F1B2A00" w14:textId="77777777" w:rsidR="002C22B9" w:rsidRDefault="0037045B">
    <w:pPr>
      <w:pStyle w:val="Galvene"/>
    </w:pPr>
    <w:r>
      <w:rPr>
        <w:noProof/>
        <w:lang w:eastAsia="lv-LV"/>
      </w:rPr>
      <mc:AlternateContent>
        <mc:Choice Requires="wpg">
          <w:drawing>
            <wp:anchor distT="0" distB="0" distL="114300" distR="114300" simplePos="0" relativeHeight="251659264" behindDoc="1" locked="0" layoutInCell="1" allowOverlap="1" wp14:anchorId="663C1906" wp14:editId="2A98F610">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0271386" w14:textId="77777777" w:rsidR="002C22B9" w:rsidRDefault="002C22B9">
    <w:pPr>
      <w:pStyle w:val="Galvene"/>
    </w:pPr>
  </w:p>
  <w:p w14:paraId="4624C722" w14:textId="77777777" w:rsidR="002C22B9" w:rsidRDefault="002C22B9">
    <w:pPr>
      <w:pStyle w:val="Galvene"/>
    </w:pPr>
  </w:p>
  <w:p w14:paraId="0BF839D3" w14:textId="77777777" w:rsidR="002C22B9" w:rsidRDefault="002C22B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A0730"/>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0C41"/>
    <w:rsid w:val="00551EEA"/>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8687E"/>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0001"/>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20AD5"/>
    <w:rsid w:val="00D3049B"/>
    <w:rsid w:val="00D4070C"/>
    <w:rsid w:val="00D462B6"/>
    <w:rsid w:val="00D46F5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3CD"/>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FD81860"/>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4EA4"/>
    <w:pPr>
      <w:jc w:val="both"/>
    </w:pPr>
    <w:rPr>
      <w:sz w:val="24"/>
      <w:lang w:eastAsia="en-US"/>
    </w:rPr>
  </w:style>
  <w:style w:type="paragraph" w:styleId="Virsraksts1">
    <w:name w:val="heading 1"/>
    <w:basedOn w:val="Parasts"/>
    <w:next w:val="Parasts"/>
    <w:qFormat/>
    <w:rsid w:val="00903B9C"/>
    <w:pPr>
      <w:keepNext/>
      <w:spacing w:before="240" w:after="60"/>
      <w:outlineLvl w:val="0"/>
    </w:pPr>
    <w:rPr>
      <w:b/>
      <w:kern w:val="28"/>
      <w:sz w:val="28"/>
    </w:rPr>
  </w:style>
  <w:style w:type="paragraph" w:styleId="Virsraksts2">
    <w:name w:val="heading 2"/>
    <w:basedOn w:val="Parasts"/>
    <w:next w:val="Parasts"/>
    <w:qFormat/>
    <w:rsid w:val="00903B9C"/>
    <w:pPr>
      <w:keepNext/>
      <w:spacing w:before="240" w:after="60"/>
      <w:outlineLvl w:val="1"/>
    </w:pPr>
    <w:rPr>
      <w:b/>
      <w:sz w:val="26"/>
    </w:rPr>
  </w:style>
  <w:style w:type="paragraph" w:styleId="Virsraksts3">
    <w:name w:val="heading 3"/>
    <w:basedOn w:val="Parasts"/>
    <w:next w:val="Parasts"/>
    <w:qFormat/>
    <w:rsid w:val="00903B9C"/>
    <w:pPr>
      <w:keepNext/>
      <w:spacing w:before="240" w:after="60"/>
      <w:outlineLvl w:val="2"/>
    </w:pPr>
    <w:rPr>
      <w:b/>
    </w:rPr>
  </w:style>
  <w:style w:type="paragraph" w:styleId="Virsraksts4">
    <w:name w:val="heading 4"/>
    <w:basedOn w:val="Parasts"/>
    <w:next w:val="Parasts"/>
    <w:qFormat/>
    <w:rsid w:val="00903B9C"/>
    <w:pPr>
      <w:keepNext/>
      <w:jc w:val="center"/>
      <w:outlineLvl w:val="3"/>
    </w:pPr>
    <w:rPr>
      <w:spacing w:val="2"/>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903B9C"/>
    <w:pPr>
      <w:tabs>
        <w:tab w:val="center" w:pos="4153"/>
        <w:tab w:val="right" w:pos="8306"/>
      </w:tabs>
    </w:pPr>
    <w:rPr>
      <w:sz w:val="18"/>
    </w:rPr>
  </w:style>
  <w:style w:type="paragraph" w:styleId="Kjene">
    <w:name w:val="footer"/>
    <w:basedOn w:val="Parasts"/>
    <w:link w:val="KjeneRakstz"/>
    <w:uiPriority w:val="99"/>
    <w:rsid w:val="00903B9C"/>
    <w:pPr>
      <w:tabs>
        <w:tab w:val="center" w:pos="4153"/>
        <w:tab w:val="right" w:pos="8306"/>
      </w:tabs>
    </w:pPr>
    <w:rPr>
      <w:sz w:val="18"/>
    </w:rPr>
  </w:style>
  <w:style w:type="character" w:styleId="Lappusesnumurs">
    <w:name w:val="page number"/>
    <w:rsid w:val="00903B9C"/>
    <w:rPr>
      <w:rFonts w:ascii="Times New Roman" w:hAnsi="Times New Roman"/>
    </w:rPr>
  </w:style>
  <w:style w:type="paragraph" w:styleId="Parakstszemobjekta">
    <w:name w:val="caption"/>
    <w:basedOn w:val="Parasts"/>
    <w:next w:val="Parasts"/>
    <w:qFormat/>
    <w:rsid w:val="00903B9C"/>
    <w:pPr>
      <w:framePr w:w="9083" w:hSpace="181" w:wrap="around" w:vAnchor="page" w:hAnchor="page" w:x="1702" w:y="579" w:anchorLock="1"/>
      <w:pBdr>
        <w:bottom w:val="single" w:sz="6" w:space="4" w:color="auto"/>
      </w:pBdr>
      <w:jc w:val="center"/>
    </w:pPr>
    <w:rPr>
      <w:spacing w:val="2"/>
      <w:sz w:val="28"/>
    </w:rPr>
  </w:style>
  <w:style w:type="paragraph" w:styleId="Vresteksts">
    <w:name w:val="footnote text"/>
    <w:basedOn w:val="Parasts"/>
    <w:link w:val="VrestekstsRakstz"/>
    <w:semiHidden/>
    <w:rsid w:val="00903B9C"/>
    <w:rPr>
      <w:sz w:val="20"/>
    </w:rPr>
  </w:style>
  <w:style w:type="character" w:styleId="Vresatsauce">
    <w:name w:val="footnote reference"/>
    <w:semiHidden/>
    <w:rsid w:val="00903B9C"/>
    <w:rPr>
      <w:rFonts w:ascii="Times New Roman" w:hAnsi="Times New Roman"/>
      <w:vertAlign w:val="superscript"/>
    </w:rPr>
  </w:style>
  <w:style w:type="paragraph" w:styleId="Dokumentakarte">
    <w:name w:val="Document Map"/>
    <w:basedOn w:val="Parasts"/>
    <w:semiHidden/>
    <w:rsid w:val="00903B9C"/>
    <w:pPr>
      <w:shd w:val="clear" w:color="auto" w:fill="000080"/>
    </w:pPr>
    <w:rPr>
      <w:rFonts w:ascii="Tahoma" w:hAnsi="Tahoma" w:cs="Tahoma"/>
    </w:rPr>
  </w:style>
  <w:style w:type="character" w:styleId="Hipersaite">
    <w:name w:val="Hyperlink"/>
    <w:rsid w:val="00101EF2"/>
    <w:rPr>
      <w:color w:val="0000FF"/>
      <w:u w:val="single"/>
    </w:rPr>
  </w:style>
  <w:style w:type="paragraph" w:styleId="Balonteksts">
    <w:name w:val="Balloon Text"/>
    <w:basedOn w:val="Parasts"/>
    <w:semiHidden/>
    <w:rsid w:val="00884446"/>
    <w:rPr>
      <w:rFonts w:ascii="Tahoma" w:hAnsi="Tahoma" w:cs="Tahoma"/>
      <w:sz w:val="16"/>
      <w:szCs w:val="16"/>
    </w:rPr>
  </w:style>
  <w:style w:type="character" w:customStyle="1" w:styleId="VrestekstsRakstz">
    <w:name w:val="Vēres teksts Rakstz."/>
    <w:link w:val="Vresteksts"/>
    <w:semiHidden/>
    <w:rsid w:val="008F15DF"/>
    <w:rPr>
      <w:lang w:eastAsia="en-US"/>
    </w:rPr>
  </w:style>
  <w:style w:type="character" w:customStyle="1" w:styleId="KjeneRakstz">
    <w:name w:val="Kājene Rakstz."/>
    <w:basedOn w:val="Noklusjumarindkopasfonts"/>
    <w:link w:val="Kjene"/>
    <w:uiPriority w:val="99"/>
    <w:rsid w:val="006D6710"/>
    <w:rPr>
      <w:sz w:val="18"/>
      <w:lang w:eastAsia="en-US"/>
    </w:rPr>
  </w:style>
  <w:style w:type="paragraph" w:styleId="Pamattekstsaratkpi">
    <w:name w:val="Body Text Indent"/>
    <w:basedOn w:val="Parasts"/>
    <w:link w:val="PamattekstsaratkpiRakstz"/>
    <w:uiPriority w:val="99"/>
    <w:unhideWhenUsed/>
    <w:rsid w:val="002D6CB4"/>
    <w:pPr>
      <w:spacing w:before="120" w:after="120"/>
      <w:ind w:left="283"/>
      <w:jc w:val="left"/>
    </w:pPr>
    <w:rPr>
      <w:sz w:val="20"/>
    </w:rPr>
  </w:style>
  <w:style w:type="character" w:customStyle="1" w:styleId="PamattekstsaratkpiRakstz">
    <w:name w:val="Pamatteksts ar atkāpi Rakstz."/>
    <w:basedOn w:val="Noklusjumarindkopasfonts"/>
    <w:link w:val="Pamattekstsaratkpi"/>
    <w:uiPriority w:val="99"/>
    <w:rsid w:val="002D6CB4"/>
    <w:rPr>
      <w:lang w:eastAsia="en-US"/>
    </w:rPr>
  </w:style>
  <w:style w:type="character" w:styleId="Vietturateksts">
    <w:name w:val="Placeholder Text"/>
    <w:basedOn w:val="Noklusjumarindkopasfonts"/>
    <w:uiPriority w:val="99"/>
    <w:semiHidden/>
    <w:rsid w:val="00826D51"/>
    <w:rPr>
      <w:color w:val="808080"/>
    </w:rPr>
  </w:style>
  <w:style w:type="table" w:styleId="Reatabula">
    <w:name w:val="Table Grid"/>
    <w:basedOn w:val="Parastatabula"/>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4B4598-AF5E-4FD3-87FD-6E4B1EF1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1712</Words>
  <Characters>977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informatīvā ziņojuma projektu VSS-680</dc:subject>
  <dc:creator>Jermacāne I.</dc:creator>
  <dc:description>Sagatavots ALS E-aprites vidē.</dc:description>
  <cp:lastModifiedBy>Mārcis Katajs</cp:lastModifiedBy>
  <cp:revision>2</cp:revision>
  <cp:lastPrinted>2007-06-25T10:49:00Z</cp:lastPrinted>
  <dcterms:created xsi:type="dcterms:W3CDTF">2022-08-04T11:02:00Z</dcterms:created>
  <dcterms:modified xsi:type="dcterms:W3CDTF">2022-08-04T11:02:00Z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