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EC4E2" w14:textId="77777777" w:rsidR="00EE7DFE" w:rsidRDefault="00EE7DFE" w:rsidP="00EE7DFE">
      <w:pPr>
        <w:rPr>
          <w:rFonts w:eastAsia="Times New Roman"/>
        </w:rPr>
      </w:pPr>
      <w:bookmarkStart w:id="0" w:name="_MailOriginal"/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Liga.Lamba@lm.gov.lv</w:t>
      </w:r>
      <w:proofErr w:type="spellEnd"/>
      <w:r>
        <w:rPr>
          <w:rFonts w:eastAsia="Times New Roman"/>
        </w:rPr>
        <w:t xml:space="preserve"> &lt;</w:t>
      </w:r>
      <w:proofErr w:type="spellStart"/>
      <w:r>
        <w:rPr>
          <w:rFonts w:eastAsia="Times New Roman"/>
        </w:rPr>
        <w:t>Liga.Lamba@lm.gov.lv</w:t>
      </w:r>
      <w:proofErr w:type="spellEnd"/>
      <w:r>
        <w:rPr>
          <w:rFonts w:eastAsia="Times New Roman"/>
        </w:rPr>
        <w:t xml:space="preserve">&gt; </w:t>
      </w:r>
      <w:proofErr w:type="spellStart"/>
      <w:r>
        <w:rPr>
          <w:rFonts w:eastAsia="Times New Roman"/>
          <w:b/>
          <w:bCs/>
        </w:rPr>
        <w:t>On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Behalf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Of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</w:rPr>
        <w:t>lm@lm.gov.lv</w:t>
      </w:r>
      <w:proofErr w:type="spellEnd"/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Sent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Friday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October</w:t>
      </w:r>
      <w:proofErr w:type="spellEnd"/>
      <w:r>
        <w:rPr>
          <w:rFonts w:eastAsia="Times New Roman"/>
        </w:rPr>
        <w:t xml:space="preserve"> 29, 2021 10:43 AM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ZM &lt;</w:t>
      </w:r>
      <w:proofErr w:type="spellStart"/>
      <w:r>
        <w:rPr>
          <w:rFonts w:eastAsia="Times New Roman"/>
        </w:rPr>
        <w:t>pasts@zm.gov.lv</w:t>
      </w:r>
      <w:proofErr w:type="spellEnd"/>
      <w:r>
        <w:rPr>
          <w:rFonts w:eastAsia="Times New Roman"/>
        </w:rPr>
        <w:t>&gt;; Līga Sējāne &lt;</w:t>
      </w:r>
      <w:proofErr w:type="spellStart"/>
      <w:r>
        <w:rPr>
          <w:rFonts w:eastAsia="Times New Roman"/>
        </w:rPr>
        <w:t>Liga.Sejane@zm.gov.lv</w:t>
      </w:r>
      <w:proofErr w:type="spellEnd"/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Labklājības ministrijas atzinums par Ministru kabineta noteikumu projektu “Noteikumi par iedzīvotāju nodrošināšanu ar pārtiku valsts apdraudējuma gadījumā” </w:t>
      </w:r>
    </w:p>
    <w:p w14:paraId="61E3EE09" w14:textId="77777777" w:rsidR="00EE7DFE" w:rsidRDefault="00EE7DFE" w:rsidP="00EE7DFE"/>
    <w:p w14:paraId="002FCA9B" w14:textId="361531FC" w:rsidR="00EE7DFE" w:rsidRDefault="00EE7DFE" w:rsidP="00EE7DFE">
      <w:r>
        <w:rPr>
          <w:sz w:val="20"/>
          <w:szCs w:val="20"/>
        </w:rPr>
        <w:t xml:space="preserve">Labdien, </w:t>
      </w:r>
      <w:r>
        <w:br/>
      </w:r>
      <w:r>
        <w:br/>
      </w:r>
      <w:r>
        <w:rPr>
          <w:sz w:val="20"/>
          <w:szCs w:val="20"/>
        </w:rPr>
        <w:t>Labklājības ministrija izskatījusi Zemkopības ministrijas sagatavoto Ministru kabineta noteikumu projektu “Noteikumi par iedzīvotāju nodrošināšanu ar pārtiku valsts apdraudējuma gadījumā” (turpmāk Noteikumu projekts)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un tam pievienotos dokumentus, informē, ka atbalstā tā tālāku virzību bez iebildumiem, vienlaikus izsakot priekšlikumus. </w:t>
      </w:r>
      <w:r>
        <w:br/>
      </w:r>
      <w:r>
        <w:br/>
      </w:r>
      <w:r>
        <w:rPr>
          <w:sz w:val="20"/>
          <w:szCs w:val="20"/>
        </w:rPr>
        <w:t>Lūdzam precizēt Noteikuma projekta 2.pielikuma 1.produkta nosaukumu “Maisījums zīdaiņiem” aizstājot ar nosaukumu “Maisījums zīdaiņiem un maziem bērniem”, jo maisījums paredzēts bērniem līdz 2 gadu vecumam, bet atbilstoši citiem normatīvajiem aktiem, zīdaiņi ir bērni līdz 1 gada vecumam.</w:t>
      </w:r>
      <w:r>
        <w:t xml:space="preserve"> </w:t>
      </w:r>
      <w:r>
        <w:br/>
      </w:r>
      <w:r>
        <w:rPr>
          <w:sz w:val="20"/>
          <w:szCs w:val="20"/>
        </w:rPr>
        <w:t>Lūdzam Noteikumu projektā un anotācijā visā tekstā aizstāt vārdus “Republikas pilsēta” ar “</w:t>
      </w:r>
      <w:proofErr w:type="spellStart"/>
      <w:r>
        <w:rPr>
          <w:sz w:val="20"/>
          <w:szCs w:val="20"/>
        </w:rPr>
        <w:t>valstspilsēta</w:t>
      </w:r>
      <w:proofErr w:type="spellEnd"/>
      <w:r>
        <w:rPr>
          <w:sz w:val="20"/>
          <w:szCs w:val="20"/>
        </w:rPr>
        <w:t>”, atbilstoši Administratīvo teritoriju un apdzīvoto vietu likumā noteiktajam.</w:t>
      </w:r>
      <w:r>
        <w:t xml:space="preserve"> </w:t>
      </w:r>
      <w:r>
        <w:br/>
      </w:r>
      <w:r>
        <w:br/>
      </w:r>
      <w:r>
        <w:rPr>
          <w:rFonts w:ascii="Verdana" w:hAnsi="Verdana"/>
          <w:sz w:val="20"/>
          <w:szCs w:val="20"/>
        </w:rPr>
        <w:t>Ar cieņu</w:t>
      </w:r>
      <w:r>
        <w:t xml:space="preserve"> </w:t>
      </w:r>
      <w:r>
        <w:br/>
      </w:r>
      <w:r>
        <w:br/>
      </w:r>
      <w:r>
        <w:rPr>
          <w:rFonts w:ascii="Verdana" w:hAnsi="Verdana"/>
          <w:b/>
          <w:bCs/>
          <w:sz w:val="20"/>
          <w:szCs w:val="20"/>
        </w:rPr>
        <w:t xml:space="preserve">Brigita </w:t>
      </w:r>
      <w:proofErr w:type="spellStart"/>
      <w:r>
        <w:rPr>
          <w:rFonts w:ascii="Verdana" w:hAnsi="Verdana"/>
          <w:b/>
          <w:bCs/>
          <w:sz w:val="20"/>
          <w:szCs w:val="20"/>
        </w:rPr>
        <w:t>Buse</w:t>
      </w:r>
      <w:proofErr w:type="spellEnd"/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Sociālās politikas plānošanas un attīstības departamenta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Vecākā eksperte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Tālr. 67021586</w:t>
      </w:r>
      <w:r>
        <w:t xml:space="preserve"> </w:t>
      </w:r>
      <w:r>
        <w:br/>
      </w:r>
      <w:hyperlink r:id="rId4" w:history="1">
        <w:r>
          <w:rPr>
            <w:rStyle w:val="Hipersaite"/>
            <w:rFonts w:ascii="Verdana" w:hAnsi="Verdana"/>
            <w:color w:val="0082BF"/>
            <w:sz w:val="20"/>
            <w:szCs w:val="20"/>
          </w:rPr>
          <w:t>Brigita.Buse@lm.gov.lv</w:t>
        </w:r>
      </w:hyperlink>
      <w:r>
        <w:t xml:space="preserve"> </w:t>
      </w:r>
      <w:r>
        <w:br/>
      </w:r>
      <w:r>
        <w:br/>
      </w:r>
      <w:r>
        <w:rPr>
          <w:rFonts w:ascii="Verdana" w:hAnsi="Verdana"/>
          <w:b/>
          <w:bCs/>
          <w:sz w:val="20"/>
          <w:szCs w:val="20"/>
        </w:rPr>
        <w:t>Labklājības ministrija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Skolas iela 28, Rīga, LV-1331</w:t>
      </w:r>
      <w:r>
        <w:t xml:space="preserve"> </w:t>
      </w:r>
      <w:r>
        <w:br/>
      </w:r>
      <w:hyperlink r:id="rId5" w:history="1">
        <w:r>
          <w:rPr>
            <w:rStyle w:val="Hipersaite"/>
            <w:rFonts w:ascii="Verdana" w:hAnsi="Verdana"/>
            <w:color w:val="0082BF"/>
            <w:sz w:val="20"/>
            <w:szCs w:val="20"/>
          </w:rPr>
          <w:t>www.lm.gov.lv</w:t>
        </w:r>
      </w:hyperlink>
      <w:r>
        <w:t xml:space="preserve"> </w:t>
      </w:r>
      <w:r>
        <w:br/>
      </w:r>
      <w:r>
        <w:br/>
      </w:r>
      <w:r>
        <w:rPr>
          <w:noProof/>
        </w:rPr>
        <w:drawing>
          <wp:inline distT="0" distB="0" distL="0" distR="0" wp14:anchorId="781B606A" wp14:editId="5AC797BE">
            <wp:extent cx="1257300" cy="100965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EE3458E" w14:textId="77777777" w:rsidR="001D3BE4" w:rsidRDefault="001D3BE4"/>
    <w:sectPr w:rsidR="001D3B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FE"/>
    <w:rsid w:val="001D3BE4"/>
    <w:rsid w:val="00E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EFE7"/>
  <w15:chartTrackingRefBased/>
  <w15:docId w15:val="{ABC2CC1A-94F9-4195-BE24-40F127BA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7DF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EE7D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79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Brigita.Buse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935</Words>
  <Characters>534</Characters>
  <Application>Microsoft Office Word</Application>
  <DocSecurity>0</DocSecurity>
  <Lines>4</Lines>
  <Paragraphs>2</Paragraphs>
  <ScaleCrop>false</ScaleCrop>
  <Company>Zemkopības Ministrija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Sējāne</dc:creator>
  <cp:keywords/>
  <dc:description/>
  <cp:lastModifiedBy>Līga Sējāne</cp:lastModifiedBy>
  <cp:revision>1</cp:revision>
  <dcterms:created xsi:type="dcterms:W3CDTF">2022-02-10T11:09:00Z</dcterms:created>
  <dcterms:modified xsi:type="dcterms:W3CDTF">2022-02-10T11:10:00Z</dcterms:modified>
</cp:coreProperties>
</file>