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22-TA-2261: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1.1. 114 739 </w:t>
            </w:r>
            <w:r w:rsidR="00000000" w:rsidRPr="00000000" w:rsidDel="00000000">
              <w:rPr>
                <w:i w:val="1"/>
                <w:rtl w:val="0"/>
              </w:rPr>
              <w:t xml:space="preserve">euro</w:t>
            </w:r>
            <w:r w:rsidR="00000000" w:rsidRPr="00000000" w:rsidDel="00000000">
              <w:rPr>
                <w:rtl w:val="0"/>
              </w:rPr>
              <w:t xml:space="preserve">, lai segtu izdevumus, kas saistībā ar rīkojuma Nr. 518 izpildei nepieciešamo pasākumu īstenošanu radušies laikposmā no 2022. gada 1. jūnija līdz 2022. gada 30. jūnijam, tai skaitā, lai Iekšlietu ministrijas padotības iestādēs nodarbinātajiem samaksātu par virsstundu darbu, izmaksātu piemaksas par dienesta (darba) pienākumu izpildi nakts laikā, par darbu paaugstināta riska un slodzes apstākļos, par personisko darba ieguldījumu un darba kvalitāti, segtu patvēruma meklētāju uztura un dienas naudai paredzētos izdevumus, no 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Ministru kabineta rīkojuma projekta anotācijas un tās 1. pielikuma izriet, ka Valsts policijai nepieciešams papildus finansējums ne tikai izdevumiem atlīdzībai, bet arī degvielas iegādei 5151,09 euro apmērā. Līdz ar to lūdzam attiecīgi precizēt Ministru kabineta rīkojuma 1.1.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1.1.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1.1. 114 739 </w:t>
            </w:r>
            <w:r w:rsidR="00000000" w:rsidRPr="00000000" w:rsidDel="00000000">
              <w:rPr>
                <w:i w:val="1"/>
                <w:rtl w:val="0"/>
              </w:rPr>
              <w:t xml:space="preserve">euro</w:t>
            </w:r>
            <w:r w:rsidR="00000000" w:rsidRPr="00000000" w:rsidDel="00000000">
              <w:rPr>
                <w:rtl w:val="0"/>
              </w:rPr>
              <w:t xml:space="preserve">, lai segtu izdevumus, kas saistībā ar rīkojuma Nr. 518 izpildei nepieciešamo pasākumu īstenošanu radušies laikposmā no 2022. gada 1. jūnija līdz 2022. gada 30. jūnijam, tai skaitā, lai Iekšlietu ministrijas padotības iestādēs nodarbinātajiem samaksātu par virsstundu darbu, izmaksātu piemaksas par dienesta (darba) pienākumu izpildi nakts laikā, par darbu paaugstināta riska un slodzes apstākļos, par personisko darba ieguldījumu un darba kvalitāti, segtu izdevumus par degvielas iegādi, patvēruma meklētāju uztura un dienas naudai paredzētos izdevumus, no 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22-TA-2261</w:t>
    </w:r>
    <w:r>
      <w:br/>
    </w:r>
    <w:r w:rsidR="00000000" w:rsidRPr="00000000" w:rsidDel="00000000">
      <w:rPr>
        <w:rtl w:val="0"/>
      </w:rPr>
      <w:t xml:space="preserve">27.07.2022. 23.59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22-TA-2261</w:t>
    </w:r>
    <w:r>
      <w:br/>
    </w:r>
    <w:r w:rsidR="00000000" w:rsidRPr="00000000" w:rsidDel="00000000">
      <w:rPr>
        <w:rtl w:val="0"/>
      </w:rPr>
      <w:t xml:space="preserve">27.07.2022. 23.59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Izziņa_22-TA-2261.docx</dc:title>
</cp:coreProperties>
</file>

<file path=docProps/custom.xml><?xml version="1.0" encoding="utf-8"?>
<Properties xmlns="http://schemas.openxmlformats.org/officeDocument/2006/custom-properties" xmlns:vt="http://schemas.openxmlformats.org/officeDocument/2006/docPropsVTypes"/>
</file>