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0859" w:rsidP="00300859" w:rsidRDefault="002F00BF" w14:paraId="6C4977FB" w14:textId="08582C6E">
      <w:pPr>
        <w:ind w:left="4320" w:firstLine="720"/>
      </w:pPr>
      <w:r>
        <w:t>Satiksmes ministrijai</w:t>
      </w:r>
    </w:p>
    <w:p w:rsidR="00300859" w:rsidP="00300859" w:rsidRDefault="00FB13D4" w14:paraId="598CC068" w14:textId="42B7377E">
      <w:pPr>
        <w:ind w:left="4320" w:firstLine="720"/>
      </w:pPr>
      <w:r w:rsidRPr="00FB13D4">
        <w:t>satiksmes.ministrija@sam.gov.lv</w:t>
      </w:r>
    </w:p>
    <w:p w:rsidR="00766F94" w:rsidP="00F61549" w:rsidRDefault="00766F94" w14:paraId="2C191F35" w14:textId="77777777"/>
    <w:p w:rsidR="00300859" w:rsidP="00F61549" w:rsidRDefault="00E47984" w14:paraId="07BE491A" w14:textId="5E2FD1D6">
      <w:r>
        <w:t>202</w:t>
      </w:r>
      <w:r w:rsidR="00082B5C">
        <w:t>1</w:t>
      </w:r>
      <w:r>
        <w:t xml:space="preserve">. gada </w:t>
      </w:r>
      <w:r w:rsidR="00D83052">
        <w:t>3</w:t>
      </w:r>
      <w:r w:rsidR="00647E94">
        <w:t>1</w:t>
      </w:r>
      <w:r>
        <w:t xml:space="preserve">. </w:t>
      </w:r>
      <w:r w:rsidR="00082B5C">
        <w:t>martā</w:t>
      </w:r>
    </w:p>
    <w:p w:rsidR="00F61549" w:rsidP="00F61549" w:rsidRDefault="00F61549" w14:paraId="6C5E9D79" w14:textId="77777777"/>
    <w:p w:rsidR="00300859" w:rsidP="00300859" w:rsidRDefault="00300859" w14:paraId="2A070C77" w14:textId="51A8E3FD">
      <w:r>
        <w:t xml:space="preserve">Atzinums </w:t>
      </w:r>
      <w:r w:rsidR="00835564">
        <w:t xml:space="preserve">par </w:t>
      </w:r>
      <w:r w:rsidRPr="00835564" w:rsidR="00835564">
        <w:t>Transporta attīstības pamatnostādņu 2021. – 2027.gadam projekt</w:t>
      </w:r>
      <w:r w:rsidR="0070769C">
        <w:t>u</w:t>
      </w:r>
    </w:p>
    <w:p w:rsidR="00300859" w:rsidP="00300859" w:rsidRDefault="00300859" w14:paraId="6B75F689" w14:textId="77777777">
      <w:pPr>
        <w:ind w:firstLine="720"/>
        <w:jc w:val="both"/>
      </w:pPr>
      <w:r w:rsidRPr="00F858D2">
        <w:rPr>
          <w:rFonts w:cstheme="minorHAnsi"/>
        </w:rPr>
        <w:t>Biedrība “Latvijas biodegvielu un bioenerģijas asociācija” (turpmāk – “Asociācija”)</w:t>
      </w:r>
      <w:r>
        <w:rPr>
          <w:rFonts w:cstheme="minorHAnsi"/>
        </w:rPr>
        <w:t xml:space="preserve"> pārstāv vietējos biodegvielas un bioenerģijas ražotājus un tās mērķis ir veicināt Latvijas tautsaimniecības attīstību, </w:t>
      </w:r>
      <w:r w:rsidRPr="0048334B">
        <w:t>atbalstīt vietējos, ilgtspējības kritērijiem atbilstošu biodegvielu un biodegvielas izejvielu ražotājus</w:t>
      </w:r>
      <w:r>
        <w:t xml:space="preserve">. </w:t>
      </w:r>
    </w:p>
    <w:p w:rsidR="00300859" w:rsidP="00300859" w:rsidRDefault="000C55B8" w14:paraId="277FE6A6" w14:textId="440D157D">
      <w:pPr>
        <w:ind w:firstLine="720"/>
        <w:jc w:val="both"/>
        <w:rPr>
          <w:rFonts w:cstheme="minorHAnsi"/>
        </w:rPr>
      </w:pPr>
      <w:r>
        <w:t xml:space="preserve">Asociācija ir iepazinusies ar </w:t>
      </w:r>
      <w:r w:rsidR="00E25F9F">
        <w:t xml:space="preserve">Valsts sekretāru sanāksmē 2021. gada 4. martā </w:t>
      </w:r>
      <w:r w:rsidR="007973EE">
        <w:t xml:space="preserve">izsludināto </w:t>
      </w:r>
      <w:r w:rsidRPr="00B57E77" w:rsidR="007973EE">
        <w:rPr>
          <w:rFonts w:cstheme="minorHAnsi"/>
        </w:rPr>
        <w:t>Transporta attīstības pamatnostādņu 2021. – 2027.</w:t>
      </w:r>
      <w:r w:rsidR="007973EE">
        <w:rPr>
          <w:rFonts w:cstheme="minorHAnsi"/>
        </w:rPr>
        <w:t> </w:t>
      </w:r>
      <w:r w:rsidRPr="00B57E77" w:rsidR="007973EE">
        <w:rPr>
          <w:rFonts w:cstheme="minorHAnsi"/>
        </w:rPr>
        <w:t>gadam projekt</w:t>
      </w:r>
      <w:r w:rsidR="007973EE">
        <w:rPr>
          <w:rFonts w:cstheme="minorHAnsi"/>
        </w:rPr>
        <w:t>u</w:t>
      </w:r>
      <w:r w:rsidRPr="00B57E77" w:rsidR="007973EE">
        <w:rPr>
          <w:rFonts w:cstheme="minorHAnsi"/>
        </w:rPr>
        <w:t xml:space="preserve"> </w:t>
      </w:r>
      <w:r w:rsidR="007973EE">
        <w:rPr>
          <w:rFonts w:cstheme="minorHAnsi"/>
        </w:rPr>
        <w:t>(turpmāk – “Pamatnostādnes”)</w:t>
      </w:r>
      <w:r w:rsidR="007E0E28">
        <w:rPr>
          <w:rFonts w:cstheme="minorHAnsi"/>
        </w:rPr>
        <w:t xml:space="preserve">. Asociācija </w:t>
      </w:r>
      <w:r w:rsidR="0053593B">
        <w:rPr>
          <w:rFonts w:cstheme="minorHAnsi"/>
        </w:rPr>
        <w:t xml:space="preserve">ir </w:t>
      </w:r>
      <w:r w:rsidR="00243C8A">
        <w:rPr>
          <w:rFonts w:cstheme="minorHAnsi"/>
        </w:rPr>
        <w:t xml:space="preserve">secinājusi, ka </w:t>
      </w:r>
      <w:r w:rsidR="00DE305A">
        <w:rPr>
          <w:rFonts w:cstheme="minorHAnsi"/>
        </w:rPr>
        <w:t xml:space="preserve">Pamatnostādņu sabiedriskās apspriešanas laikā 2020. gada 6. novembrī iesniegtie </w:t>
      </w:r>
      <w:r w:rsidR="00243C8A">
        <w:rPr>
          <w:rFonts w:cstheme="minorHAnsi"/>
        </w:rPr>
        <w:t xml:space="preserve">Asociācijas </w:t>
      </w:r>
      <w:r w:rsidR="008D5A34">
        <w:rPr>
          <w:rFonts w:cstheme="minorHAnsi"/>
        </w:rPr>
        <w:t>priekšlikumi</w:t>
      </w:r>
      <w:r w:rsidR="007E0E28">
        <w:rPr>
          <w:rFonts w:cstheme="minorHAnsi"/>
        </w:rPr>
        <w:t xml:space="preserve">, kuru mērķis ir </w:t>
      </w:r>
      <w:r w:rsidRPr="00F858D2" w:rsidR="007E0E28">
        <w:rPr>
          <w:rFonts w:eastAsia="Times New Roman" w:cstheme="minorHAnsi"/>
        </w:rPr>
        <w:t>veicināt atjaunojamās enerģijas izmantošanu transportā, kā arī nodrošināt alternatīvās degvielas ražošanas attīstību</w:t>
      </w:r>
      <w:r w:rsidRPr="00F858D2" w:rsidR="007E0E28">
        <w:rPr>
          <w:rFonts w:cstheme="minorHAnsi"/>
        </w:rPr>
        <w:t xml:space="preserve"> Latvijā</w:t>
      </w:r>
      <w:r w:rsidR="008D5A34">
        <w:rPr>
          <w:rFonts w:cstheme="minorHAnsi"/>
        </w:rPr>
        <w:t xml:space="preserve">, </w:t>
      </w:r>
      <w:r w:rsidR="008F01CE">
        <w:rPr>
          <w:rFonts w:cstheme="minorHAnsi"/>
        </w:rPr>
        <w:t>nav ņemti vērā.</w:t>
      </w:r>
    </w:p>
    <w:p w:rsidR="00300859" w:rsidP="00300859" w:rsidRDefault="00300859" w14:paraId="70C031F6" w14:textId="2FBAA1F8">
      <w:pPr>
        <w:ind w:firstLine="720"/>
        <w:jc w:val="both"/>
        <w:rPr>
          <w:rFonts w:cstheme="minorHAnsi"/>
        </w:rPr>
      </w:pPr>
      <w:r>
        <w:rPr>
          <w:rFonts w:cstheme="minorHAnsi"/>
        </w:rPr>
        <w:t xml:space="preserve">Asociācijas </w:t>
      </w:r>
      <w:r w:rsidR="006B121F">
        <w:rPr>
          <w:rFonts w:cstheme="minorHAnsi"/>
        </w:rPr>
        <w:t>Pamatnostādnēs pie</w:t>
      </w:r>
      <w:r w:rsidR="008E6C71">
        <w:rPr>
          <w:rFonts w:cstheme="minorHAnsi"/>
        </w:rPr>
        <w:t xml:space="preserve">dāvāja veikt šādus </w:t>
      </w:r>
      <w:r>
        <w:rPr>
          <w:rFonts w:cstheme="minorHAnsi"/>
        </w:rPr>
        <w:t>precizējum</w:t>
      </w:r>
      <w:r w:rsidR="008E6C71">
        <w:rPr>
          <w:rFonts w:cstheme="minorHAnsi"/>
        </w:rPr>
        <w:t>us</w:t>
      </w:r>
      <w:r>
        <w:rPr>
          <w:rFonts w:cstheme="minorHAnsi"/>
        </w:rPr>
        <w:t>:</w:t>
      </w:r>
    </w:p>
    <w:p w:rsidRPr="00B73490" w:rsidR="00BD53E8" w:rsidP="00B73490" w:rsidRDefault="009B2873" w14:paraId="70634373" w14:textId="471F48AE">
      <w:pPr>
        <w:pStyle w:val="ListParagraph"/>
        <w:numPr>
          <w:ilvl w:val="0"/>
          <w:numId w:val="41"/>
        </w:numPr>
        <w:jc w:val="both"/>
        <w:rPr>
          <w:rFonts w:cstheme="minorHAnsi"/>
        </w:rPr>
      </w:pPr>
      <w:r w:rsidRPr="00B73490">
        <w:rPr>
          <w:rFonts w:cstheme="minorHAnsi"/>
        </w:rPr>
        <w:t xml:space="preserve">Pamatnostādņu </w:t>
      </w:r>
      <w:r w:rsidRPr="00B73490" w:rsidR="000416EF">
        <w:rPr>
          <w:rFonts w:cstheme="minorHAnsi"/>
        </w:rPr>
        <w:t xml:space="preserve">sadaļu “Transporta politikas mērķis” papildināt ar </w:t>
      </w:r>
      <w:r w:rsidRPr="00B73490" w:rsidR="00FB56B3">
        <w:rPr>
          <w:rFonts w:cstheme="minorHAnsi"/>
        </w:rPr>
        <w:t>šādu mērķi</w:t>
      </w:r>
      <w:r w:rsidRPr="00B73490" w:rsidR="00F3089F">
        <w:rPr>
          <w:rFonts w:cstheme="minorHAnsi"/>
        </w:rPr>
        <w:t>:</w:t>
      </w:r>
    </w:p>
    <w:p w:rsidRPr="00102FED" w:rsidR="00102FED" w:rsidP="000824C2" w:rsidRDefault="00F74497" w14:paraId="7881B42C" w14:textId="586DF59B">
      <w:pPr>
        <w:jc w:val="both"/>
        <w:rPr>
          <w:rFonts w:cstheme="minorHAnsi"/>
        </w:rPr>
      </w:pPr>
      <w:r>
        <w:rPr>
          <w:rFonts w:cstheme="minorHAnsi"/>
        </w:rPr>
        <w:t>Attīstot alternatīvo degvielu ražošanu un ieviešanu, v</w:t>
      </w:r>
      <w:r w:rsidRPr="00102FED" w:rsidR="00F3089F">
        <w:rPr>
          <w:rFonts w:cstheme="minorHAnsi"/>
        </w:rPr>
        <w:t>eicināt biodīzeļdegvielas izmantošanu 100% veidā slēgtos autoparkos, piemēram, sabiedriskajā transportā, mežsaimniecībā, kravu pārvadājumos.</w:t>
      </w:r>
      <w:r w:rsidR="00222EB2">
        <w:rPr>
          <w:rFonts w:cstheme="minorHAnsi"/>
        </w:rPr>
        <w:t xml:space="preserve"> Veicināt </w:t>
      </w:r>
      <w:proofErr w:type="spellStart"/>
      <w:r w:rsidRPr="00102FED" w:rsidR="00102FED">
        <w:rPr>
          <w:rFonts w:cstheme="minorHAnsi"/>
        </w:rPr>
        <w:t>biodīze</w:t>
      </w:r>
      <w:r w:rsidR="00AD17DB">
        <w:rPr>
          <w:rFonts w:cstheme="minorHAnsi"/>
        </w:rPr>
        <w:t>ļ</w:t>
      </w:r>
      <w:r w:rsidRPr="00102FED" w:rsidR="00102FED">
        <w:rPr>
          <w:rFonts w:cstheme="minorHAnsi"/>
        </w:rPr>
        <w:t>a</w:t>
      </w:r>
      <w:proofErr w:type="spellEnd"/>
      <w:r w:rsidRPr="00102FED" w:rsidR="00102FED">
        <w:rPr>
          <w:rFonts w:cstheme="minorHAnsi"/>
        </w:rPr>
        <w:t xml:space="preserve"> piejaukumu </w:t>
      </w:r>
      <w:r w:rsidR="00555731">
        <w:rPr>
          <w:rFonts w:cstheme="minorHAnsi"/>
        </w:rPr>
        <w:t xml:space="preserve">degvielai </w:t>
      </w:r>
      <w:r w:rsidR="007B1BC4">
        <w:rPr>
          <w:rFonts w:cstheme="minorHAnsi"/>
        </w:rPr>
        <w:t xml:space="preserve">izmantošanu </w:t>
      </w:r>
      <w:r w:rsidRPr="00102FED" w:rsidR="00102FED">
        <w:rPr>
          <w:rFonts w:cstheme="minorHAnsi"/>
        </w:rPr>
        <w:t>arī ziemas periodā</w:t>
      </w:r>
      <w:r w:rsidR="00112C9A">
        <w:rPr>
          <w:rFonts w:cstheme="minorHAnsi"/>
        </w:rPr>
        <w:t xml:space="preserve">, </w:t>
      </w:r>
      <w:r w:rsidRPr="00112C9A" w:rsidR="00112C9A">
        <w:rPr>
          <w:rFonts w:cstheme="minorHAnsi"/>
        </w:rPr>
        <w:t>definē</w:t>
      </w:r>
      <w:r w:rsidR="0072563E">
        <w:rPr>
          <w:rFonts w:cstheme="minorHAnsi"/>
        </w:rPr>
        <w:t>jo</w:t>
      </w:r>
      <w:r w:rsidR="007B1BC4">
        <w:rPr>
          <w:rFonts w:cstheme="minorHAnsi"/>
        </w:rPr>
        <w:t>t</w:t>
      </w:r>
      <w:r w:rsidRPr="00112C9A" w:rsidR="00112C9A">
        <w:rPr>
          <w:rFonts w:cstheme="minorHAnsi"/>
        </w:rPr>
        <w:t xml:space="preserve"> papildus kvalitātes rādītāj</w:t>
      </w:r>
      <w:r w:rsidR="007B1BC4">
        <w:rPr>
          <w:rFonts w:cstheme="minorHAnsi"/>
        </w:rPr>
        <w:t>us</w:t>
      </w:r>
      <w:r w:rsidR="00555731">
        <w:rPr>
          <w:rFonts w:cstheme="minorHAnsi"/>
        </w:rPr>
        <w:t>.</w:t>
      </w:r>
    </w:p>
    <w:p w:rsidRPr="00D16DF1" w:rsidR="00937556" w:rsidP="00BC1025" w:rsidRDefault="000434EB" w14:paraId="702C6FB8" w14:textId="00E747E9">
      <w:pPr>
        <w:pStyle w:val="ListParagraph"/>
        <w:numPr>
          <w:ilvl w:val="0"/>
          <w:numId w:val="41"/>
        </w:numPr>
        <w:rPr>
          <w:rFonts w:cstheme="minorHAnsi"/>
        </w:rPr>
      </w:pPr>
      <w:r w:rsidRPr="00D16DF1">
        <w:rPr>
          <w:rFonts w:cstheme="minorHAnsi"/>
        </w:rPr>
        <w:t>Pamatnostādņu sadaļ</w:t>
      </w:r>
      <w:r w:rsidRPr="00D16DF1" w:rsidR="00BC659F">
        <w:rPr>
          <w:rFonts w:cstheme="minorHAnsi"/>
        </w:rPr>
        <w:t>as</w:t>
      </w:r>
      <w:r w:rsidRPr="00D16DF1">
        <w:rPr>
          <w:rFonts w:cstheme="minorHAnsi"/>
        </w:rPr>
        <w:t xml:space="preserve"> “</w:t>
      </w:r>
      <w:r w:rsidRPr="00D16DF1" w:rsidR="00547D6E">
        <w:rPr>
          <w:rFonts w:cstheme="minorHAnsi"/>
        </w:rPr>
        <w:t xml:space="preserve">Rīcības virzieni un veicamie uzdevumi” </w:t>
      </w:r>
      <w:r w:rsidRPr="00D16DF1" w:rsidR="00BC659F">
        <w:rPr>
          <w:rFonts w:cstheme="minorHAnsi"/>
        </w:rPr>
        <w:t xml:space="preserve">punktu </w:t>
      </w:r>
      <w:r w:rsidRPr="00D16DF1" w:rsidR="0014346E">
        <w:rPr>
          <w:rFonts w:cstheme="minorHAnsi"/>
        </w:rPr>
        <w:t>4.2.3. “Alternatīvo degvielu izmantošana”</w:t>
      </w:r>
      <w:r w:rsidRPr="00D16DF1" w:rsidR="00720F84">
        <w:rPr>
          <w:rFonts w:cstheme="minorHAnsi"/>
        </w:rPr>
        <w:t xml:space="preserve"> </w:t>
      </w:r>
      <w:r w:rsidRPr="00D16DF1" w:rsidR="00547D6E">
        <w:rPr>
          <w:rFonts w:cstheme="minorHAnsi"/>
        </w:rPr>
        <w:t>papildināt</w:t>
      </w:r>
      <w:r w:rsidR="00D16DF1">
        <w:rPr>
          <w:rFonts w:cstheme="minorHAnsi"/>
        </w:rPr>
        <w:t xml:space="preserve"> </w:t>
      </w:r>
      <w:r w:rsidRPr="00D16DF1" w:rsidR="00547D6E">
        <w:rPr>
          <w:rFonts w:cstheme="minorHAnsi"/>
        </w:rPr>
        <w:t xml:space="preserve">ar </w:t>
      </w:r>
      <w:r w:rsidRPr="00D16DF1" w:rsidR="008116FA">
        <w:rPr>
          <w:rFonts w:cstheme="minorHAnsi"/>
        </w:rPr>
        <w:t>apakšpunktu 4.2.3.5.</w:t>
      </w:r>
      <w:r w:rsidRPr="00D16DF1" w:rsidR="00F738B8">
        <w:rPr>
          <w:rFonts w:cstheme="minorHAnsi"/>
        </w:rPr>
        <w:t xml:space="preserve"> </w:t>
      </w:r>
      <w:r w:rsidRPr="00D16DF1" w:rsidR="00937556">
        <w:rPr>
          <w:rFonts w:cstheme="minorHAnsi"/>
        </w:rPr>
        <w:t>–</w:t>
      </w:r>
      <w:r w:rsidRPr="00D16DF1" w:rsidR="00F738B8">
        <w:rPr>
          <w:rFonts w:cstheme="minorHAnsi"/>
        </w:rPr>
        <w:t xml:space="preserve"> </w:t>
      </w:r>
      <w:r w:rsidRPr="00D16DF1" w:rsidR="00937556">
        <w:rPr>
          <w:rFonts w:cstheme="minorHAnsi"/>
        </w:rPr>
        <w:t>“</w:t>
      </w:r>
      <w:r w:rsidRPr="00D16DF1" w:rsidR="009F496F">
        <w:rPr>
          <w:rFonts w:cstheme="minorHAnsi"/>
        </w:rPr>
        <w:t xml:space="preserve">Atbalsts </w:t>
      </w:r>
      <w:r w:rsidRPr="00D16DF1" w:rsidR="00937556">
        <w:rPr>
          <w:rFonts w:cstheme="minorHAnsi"/>
        </w:rPr>
        <w:t>biodīzeļdegvielas izmantošan</w:t>
      </w:r>
      <w:r w:rsidRPr="00D16DF1" w:rsidR="009F496F">
        <w:rPr>
          <w:rFonts w:cstheme="minorHAnsi"/>
        </w:rPr>
        <w:t>ai</w:t>
      </w:r>
      <w:r w:rsidRPr="00D16DF1" w:rsidR="00937556">
        <w:rPr>
          <w:rFonts w:cstheme="minorHAnsi"/>
        </w:rPr>
        <w:t xml:space="preserve"> 100% veidā slēgtos autoparkos, piemēram, sabiedriskajā transportā, mežsaimniecībā, kravu pārvadājumos.”</w:t>
      </w:r>
      <w:r w:rsidRPr="00D16DF1" w:rsidR="00263987">
        <w:rPr>
          <w:rFonts w:cstheme="minorHAnsi"/>
        </w:rPr>
        <w:t xml:space="preserve"> </w:t>
      </w:r>
      <w:r w:rsidRPr="00D16DF1" w:rsidR="00B30D6B">
        <w:rPr>
          <w:rFonts w:cstheme="minorHAnsi"/>
        </w:rPr>
        <w:t>Papildināt</w:t>
      </w:r>
      <w:r w:rsidRPr="00D16DF1" w:rsidR="00B5010E">
        <w:rPr>
          <w:rFonts w:cstheme="minorHAnsi"/>
        </w:rPr>
        <w:t xml:space="preserve"> </w:t>
      </w:r>
      <w:r w:rsidRPr="00D16DF1" w:rsidR="00B30D6B">
        <w:rPr>
          <w:rFonts w:cstheme="minorHAnsi"/>
        </w:rPr>
        <w:t xml:space="preserve">ar </w:t>
      </w:r>
      <w:r w:rsidRPr="00D16DF1" w:rsidR="00B5010E">
        <w:rPr>
          <w:rFonts w:cstheme="minorHAnsi"/>
        </w:rPr>
        <w:t xml:space="preserve">apakšpunktu </w:t>
      </w:r>
      <w:r w:rsidRPr="00D16DF1" w:rsidR="00062830">
        <w:rPr>
          <w:rFonts w:cstheme="minorHAnsi"/>
        </w:rPr>
        <w:t>4.2.3.6. – “V</w:t>
      </w:r>
      <w:r w:rsidRPr="00D16DF1" w:rsidR="00263987">
        <w:rPr>
          <w:rFonts w:cstheme="minorHAnsi"/>
        </w:rPr>
        <w:t>eikt pētījumu par vietējās biodegvielas noieta veicināšanu, tai skaitā biodegvielas piejaukumu ziemas periodā lietojamai degvielai, kā arī iespējām  vietējiem ražotājiem pārorientēties uz modernām izejvielām.</w:t>
      </w:r>
      <w:r w:rsidRPr="00D16DF1" w:rsidR="00062830">
        <w:rPr>
          <w:rFonts w:cstheme="minorHAnsi"/>
        </w:rPr>
        <w:t>”</w:t>
      </w:r>
    </w:p>
    <w:p w:rsidR="0094777A" w:rsidP="00EE2D4E" w:rsidRDefault="0094777A" w14:paraId="3C42A30F" w14:textId="448422AD">
      <w:pPr>
        <w:ind w:firstLine="720"/>
        <w:jc w:val="both"/>
        <w:rPr>
          <w:rFonts w:cstheme="minorHAnsi"/>
        </w:rPr>
      </w:pPr>
      <w:r>
        <w:rPr>
          <w:rFonts w:cstheme="minorHAnsi"/>
        </w:rPr>
        <w:t>Pamatojums:</w:t>
      </w:r>
    </w:p>
    <w:p w:rsidR="00792EF5" w:rsidP="00EE2D4E" w:rsidRDefault="0094777A" w14:paraId="35C54DA2" w14:textId="2BC3E370">
      <w:pPr>
        <w:spacing w:after="160" w:line="259" w:lineRule="auto"/>
        <w:ind w:firstLine="720"/>
        <w:jc w:val="both"/>
        <w:rPr>
          <w:rFonts w:cstheme="minorHAnsi"/>
        </w:rPr>
      </w:pPr>
      <w:r>
        <w:rPr>
          <w:rFonts w:cstheme="minorHAnsi"/>
        </w:rPr>
        <w:t xml:space="preserve">Biodegviela kā viens no alternatīvajiem degvielas veidiem </w:t>
      </w:r>
      <w:r w:rsidR="00C673C3">
        <w:rPr>
          <w:rFonts w:cstheme="minorHAnsi"/>
        </w:rPr>
        <w:t xml:space="preserve">var sekmēt transporta radīto emisiju samazinājumu līdz </w:t>
      </w:r>
      <w:r w:rsidR="0092432F">
        <w:rPr>
          <w:rFonts w:cstheme="minorHAnsi"/>
        </w:rPr>
        <w:t xml:space="preserve">Eiropas Savienības izvirzītajiem mērķiem, tādēļ </w:t>
      </w:r>
      <w:r w:rsidR="00FE4977">
        <w:rPr>
          <w:rFonts w:cstheme="minorHAnsi"/>
        </w:rPr>
        <w:t xml:space="preserve">Pamatnostādnēs būtu </w:t>
      </w:r>
      <w:r w:rsidR="00FE4977">
        <w:rPr>
          <w:rFonts w:cstheme="minorHAnsi"/>
        </w:rPr>
        <w:lastRenderedPageBreak/>
        <w:t xml:space="preserve">jāiekļauj arī </w:t>
      </w:r>
      <w:r w:rsidR="0092432F">
        <w:rPr>
          <w:rFonts w:cstheme="minorHAnsi"/>
        </w:rPr>
        <w:t xml:space="preserve">biodegvielas izmantošanu veicinoši pasākumi. </w:t>
      </w:r>
      <w:r w:rsidR="007651B5">
        <w:rPr>
          <w:rFonts w:cstheme="minorHAnsi"/>
        </w:rPr>
        <w:t xml:space="preserve">Biodegvielas </w:t>
      </w:r>
      <w:r w:rsidR="004C527A">
        <w:rPr>
          <w:rFonts w:cstheme="minorHAnsi"/>
        </w:rPr>
        <w:t xml:space="preserve">kā alternatīvā degvielas veida izmantošana </w:t>
      </w:r>
      <w:r w:rsidR="0041747F">
        <w:rPr>
          <w:rFonts w:cstheme="minorHAnsi"/>
        </w:rPr>
        <w:t xml:space="preserve">pozitīvi ietekmēs arī </w:t>
      </w:r>
      <w:r w:rsidR="00C10AB8">
        <w:rPr>
          <w:rFonts w:cstheme="minorHAnsi"/>
        </w:rPr>
        <w:t>tautsaimniecību</w:t>
      </w:r>
      <w:r w:rsidR="0065445E">
        <w:rPr>
          <w:rFonts w:cstheme="minorHAnsi"/>
        </w:rPr>
        <w:t xml:space="preserve"> – nodrošin</w:t>
      </w:r>
      <w:r w:rsidR="00077789">
        <w:rPr>
          <w:rFonts w:cstheme="minorHAnsi"/>
        </w:rPr>
        <w:t>ās</w:t>
      </w:r>
      <w:r w:rsidR="0065445E">
        <w:rPr>
          <w:rFonts w:cstheme="minorHAnsi"/>
        </w:rPr>
        <w:t xml:space="preserve"> darba vietas biodegvielas ražošanas uzņēmumos, </w:t>
      </w:r>
      <w:r w:rsidR="008A67F2">
        <w:rPr>
          <w:rFonts w:cstheme="minorHAnsi"/>
        </w:rPr>
        <w:t>veicin</w:t>
      </w:r>
      <w:r w:rsidR="00077789">
        <w:rPr>
          <w:rFonts w:cstheme="minorHAnsi"/>
        </w:rPr>
        <w:t>ās</w:t>
      </w:r>
      <w:r w:rsidR="008A67F2">
        <w:rPr>
          <w:rFonts w:cstheme="minorHAnsi"/>
        </w:rPr>
        <w:t xml:space="preserve"> </w:t>
      </w:r>
      <w:r w:rsidR="00077789">
        <w:rPr>
          <w:rFonts w:cstheme="minorHAnsi"/>
        </w:rPr>
        <w:t xml:space="preserve">Latvijas lauksaimnieku </w:t>
      </w:r>
      <w:r w:rsidR="00BD2E44">
        <w:rPr>
          <w:rFonts w:cstheme="minorHAnsi"/>
        </w:rPr>
        <w:t>izaudzēto izejvielu izmantošanu, ļaus saglabāt Latvijas biodegvielas ražotāju eksporta potenciālu.</w:t>
      </w:r>
    </w:p>
    <w:p w:rsidRPr="00800C89" w:rsidR="00300859" w:rsidP="00300859" w:rsidRDefault="00800C89" w14:paraId="5B5F42D0" w14:textId="5063AA4E">
      <w:pPr>
        <w:ind w:firstLine="720"/>
        <w:jc w:val="both"/>
        <w:rPr>
          <w:rFonts w:cstheme="minorHAnsi"/>
          <w:u w:val="single"/>
        </w:rPr>
      </w:pPr>
      <w:r w:rsidRPr="00800C89">
        <w:rPr>
          <w:rFonts w:cstheme="minorHAnsi"/>
          <w:u w:val="single"/>
        </w:rPr>
        <w:t>Ņemot vērā minēto, l</w:t>
      </w:r>
      <w:r w:rsidRPr="00800C89" w:rsidR="00F64075">
        <w:rPr>
          <w:rFonts w:cstheme="minorHAnsi"/>
          <w:u w:val="single"/>
        </w:rPr>
        <w:t xml:space="preserve">ūdzam Asociācijas priekšlikumus atbalstīt un iekļaut </w:t>
      </w:r>
      <w:r w:rsidRPr="00800C89">
        <w:rPr>
          <w:rFonts w:cstheme="minorHAnsi"/>
          <w:u w:val="single"/>
        </w:rPr>
        <w:t>Pamatnostādnēs.</w:t>
      </w:r>
    </w:p>
    <w:p w:rsidR="00300859" w:rsidP="00300859" w:rsidRDefault="00300859" w14:paraId="709300D3" w14:textId="77777777">
      <w:pPr>
        <w:ind w:firstLine="720"/>
        <w:jc w:val="both"/>
        <w:rPr>
          <w:rFonts w:cstheme="minorHAnsi"/>
        </w:rPr>
      </w:pPr>
      <w:r>
        <w:rPr>
          <w:rFonts w:cstheme="minorHAnsi"/>
        </w:rPr>
        <w:t>Ar cieņu,</w:t>
      </w:r>
    </w:p>
    <w:p w:rsidR="00300859" w:rsidP="00300859" w:rsidRDefault="00300859" w14:paraId="529381A2" w14:textId="77777777">
      <w:pPr>
        <w:ind w:firstLine="720"/>
        <w:jc w:val="both"/>
        <w:rPr>
          <w:rFonts w:cstheme="minorHAnsi"/>
        </w:rPr>
      </w:pPr>
    </w:p>
    <w:p w:rsidRPr="00F12105" w:rsidR="00E3233E" w:rsidP="00000CF3" w:rsidRDefault="00A14588" w14:paraId="2612DCE5" w14:textId="004CF79A">
      <w:pPr>
        <w:spacing w:after="0"/>
        <w:jc w:val="both"/>
        <w:rPr>
          <w:rFonts w:asciiTheme="majorHAnsi" w:hAnsiTheme="majorHAnsi"/>
          <w:b/>
          <w:color w:val="000000" w:themeColor="text1"/>
          <w:sz w:val="28"/>
          <w:u w:val="single"/>
        </w:rPr>
      </w:pPr>
      <w:r>
        <w:rPr>
          <w:rFonts w:asciiTheme="majorHAnsi" w:hAnsiTheme="majorHAnsi"/>
          <w:b/>
          <w:color w:val="000000" w:themeColor="text1"/>
          <w:sz w:val="28"/>
        </w:rPr>
        <w:t>Armands Gūtmanis</w:t>
      </w:r>
      <w:r w:rsidR="00EF66C0">
        <w:rPr>
          <w:rFonts w:asciiTheme="majorHAnsi" w:hAnsiTheme="majorHAnsi"/>
          <w:b/>
          <w:color w:val="000000" w:themeColor="text1"/>
          <w:sz w:val="28"/>
        </w:rPr>
        <w:tab/>
      </w:r>
      <w:r w:rsidR="00EF66C0">
        <w:rPr>
          <w:rFonts w:asciiTheme="majorHAnsi" w:hAnsiTheme="majorHAnsi"/>
          <w:b/>
          <w:color w:val="000000" w:themeColor="text1"/>
          <w:sz w:val="28"/>
        </w:rPr>
        <w:tab/>
      </w:r>
      <w:r w:rsidR="00EF66C0">
        <w:rPr>
          <w:rFonts w:asciiTheme="majorHAnsi" w:hAnsiTheme="majorHAnsi"/>
          <w:b/>
          <w:color w:val="000000" w:themeColor="text1"/>
          <w:sz w:val="28"/>
        </w:rPr>
        <w:tab/>
      </w:r>
      <w:r w:rsidR="00EF66C0">
        <w:rPr>
          <w:rFonts w:asciiTheme="majorHAnsi" w:hAnsiTheme="majorHAnsi"/>
          <w:b/>
          <w:color w:val="000000" w:themeColor="text1"/>
          <w:sz w:val="28"/>
        </w:rPr>
        <w:tab/>
      </w:r>
      <w:r w:rsidRPr="006171BE" w:rsidR="005A71C0">
        <w:rPr>
          <w:rFonts w:asciiTheme="majorHAnsi" w:hAnsiTheme="majorHAnsi"/>
          <w:b/>
          <w:noProof/>
          <w:color w:val="000000" w:themeColor="text1"/>
          <w:sz w:val="28"/>
          <w:u w:val="single"/>
        </w:rPr>
        <w:drawing>
          <wp:inline distT="0" distB="0" distL="0" distR="0" wp14:anchorId="166E1770" wp14:editId="1A291544">
            <wp:extent cx="1323321" cy="5156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459" cy="518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2DA4" w:rsidP="00D37C82" w:rsidRDefault="006823D7" w14:paraId="3CB0F9E3" w14:textId="54B7C171">
      <w:pPr>
        <w:spacing w:line="18" w:lineRule="atLeast"/>
        <w:jc w:val="both"/>
        <w:rPr>
          <w:rFonts w:asciiTheme="majorHAnsi" w:hAnsiTheme="majorHAnsi"/>
          <w:i/>
          <w:color w:val="000000" w:themeColor="text1"/>
          <w:sz w:val="24"/>
        </w:rPr>
      </w:pPr>
      <w:r>
        <w:rPr>
          <w:rFonts w:asciiTheme="majorHAnsi" w:hAnsiTheme="majorHAnsi"/>
          <w:i/>
          <w:color w:val="000000" w:themeColor="text1"/>
          <w:sz w:val="24"/>
        </w:rPr>
        <w:t>Latvijas Biodegvielu un bioenerģijas asociācija</w:t>
      </w:r>
      <w:r w:rsidR="0080373D">
        <w:rPr>
          <w:rFonts w:asciiTheme="majorHAnsi" w:hAnsiTheme="majorHAnsi"/>
          <w:i/>
          <w:color w:val="000000" w:themeColor="text1"/>
          <w:sz w:val="24"/>
        </w:rPr>
        <w:t>s</w:t>
      </w:r>
      <w:r>
        <w:rPr>
          <w:rFonts w:asciiTheme="majorHAnsi" w:hAnsiTheme="majorHAnsi"/>
          <w:i/>
          <w:color w:val="000000" w:themeColor="text1"/>
          <w:sz w:val="24"/>
        </w:rPr>
        <w:t xml:space="preserve"> </w:t>
      </w:r>
      <w:r w:rsidR="00A14588">
        <w:rPr>
          <w:rFonts w:asciiTheme="majorHAnsi" w:hAnsiTheme="majorHAnsi"/>
          <w:i/>
          <w:color w:val="000000" w:themeColor="text1"/>
          <w:sz w:val="24"/>
        </w:rPr>
        <w:t>padomnieks</w:t>
      </w:r>
    </w:p>
    <w:p w:rsidR="00300859" w:rsidP="00300859" w:rsidRDefault="00300859" w14:paraId="5B4C606A" w14:textId="77777777">
      <w:pPr>
        <w:jc w:val="both"/>
        <w:rPr>
          <w:rFonts w:cstheme="minorHAnsi"/>
          <w:caps/>
        </w:rPr>
      </w:pPr>
    </w:p>
    <w:sectPr w:rsidR="00300859" w:rsidSect="000477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588" w:bottom="1440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76043" w14:textId="77777777" w:rsidR="00E93FA0" w:rsidRDefault="00E93FA0" w:rsidP="002023AC">
      <w:pPr>
        <w:spacing w:after="0" w:line="240" w:lineRule="auto"/>
      </w:pPr>
      <w:r>
        <w:separator/>
      </w:r>
    </w:p>
  </w:endnote>
  <w:endnote w:type="continuationSeparator" w:id="0">
    <w:p w14:paraId="0EE0F8FC" w14:textId="77777777" w:rsidR="00E93FA0" w:rsidRDefault="00E93FA0" w:rsidP="002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4ED83" w14:textId="77777777" w:rsidR="00975C31" w:rsidRPr="00975C31" w:rsidRDefault="00975C31" w:rsidP="00975C31">
    <w:pPr>
      <w:pStyle w:val="Footer"/>
      <w:rPr>
        <w:rFonts w:ascii="Times New Roman" w:hAnsi="Times New Roman" w:cs="Times New Roman"/>
        <w:sz w:val="20"/>
        <w:szCs w:val="20"/>
      </w:rPr>
    </w:pPr>
    <w:r w:rsidRPr="00975C31">
      <w:rPr>
        <w:rFonts w:ascii="Times New Roman" w:hAnsi="Times New Roman" w:cs="Times New Roman"/>
        <w:sz w:val="20"/>
        <w:szCs w:val="20"/>
      </w:rPr>
      <w:t>LBBAatz_310321_TAP2027</w:t>
    </w:r>
  </w:p>
  <w:p w14:paraId="515140EF" w14:textId="77777777" w:rsidR="00975C31" w:rsidRDefault="00975C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6A6A6" w:themeColor="background1" w:themeShade="A6"/>
      </w:rPr>
      <w:id w:val="1317841301"/>
      <w:docPartObj>
        <w:docPartGallery w:val="Page Numbers (Bottom of Page)"/>
        <w:docPartUnique/>
      </w:docPartObj>
    </w:sdtPr>
    <w:sdtEndPr/>
    <w:sdtContent>
      <w:p w14:paraId="7E4382E7" w14:textId="77777777" w:rsidR="009B27FA" w:rsidRPr="0089599E" w:rsidRDefault="001A54F8" w:rsidP="0089599E">
        <w:pPr>
          <w:pStyle w:val="Footer"/>
          <w:jc w:val="right"/>
          <w:rPr>
            <w:color w:val="A6A6A6" w:themeColor="background1" w:themeShade="A6"/>
          </w:rPr>
        </w:pPr>
        <w:r w:rsidRPr="0089599E">
          <w:rPr>
            <w:color w:val="A6A6A6" w:themeColor="background1" w:themeShade="A6"/>
          </w:rPr>
          <w:fldChar w:fldCharType="begin"/>
        </w:r>
        <w:r w:rsidR="009B27FA" w:rsidRPr="0089599E">
          <w:rPr>
            <w:color w:val="A6A6A6" w:themeColor="background1" w:themeShade="A6"/>
          </w:rPr>
          <w:instrText xml:space="preserve"> PAGE   \* MERGEFORMAT </w:instrText>
        </w:r>
        <w:r w:rsidRPr="0089599E">
          <w:rPr>
            <w:color w:val="A6A6A6" w:themeColor="background1" w:themeShade="A6"/>
          </w:rPr>
          <w:fldChar w:fldCharType="separate"/>
        </w:r>
        <w:r w:rsidR="00352937">
          <w:rPr>
            <w:noProof/>
            <w:color w:val="A6A6A6" w:themeColor="background1" w:themeShade="A6"/>
          </w:rPr>
          <w:t>3</w:t>
        </w:r>
        <w:r w:rsidRPr="0089599E">
          <w:rPr>
            <w:color w:val="A6A6A6" w:themeColor="background1" w:themeShade="A6"/>
          </w:rPr>
          <w:fldChar w:fldCharType="end"/>
        </w:r>
      </w:p>
    </w:sdtContent>
  </w:sdt>
  <w:p w14:paraId="7F01CAA1" w14:textId="77777777" w:rsidR="009B27FA" w:rsidRPr="0089599E" w:rsidRDefault="009B27FA" w:rsidP="0089599E">
    <w:pPr>
      <w:pStyle w:val="Footer"/>
      <w:jc w:val="right"/>
      <w:rPr>
        <w:color w:val="A6A6A6" w:themeColor="background1" w:themeShade="A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13871" w14:textId="0C8EF01E" w:rsidR="00036C22" w:rsidRPr="00975C31" w:rsidRDefault="00036C22">
    <w:pPr>
      <w:pStyle w:val="Footer"/>
      <w:rPr>
        <w:rFonts w:ascii="Times New Roman" w:hAnsi="Times New Roman" w:cs="Times New Roman"/>
        <w:sz w:val="20"/>
        <w:szCs w:val="20"/>
      </w:rPr>
    </w:pPr>
    <w:r w:rsidRPr="00975C31">
      <w:rPr>
        <w:rFonts w:ascii="Times New Roman" w:hAnsi="Times New Roman" w:cs="Times New Roman"/>
        <w:sz w:val="20"/>
        <w:szCs w:val="20"/>
      </w:rPr>
      <w:t>LBBAatz_</w:t>
    </w:r>
    <w:r w:rsidR="00975C31" w:rsidRPr="00975C31">
      <w:rPr>
        <w:rFonts w:ascii="Times New Roman" w:hAnsi="Times New Roman" w:cs="Times New Roman"/>
        <w:sz w:val="20"/>
        <w:szCs w:val="20"/>
      </w:rPr>
      <w:t>310321_TAP2027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418FA" w14:textId="77777777" w:rsidR="00E93FA0" w:rsidRDefault="00E93FA0" w:rsidP="002023AC">
      <w:pPr>
        <w:spacing w:after="0" w:line="240" w:lineRule="auto"/>
      </w:pPr>
      <w:r>
        <w:separator/>
      </w:r>
    </w:p>
  </w:footnote>
  <w:footnote w:type="continuationSeparator" w:id="0">
    <w:p w14:paraId="2E76EAD0" w14:textId="77777777" w:rsidR="00E93FA0" w:rsidRDefault="00E93FA0" w:rsidP="002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05038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Pr="00036C22" w:rsidR="00036C22" w:rsidRDefault="00036C22" w14:paraId="29DDA79C" w14:textId="7183E36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36C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6C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6C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36C2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6C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36C22" w:rsidRDefault="00036C22" w14:paraId="16B0A626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123A4C" w:rsidR="00BD4A09" w:rsidP="00BD4A09" w:rsidRDefault="00BD4A09" w14:paraId="3AADD889" w14:textId="77777777">
    <w:pPr>
      <w:jc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11964E2F" wp14:editId="4E42141A">
          <wp:extent cx="1752600" cy="662552"/>
          <wp:effectExtent l="0" t="0" r="0" b="4445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BBA_logo.jpg"/>
                  <pic:cNvPicPr/>
                </pic:nvPicPr>
                <pic:blipFill>
                  <a:blip r:embed="rId1">
                    <a:clrChange>
                      <a:clrFrom>
                        <a:srgbClr val="FDFBFE"/>
                      </a:clrFrom>
                      <a:clrTo>
                        <a:srgbClr val="FDFB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154" cy="66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BD4A09" w:rsidR="00BD4A09" w:rsidP="00BD4A09" w:rsidRDefault="00BD4A09" w14:paraId="3A58D93C" w14:textId="77777777">
    <w:pPr>
      <w:pBdr>
        <w:top w:val="single" w:color="028C7C" w:sz="12" w:space="1"/>
      </w:pBdr>
      <w:spacing w:before="240"/>
      <w:jc w:val="cen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6"/>
        <w:szCs w:val="16"/>
      </w:rPr>
      <w:t xml:space="preserve">Latvijas Biodegvielu un bioenerģijas asociācija. </w:t>
    </w:r>
    <w:r w:rsidRPr="000F2784">
      <w:rPr>
        <w:rFonts w:ascii="Arial" w:hAnsi="Arial" w:cs="Arial"/>
        <w:color w:val="808080"/>
        <w:sz w:val="16"/>
        <w:szCs w:val="16"/>
      </w:rPr>
      <w:t xml:space="preserve">Vienotais reģistrācijas Nr.: 40008096005, Adrese: </w:t>
    </w:r>
    <w:r>
      <w:rPr>
        <w:rFonts w:ascii="Arial" w:hAnsi="Arial" w:cs="Arial"/>
        <w:color w:val="808080"/>
        <w:sz w:val="16"/>
        <w:szCs w:val="16"/>
      </w:rPr>
      <w:t>Matīsa iela 79, Rīga, LV-1009</w:t>
    </w: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123A4C" w:rsidR="002F0A0F" w:rsidP="002F0A0F" w:rsidRDefault="002F0A0F" w14:paraId="3B778BD7" w14:textId="77777777">
    <w:pPr>
      <w:jc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5809F7AB" wp14:editId="116F4D3D">
          <wp:extent cx="1752600" cy="662552"/>
          <wp:effectExtent l="0" t="0" r="0" b="4445"/>
          <wp:docPr id="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BBA_logo.jpg"/>
                  <pic:cNvPicPr/>
                </pic:nvPicPr>
                <pic:blipFill>
                  <a:blip r:embed="rId1">
                    <a:clrChange>
                      <a:clrFrom>
                        <a:srgbClr val="FDFBFE"/>
                      </a:clrFrom>
                      <a:clrTo>
                        <a:srgbClr val="FDFB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154" cy="66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2F0A0F" w:rsidR="002F0A0F" w:rsidP="002F0A0F" w:rsidRDefault="002F0A0F" w14:paraId="743C9178" w14:textId="77777777">
    <w:pPr>
      <w:pBdr>
        <w:top w:val="single" w:color="028C7C" w:sz="12" w:space="1"/>
      </w:pBdr>
      <w:spacing w:before="240"/>
      <w:jc w:val="cen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6"/>
        <w:szCs w:val="16"/>
      </w:rPr>
      <w:t xml:space="preserve">Latvijas Biodegvielu un bioenerģijas asociācija. </w:t>
    </w:r>
    <w:r w:rsidRPr="000F2784">
      <w:rPr>
        <w:rFonts w:ascii="Arial" w:hAnsi="Arial" w:cs="Arial"/>
        <w:color w:val="808080"/>
        <w:sz w:val="16"/>
        <w:szCs w:val="16"/>
      </w:rPr>
      <w:t xml:space="preserve">Vienotais reģistrācijas Nr.: 40008096005, Adrese: </w:t>
    </w:r>
    <w:r>
      <w:rPr>
        <w:rFonts w:ascii="Arial" w:hAnsi="Arial" w:cs="Arial"/>
        <w:color w:val="808080"/>
        <w:sz w:val="16"/>
        <w:szCs w:val="16"/>
      </w:rPr>
      <w:t>Matīsa iela 79, Rīga, LV-1009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0DD6"/>
    <w:multiLevelType w:val="hybridMultilevel"/>
    <w:tmpl w:val="1128755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52DB"/>
    <w:multiLevelType w:val="hybridMultilevel"/>
    <w:tmpl w:val="9FA4EDA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1D3167"/>
    <w:multiLevelType w:val="hybridMultilevel"/>
    <w:tmpl w:val="D064437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5128"/>
    <w:multiLevelType w:val="hybridMultilevel"/>
    <w:tmpl w:val="78EA4FC4"/>
    <w:lvl w:ilvl="0" w:tplc="43BE3B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7577E"/>
    <w:multiLevelType w:val="hybridMultilevel"/>
    <w:tmpl w:val="7EFAE3FE"/>
    <w:lvl w:ilvl="0" w:tplc="6D6E70A0">
      <w:start w:val="4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-371" w:hanging="360"/>
      </w:pPr>
    </w:lvl>
    <w:lvl w:ilvl="2" w:tplc="0426001B" w:tentative="1">
      <w:start w:val="1"/>
      <w:numFmt w:val="lowerRoman"/>
      <w:lvlText w:val="%3."/>
      <w:lvlJc w:val="right"/>
      <w:pPr>
        <w:ind w:left="349" w:hanging="180"/>
      </w:pPr>
    </w:lvl>
    <w:lvl w:ilvl="3" w:tplc="0426000F" w:tentative="1">
      <w:start w:val="1"/>
      <w:numFmt w:val="decimal"/>
      <w:lvlText w:val="%4."/>
      <w:lvlJc w:val="left"/>
      <w:pPr>
        <w:ind w:left="1069" w:hanging="360"/>
      </w:pPr>
    </w:lvl>
    <w:lvl w:ilvl="4" w:tplc="04260019" w:tentative="1">
      <w:start w:val="1"/>
      <w:numFmt w:val="lowerLetter"/>
      <w:lvlText w:val="%5."/>
      <w:lvlJc w:val="left"/>
      <w:pPr>
        <w:ind w:left="1789" w:hanging="360"/>
      </w:pPr>
    </w:lvl>
    <w:lvl w:ilvl="5" w:tplc="0426001B" w:tentative="1">
      <w:start w:val="1"/>
      <w:numFmt w:val="lowerRoman"/>
      <w:lvlText w:val="%6."/>
      <w:lvlJc w:val="right"/>
      <w:pPr>
        <w:ind w:left="2509" w:hanging="180"/>
      </w:pPr>
    </w:lvl>
    <w:lvl w:ilvl="6" w:tplc="0426000F" w:tentative="1">
      <w:start w:val="1"/>
      <w:numFmt w:val="decimal"/>
      <w:lvlText w:val="%7."/>
      <w:lvlJc w:val="left"/>
      <w:pPr>
        <w:ind w:left="3229" w:hanging="360"/>
      </w:pPr>
    </w:lvl>
    <w:lvl w:ilvl="7" w:tplc="04260019" w:tentative="1">
      <w:start w:val="1"/>
      <w:numFmt w:val="lowerLetter"/>
      <w:lvlText w:val="%8."/>
      <w:lvlJc w:val="left"/>
      <w:pPr>
        <w:ind w:left="3949" w:hanging="360"/>
      </w:pPr>
    </w:lvl>
    <w:lvl w:ilvl="8" w:tplc="0426001B" w:tentative="1">
      <w:start w:val="1"/>
      <w:numFmt w:val="lowerRoman"/>
      <w:lvlText w:val="%9."/>
      <w:lvlJc w:val="right"/>
      <w:pPr>
        <w:ind w:left="4669" w:hanging="180"/>
      </w:pPr>
    </w:lvl>
  </w:abstractNum>
  <w:abstractNum w:abstractNumId="5" w15:restartNumberingAfterBreak="0">
    <w:nsid w:val="07A44536"/>
    <w:multiLevelType w:val="hybridMultilevel"/>
    <w:tmpl w:val="D698FEB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616D2"/>
    <w:multiLevelType w:val="hybridMultilevel"/>
    <w:tmpl w:val="6B983C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AA22674"/>
    <w:multiLevelType w:val="hybridMultilevel"/>
    <w:tmpl w:val="E0FCE05C"/>
    <w:lvl w:ilvl="0" w:tplc="7A688C1A">
      <w:start w:val="1"/>
      <w:numFmt w:val="bullet"/>
      <w:lvlText w:val="-"/>
      <w:lvlJc w:val="left"/>
      <w:pPr>
        <w:ind w:left="1080" w:hanging="360"/>
      </w:pPr>
      <w:rPr>
        <w:rFonts w:ascii="Verdana" w:hAnsi="Verdana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3365FD"/>
    <w:multiLevelType w:val="hybridMultilevel"/>
    <w:tmpl w:val="17BE1F7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32CE4"/>
    <w:multiLevelType w:val="hybridMultilevel"/>
    <w:tmpl w:val="FF560B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E3968"/>
    <w:multiLevelType w:val="hybridMultilevel"/>
    <w:tmpl w:val="0C72C8C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43A38"/>
    <w:multiLevelType w:val="hybridMultilevel"/>
    <w:tmpl w:val="58645C9C"/>
    <w:lvl w:ilvl="0" w:tplc="0426000D">
      <w:start w:val="1"/>
      <w:numFmt w:val="bullet"/>
      <w:lvlText w:val=""/>
      <w:lvlJc w:val="left"/>
      <w:pPr>
        <w:ind w:left="70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2" w15:restartNumberingAfterBreak="0">
    <w:nsid w:val="1D62618A"/>
    <w:multiLevelType w:val="hybridMultilevel"/>
    <w:tmpl w:val="501482D6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620E5B"/>
    <w:multiLevelType w:val="hybridMultilevel"/>
    <w:tmpl w:val="CEB0CC34"/>
    <w:lvl w:ilvl="0" w:tplc="F84077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5E7EFE"/>
    <w:multiLevelType w:val="hybridMultilevel"/>
    <w:tmpl w:val="7264E3E0"/>
    <w:lvl w:ilvl="0" w:tplc="0426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D637A97"/>
    <w:multiLevelType w:val="hybridMultilevel"/>
    <w:tmpl w:val="D0B06A88"/>
    <w:lvl w:ilvl="0" w:tplc="C18A4F9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FB20E2"/>
    <w:multiLevelType w:val="hybridMultilevel"/>
    <w:tmpl w:val="8892BF32"/>
    <w:lvl w:ilvl="0" w:tplc="1584C06A">
      <w:start w:val="10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31542"/>
    <w:multiLevelType w:val="hybridMultilevel"/>
    <w:tmpl w:val="0F4653FC"/>
    <w:lvl w:ilvl="0" w:tplc="341EEEFE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3240" w:hanging="360"/>
      </w:pPr>
    </w:lvl>
    <w:lvl w:ilvl="2" w:tplc="0426001B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327E5B24"/>
    <w:multiLevelType w:val="hybridMultilevel"/>
    <w:tmpl w:val="C630A52C"/>
    <w:lvl w:ilvl="0" w:tplc="43BE3B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796606"/>
    <w:multiLevelType w:val="hybridMultilevel"/>
    <w:tmpl w:val="FE9433F2"/>
    <w:lvl w:ilvl="0" w:tplc="9A66B8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4FB4D82"/>
    <w:multiLevelType w:val="hybridMultilevel"/>
    <w:tmpl w:val="13A26F5E"/>
    <w:lvl w:ilvl="0" w:tplc="9846439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37BC59E1"/>
    <w:multiLevelType w:val="hybridMultilevel"/>
    <w:tmpl w:val="A8241B3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6D7FAA"/>
    <w:multiLevelType w:val="hybridMultilevel"/>
    <w:tmpl w:val="C938037E"/>
    <w:lvl w:ilvl="0" w:tplc="7A688C1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D60824"/>
    <w:multiLevelType w:val="hybridMultilevel"/>
    <w:tmpl w:val="04885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D7AEB"/>
    <w:multiLevelType w:val="hybridMultilevel"/>
    <w:tmpl w:val="B094C29E"/>
    <w:lvl w:ilvl="0" w:tplc="042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4225478D"/>
    <w:multiLevelType w:val="hybridMultilevel"/>
    <w:tmpl w:val="0C72C8C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655E2B"/>
    <w:multiLevelType w:val="hybridMultilevel"/>
    <w:tmpl w:val="4E487676"/>
    <w:lvl w:ilvl="0" w:tplc="AAA4E0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3D7C9A"/>
    <w:multiLevelType w:val="hybridMultilevel"/>
    <w:tmpl w:val="E1B0B7A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5335F0"/>
    <w:multiLevelType w:val="hybridMultilevel"/>
    <w:tmpl w:val="131A40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9FA4EDE"/>
    <w:multiLevelType w:val="hybridMultilevel"/>
    <w:tmpl w:val="D15A1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8523F7"/>
    <w:multiLevelType w:val="hybridMultilevel"/>
    <w:tmpl w:val="B71E87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FB345C"/>
    <w:multiLevelType w:val="hybridMultilevel"/>
    <w:tmpl w:val="B3E4B0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2362A3"/>
    <w:multiLevelType w:val="multilevel"/>
    <w:tmpl w:val="A0BCDD76"/>
    <w:lvl w:ilvl="0">
      <w:start w:val="48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528E4CA3"/>
    <w:multiLevelType w:val="hybridMultilevel"/>
    <w:tmpl w:val="F1C4ACB6"/>
    <w:lvl w:ilvl="0" w:tplc="459620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234C46"/>
    <w:multiLevelType w:val="hybridMultilevel"/>
    <w:tmpl w:val="7B8E6CA4"/>
    <w:lvl w:ilvl="0" w:tplc="79C0414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C64774"/>
    <w:multiLevelType w:val="hybridMultilevel"/>
    <w:tmpl w:val="3ED2570A"/>
    <w:lvl w:ilvl="0" w:tplc="3698D790">
      <w:numFmt w:val="bullet"/>
      <w:lvlText w:val="-"/>
      <w:lvlJc w:val="left"/>
      <w:pPr>
        <w:ind w:left="1440" w:hanging="360"/>
      </w:pPr>
      <w:rPr>
        <w:rFonts w:ascii="Cambria" w:eastAsiaTheme="minorEastAsia" w:hAnsi="Cambria" w:cs="Tahoma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4C4C33"/>
    <w:multiLevelType w:val="hybridMultilevel"/>
    <w:tmpl w:val="0E74C9C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638DF"/>
    <w:multiLevelType w:val="hybridMultilevel"/>
    <w:tmpl w:val="280CB17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645E5"/>
    <w:multiLevelType w:val="hybridMultilevel"/>
    <w:tmpl w:val="C2CCBFC8"/>
    <w:lvl w:ilvl="0" w:tplc="47304A4C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417A9"/>
    <w:multiLevelType w:val="hybridMultilevel"/>
    <w:tmpl w:val="42E82628"/>
    <w:lvl w:ilvl="0" w:tplc="0426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</w:abstractNum>
  <w:abstractNum w:abstractNumId="40" w15:restartNumberingAfterBreak="0">
    <w:nsid w:val="7D7847AC"/>
    <w:multiLevelType w:val="hybridMultilevel"/>
    <w:tmpl w:val="C650700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8"/>
  </w:num>
  <w:num w:numId="4">
    <w:abstractNumId w:val="3"/>
  </w:num>
  <w:num w:numId="5">
    <w:abstractNumId w:val="36"/>
  </w:num>
  <w:num w:numId="6">
    <w:abstractNumId w:val="34"/>
  </w:num>
  <w:num w:numId="7">
    <w:abstractNumId w:val="40"/>
  </w:num>
  <w:num w:numId="8">
    <w:abstractNumId w:val="35"/>
  </w:num>
  <w:num w:numId="9">
    <w:abstractNumId w:val="39"/>
  </w:num>
  <w:num w:numId="10">
    <w:abstractNumId w:val="12"/>
  </w:num>
  <w:num w:numId="11">
    <w:abstractNumId w:val="11"/>
  </w:num>
  <w:num w:numId="12">
    <w:abstractNumId w:val="0"/>
  </w:num>
  <w:num w:numId="13">
    <w:abstractNumId w:val="17"/>
  </w:num>
  <w:num w:numId="14">
    <w:abstractNumId w:val="20"/>
  </w:num>
  <w:num w:numId="15">
    <w:abstractNumId w:val="4"/>
  </w:num>
  <w:num w:numId="16">
    <w:abstractNumId w:val="16"/>
  </w:num>
  <w:num w:numId="17">
    <w:abstractNumId w:val="14"/>
  </w:num>
  <w:num w:numId="18">
    <w:abstractNumId w:val="1"/>
  </w:num>
  <w:num w:numId="19">
    <w:abstractNumId w:val="7"/>
  </w:num>
  <w:num w:numId="20">
    <w:abstractNumId w:val="22"/>
  </w:num>
  <w:num w:numId="21">
    <w:abstractNumId w:val="24"/>
  </w:num>
  <w:num w:numId="22">
    <w:abstractNumId w:val="29"/>
  </w:num>
  <w:num w:numId="23">
    <w:abstractNumId w:val="27"/>
  </w:num>
  <w:num w:numId="24">
    <w:abstractNumId w:val="31"/>
  </w:num>
  <w:num w:numId="25">
    <w:abstractNumId w:val="21"/>
  </w:num>
  <w:num w:numId="26">
    <w:abstractNumId w:val="32"/>
  </w:num>
  <w:num w:numId="27">
    <w:abstractNumId w:val="38"/>
  </w:num>
  <w:num w:numId="28">
    <w:abstractNumId w:val="30"/>
  </w:num>
  <w:num w:numId="29">
    <w:abstractNumId w:val="6"/>
  </w:num>
  <w:num w:numId="30">
    <w:abstractNumId w:val="23"/>
  </w:num>
  <w:num w:numId="31">
    <w:abstractNumId w:val="9"/>
  </w:num>
  <w:num w:numId="32">
    <w:abstractNumId w:val="33"/>
  </w:num>
  <w:num w:numId="33">
    <w:abstractNumId w:val="37"/>
  </w:num>
  <w:num w:numId="34">
    <w:abstractNumId w:val="13"/>
  </w:num>
  <w:num w:numId="35">
    <w:abstractNumId w:val="10"/>
  </w:num>
  <w:num w:numId="36">
    <w:abstractNumId w:val="28"/>
  </w:num>
  <w:num w:numId="37">
    <w:abstractNumId w:val="25"/>
  </w:num>
  <w:num w:numId="38">
    <w:abstractNumId w:val="19"/>
  </w:num>
  <w:num w:numId="39">
    <w:abstractNumId w:val="2"/>
  </w:num>
  <w:num w:numId="40">
    <w:abstractNumId w:val="26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D7"/>
    <w:rsid w:val="00000033"/>
    <w:rsid w:val="00000ACF"/>
    <w:rsid w:val="00000CF3"/>
    <w:rsid w:val="00000E44"/>
    <w:rsid w:val="00000F77"/>
    <w:rsid w:val="0000344A"/>
    <w:rsid w:val="00004F0A"/>
    <w:rsid w:val="000302B2"/>
    <w:rsid w:val="00030BA1"/>
    <w:rsid w:val="00036C22"/>
    <w:rsid w:val="00041013"/>
    <w:rsid w:val="000410AB"/>
    <w:rsid w:val="000416EF"/>
    <w:rsid w:val="000434EB"/>
    <w:rsid w:val="00047795"/>
    <w:rsid w:val="00047EC3"/>
    <w:rsid w:val="00052CF4"/>
    <w:rsid w:val="00060C0C"/>
    <w:rsid w:val="00061FE1"/>
    <w:rsid w:val="00062236"/>
    <w:rsid w:val="00062830"/>
    <w:rsid w:val="00062BC9"/>
    <w:rsid w:val="00072ED5"/>
    <w:rsid w:val="00074125"/>
    <w:rsid w:val="00076AE1"/>
    <w:rsid w:val="00077789"/>
    <w:rsid w:val="000777A7"/>
    <w:rsid w:val="000824C2"/>
    <w:rsid w:val="00082B5C"/>
    <w:rsid w:val="00092545"/>
    <w:rsid w:val="00093AEB"/>
    <w:rsid w:val="000A145C"/>
    <w:rsid w:val="000A17EC"/>
    <w:rsid w:val="000A6405"/>
    <w:rsid w:val="000B3277"/>
    <w:rsid w:val="000C0C66"/>
    <w:rsid w:val="000C207D"/>
    <w:rsid w:val="000C4BFB"/>
    <w:rsid w:val="000C55B8"/>
    <w:rsid w:val="000C5E65"/>
    <w:rsid w:val="000C61D1"/>
    <w:rsid w:val="000C7B1B"/>
    <w:rsid w:val="000D4EEF"/>
    <w:rsid w:val="000D5C08"/>
    <w:rsid w:val="000E2B4D"/>
    <w:rsid w:val="000E4A30"/>
    <w:rsid w:val="000E5EB7"/>
    <w:rsid w:val="000F3813"/>
    <w:rsid w:val="000F55A1"/>
    <w:rsid w:val="000F6FEC"/>
    <w:rsid w:val="00102FED"/>
    <w:rsid w:val="00104979"/>
    <w:rsid w:val="00105B54"/>
    <w:rsid w:val="001121EB"/>
    <w:rsid w:val="00112C9A"/>
    <w:rsid w:val="0012410E"/>
    <w:rsid w:val="00124AB1"/>
    <w:rsid w:val="00127EE8"/>
    <w:rsid w:val="00136324"/>
    <w:rsid w:val="00140F78"/>
    <w:rsid w:val="001428F8"/>
    <w:rsid w:val="0014346E"/>
    <w:rsid w:val="00145495"/>
    <w:rsid w:val="00145ED6"/>
    <w:rsid w:val="00147E3B"/>
    <w:rsid w:val="00157CB3"/>
    <w:rsid w:val="00164BE3"/>
    <w:rsid w:val="00164DF5"/>
    <w:rsid w:val="00166211"/>
    <w:rsid w:val="00166AA5"/>
    <w:rsid w:val="00173A45"/>
    <w:rsid w:val="001753A6"/>
    <w:rsid w:val="00176432"/>
    <w:rsid w:val="00181F5A"/>
    <w:rsid w:val="00183645"/>
    <w:rsid w:val="00183F6C"/>
    <w:rsid w:val="00184D2B"/>
    <w:rsid w:val="00193983"/>
    <w:rsid w:val="0019534D"/>
    <w:rsid w:val="00195C44"/>
    <w:rsid w:val="00197581"/>
    <w:rsid w:val="00197DCB"/>
    <w:rsid w:val="001A44E3"/>
    <w:rsid w:val="001A54F8"/>
    <w:rsid w:val="001B05B3"/>
    <w:rsid w:val="001C38D7"/>
    <w:rsid w:val="001C6914"/>
    <w:rsid w:val="001D6ED1"/>
    <w:rsid w:val="001E29FE"/>
    <w:rsid w:val="001E372F"/>
    <w:rsid w:val="001E5E6F"/>
    <w:rsid w:val="001F03A6"/>
    <w:rsid w:val="001F185D"/>
    <w:rsid w:val="001F2084"/>
    <w:rsid w:val="001F3BD7"/>
    <w:rsid w:val="001F735E"/>
    <w:rsid w:val="001F7BD4"/>
    <w:rsid w:val="0020056C"/>
    <w:rsid w:val="002023AC"/>
    <w:rsid w:val="00204E8F"/>
    <w:rsid w:val="002054D5"/>
    <w:rsid w:val="00206F5A"/>
    <w:rsid w:val="002134A9"/>
    <w:rsid w:val="00216EC4"/>
    <w:rsid w:val="00221FCF"/>
    <w:rsid w:val="00222EB2"/>
    <w:rsid w:val="002261F0"/>
    <w:rsid w:val="00233673"/>
    <w:rsid w:val="00237CF2"/>
    <w:rsid w:val="00243C8A"/>
    <w:rsid w:val="002458FA"/>
    <w:rsid w:val="002514CC"/>
    <w:rsid w:val="00255FFE"/>
    <w:rsid w:val="00263987"/>
    <w:rsid w:val="00266174"/>
    <w:rsid w:val="002741F3"/>
    <w:rsid w:val="002767F1"/>
    <w:rsid w:val="002871A6"/>
    <w:rsid w:val="0029290C"/>
    <w:rsid w:val="00296743"/>
    <w:rsid w:val="002A46C8"/>
    <w:rsid w:val="002B0743"/>
    <w:rsid w:val="002B210D"/>
    <w:rsid w:val="002B770F"/>
    <w:rsid w:val="002C1DFB"/>
    <w:rsid w:val="002C50E1"/>
    <w:rsid w:val="002C586F"/>
    <w:rsid w:val="002C6F23"/>
    <w:rsid w:val="002D3115"/>
    <w:rsid w:val="002E07C0"/>
    <w:rsid w:val="002F00BF"/>
    <w:rsid w:val="002F0A0F"/>
    <w:rsid w:val="002F2EA5"/>
    <w:rsid w:val="002F41F9"/>
    <w:rsid w:val="00300859"/>
    <w:rsid w:val="0030178A"/>
    <w:rsid w:val="003306A0"/>
    <w:rsid w:val="0033254B"/>
    <w:rsid w:val="0034363A"/>
    <w:rsid w:val="0035190B"/>
    <w:rsid w:val="00352937"/>
    <w:rsid w:val="00353410"/>
    <w:rsid w:val="00367DAB"/>
    <w:rsid w:val="00371B32"/>
    <w:rsid w:val="0037516A"/>
    <w:rsid w:val="00375388"/>
    <w:rsid w:val="0038766D"/>
    <w:rsid w:val="00390225"/>
    <w:rsid w:val="00394E5A"/>
    <w:rsid w:val="003B36AC"/>
    <w:rsid w:val="003C1B98"/>
    <w:rsid w:val="003C3301"/>
    <w:rsid w:val="003C3701"/>
    <w:rsid w:val="003D0922"/>
    <w:rsid w:val="003D69A4"/>
    <w:rsid w:val="003D7AE8"/>
    <w:rsid w:val="003E2082"/>
    <w:rsid w:val="004137A5"/>
    <w:rsid w:val="00414587"/>
    <w:rsid w:val="0041747F"/>
    <w:rsid w:val="00420F8D"/>
    <w:rsid w:val="00425425"/>
    <w:rsid w:val="004425F5"/>
    <w:rsid w:val="004502C4"/>
    <w:rsid w:val="004508D6"/>
    <w:rsid w:val="0045536C"/>
    <w:rsid w:val="00456308"/>
    <w:rsid w:val="004563BB"/>
    <w:rsid w:val="00456B23"/>
    <w:rsid w:val="00464240"/>
    <w:rsid w:val="00465B4E"/>
    <w:rsid w:val="0046621F"/>
    <w:rsid w:val="00471849"/>
    <w:rsid w:val="00487BFD"/>
    <w:rsid w:val="004931A5"/>
    <w:rsid w:val="004938D3"/>
    <w:rsid w:val="00495A2A"/>
    <w:rsid w:val="004A2817"/>
    <w:rsid w:val="004A7ECC"/>
    <w:rsid w:val="004B2143"/>
    <w:rsid w:val="004C527A"/>
    <w:rsid w:val="004C7247"/>
    <w:rsid w:val="004D3E34"/>
    <w:rsid w:val="004E15CC"/>
    <w:rsid w:val="004E2A01"/>
    <w:rsid w:val="004E3A66"/>
    <w:rsid w:val="004E44E2"/>
    <w:rsid w:val="004E664B"/>
    <w:rsid w:val="004E6D22"/>
    <w:rsid w:val="004F1BF1"/>
    <w:rsid w:val="00502393"/>
    <w:rsid w:val="005109C3"/>
    <w:rsid w:val="0051222C"/>
    <w:rsid w:val="0051774E"/>
    <w:rsid w:val="00517CDD"/>
    <w:rsid w:val="0052380F"/>
    <w:rsid w:val="005251A3"/>
    <w:rsid w:val="005332D8"/>
    <w:rsid w:val="00534115"/>
    <w:rsid w:val="00534EDD"/>
    <w:rsid w:val="0053593B"/>
    <w:rsid w:val="00543CDC"/>
    <w:rsid w:val="00547D6E"/>
    <w:rsid w:val="005548A3"/>
    <w:rsid w:val="00555660"/>
    <w:rsid w:val="00555731"/>
    <w:rsid w:val="00571DEA"/>
    <w:rsid w:val="005736B6"/>
    <w:rsid w:val="00573706"/>
    <w:rsid w:val="00576713"/>
    <w:rsid w:val="0058212E"/>
    <w:rsid w:val="0058373F"/>
    <w:rsid w:val="00585609"/>
    <w:rsid w:val="00586113"/>
    <w:rsid w:val="00586EFD"/>
    <w:rsid w:val="00597EA2"/>
    <w:rsid w:val="005A26B9"/>
    <w:rsid w:val="005A2A2F"/>
    <w:rsid w:val="005A3971"/>
    <w:rsid w:val="005A71C0"/>
    <w:rsid w:val="005B1268"/>
    <w:rsid w:val="005B4F87"/>
    <w:rsid w:val="005B7495"/>
    <w:rsid w:val="005B7850"/>
    <w:rsid w:val="005B79D3"/>
    <w:rsid w:val="005C28B3"/>
    <w:rsid w:val="005C6586"/>
    <w:rsid w:val="005D2883"/>
    <w:rsid w:val="005D2982"/>
    <w:rsid w:val="005D66C0"/>
    <w:rsid w:val="005D6C22"/>
    <w:rsid w:val="005E1A94"/>
    <w:rsid w:val="005E6564"/>
    <w:rsid w:val="00611596"/>
    <w:rsid w:val="006171BE"/>
    <w:rsid w:val="00617F63"/>
    <w:rsid w:val="00620F92"/>
    <w:rsid w:val="00622C46"/>
    <w:rsid w:val="0063428E"/>
    <w:rsid w:val="006416EF"/>
    <w:rsid w:val="006436AB"/>
    <w:rsid w:val="00647E94"/>
    <w:rsid w:val="00651F31"/>
    <w:rsid w:val="0065445E"/>
    <w:rsid w:val="0065452B"/>
    <w:rsid w:val="0065457C"/>
    <w:rsid w:val="00655B74"/>
    <w:rsid w:val="006653AD"/>
    <w:rsid w:val="006669CD"/>
    <w:rsid w:val="00673F2C"/>
    <w:rsid w:val="00675005"/>
    <w:rsid w:val="006823D7"/>
    <w:rsid w:val="006867B9"/>
    <w:rsid w:val="00687686"/>
    <w:rsid w:val="006942F8"/>
    <w:rsid w:val="006A5DBF"/>
    <w:rsid w:val="006B121F"/>
    <w:rsid w:val="006B1B61"/>
    <w:rsid w:val="006C06BA"/>
    <w:rsid w:val="006C4C59"/>
    <w:rsid w:val="006D2B28"/>
    <w:rsid w:val="006D3D65"/>
    <w:rsid w:val="006E013C"/>
    <w:rsid w:val="006E0154"/>
    <w:rsid w:val="006E39B6"/>
    <w:rsid w:val="006F6B4B"/>
    <w:rsid w:val="0070769C"/>
    <w:rsid w:val="0071559C"/>
    <w:rsid w:val="00720F84"/>
    <w:rsid w:val="0072563E"/>
    <w:rsid w:val="007260C5"/>
    <w:rsid w:val="0072657A"/>
    <w:rsid w:val="00734D94"/>
    <w:rsid w:val="00735351"/>
    <w:rsid w:val="00735D2F"/>
    <w:rsid w:val="00750971"/>
    <w:rsid w:val="007529A9"/>
    <w:rsid w:val="00756B08"/>
    <w:rsid w:val="00756B30"/>
    <w:rsid w:val="007651B5"/>
    <w:rsid w:val="00766F94"/>
    <w:rsid w:val="00775CD5"/>
    <w:rsid w:val="00781ABD"/>
    <w:rsid w:val="00781CBB"/>
    <w:rsid w:val="00782548"/>
    <w:rsid w:val="00786272"/>
    <w:rsid w:val="00786AED"/>
    <w:rsid w:val="00791824"/>
    <w:rsid w:val="00792EF5"/>
    <w:rsid w:val="007973EE"/>
    <w:rsid w:val="007A77BF"/>
    <w:rsid w:val="007B1BC4"/>
    <w:rsid w:val="007B51B2"/>
    <w:rsid w:val="007C119F"/>
    <w:rsid w:val="007C38F4"/>
    <w:rsid w:val="007C72B4"/>
    <w:rsid w:val="007C7B31"/>
    <w:rsid w:val="007D0233"/>
    <w:rsid w:val="007E0E28"/>
    <w:rsid w:val="007E1605"/>
    <w:rsid w:val="007E680C"/>
    <w:rsid w:val="007F33DC"/>
    <w:rsid w:val="007F4901"/>
    <w:rsid w:val="00800C89"/>
    <w:rsid w:val="0080182A"/>
    <w:rsid w:val="0080373D"/>
    <w:rsid w:val="00805CE8"/>
    <w:rsid w:val="00805D67"/>
    <w:rsid w:val="00810F1F"/>
    <w:rsid w:val="008116FA"/>
    <w:rsid w:val="00812BE4"/>
    <w:rsid w:val="0081683E"/>
    <w:rsid w:val="00821005"/>
    <w:rsid w:val="0082484B"/>
    <w:rsid w:val="00826094"/>
    <w:rsid w:val="00827FC7"/>
    <w:rsid w:val="00835564"/>
    <w:rsid w:val="00840AE5"/>
    <w:rsid w:val="00841FE2"/>
    <w:rsid w:val="00843565"/>
    <w:rsid w:val="00851110"/>
    <w:rsid w:val="0085726B"/>
    <w:rsid w:val="008616B6"/>
    <w:rsid w:val="008655EB"/>
    <w:rsid w:val="00870E2B"/>
    <w:rsid w:val="00873BAB"/>
    <w:rsid w:val="00893CFD"/>
    <w:rsid w:val="008957C8"/>
    <w:rsid w:val="0089599E"/>
    <w:rsid w:val="00897D81"/>
    <w:rsid w:val="008A22A7"/>
    <w:rsid w:val="008A2659"/>
    <w:rsid w:val="008A67F2"/>
    <w:rsid w:val="008B03BA"/>
    <w:rsid w:val="008B141E"/>
    <w:rsid w:val="008B62C8"/>
    <w:rsid w:val="008C0DE2"/>
    <w:rsid w:val="008C77F1"/>
    <w:rsid w:val="008D5A34"/>
    <w:rsid w:val="008E29B4"/>
    <w:rsid w:val="008E3F98"/>
    <w:rsid w:val="008E6C71"/>
    <w:rsid w:val="008E7458"/>
    <w:rsid w:val="008F01CE"/>
    <w:rsid w:val="008F0B9A"/>
    <w:rsid w:val="008F3002"/>
    <w:rsid w:val="008F3793"/>
    <w:rsid w:val="00902279"/>
    <w:rsid w:val="00902928"/>
    <w:rsid w:val="00910D3D"/>
    <w:rsid w:val="0091131F"/>
    <w:rsid w:val="009115D3"/>
    <w:rsid w:val="0092432F"/>
    <w:rsid w:val="00924AEE"/>
    <w:rsid w:val="009349B7"/>
    <w:rsid w:val="00937556"/>
    <w:rsid w:val="009408F2"/>
    <w:rsid w:val="00945ADC"/>
    <w:rsid w:val="00945F1D"/>
    <w:rsid w:val="0094777A"/>
    <w:rsid w:val="009477DA"/>
    <w:rsid w:val="009566F1"/>
    <w:rsid w:val="00960118"/>
    <w:rsid w:val="009653EA"/>
    <w:rsid w:val="009701D5"/>
    <w:rsid w:val="00971291"/>
    <w:rsid w:val="00975C31"/>
    <w:rsid w:val="0097788F"/>
    <w:rsid w:val="00981216"/>
    <w:rsid w:val="00982505"/>
    <w:rsid w:val="00983C76"/>
    <w:rsid w:val="00991CB2"/>
    <w:rsid w:val="00991EC2"/>
    <w:rsid w:val="00995252"/>
    <w:rsid w:val="009A2A23"/>
    <w:rsid w:val="009A7360"/>
    <w:rsid w:val="009B27FA"/>
    <w:rsid w:val="009B2873"/>
    <w:rsid w:val="009B436E"/>
    <w:rsid w:val="009B4E24"/>
    <w:rsid w:val="009B61B1"/>
    <w:rsid w:val="009C3922"/>
    <w:rsid w:val="009C4C28"/>
    <w:rsid w:val="009E2812"/>
    <w:rsid w:val="009E4CC9"/>
    <w:rsid w:val="009E64B4"/>
    <w:rsid w:val="009E7DFC"/>
    <w:rsid w:val="009F2777"/>
    <w:rsid w:val="009F2EF7"/>
    <w:rsid w:val="009F496F"/>
    <w:rsid w:val="009F7E80"/>
    <w:rsid w:val="00A02890"/>
    <w:rsid w:val="00A02DBB"/>
    <w:rsid w:val="00A04860"/>
    <w:rsid w:val="00A121A5"/>
    <w:rsid w:val="00A139FD"/>
    <w:rsid w:val="00A14588"/>
    <w:rsid w:val="00A175C2"/>
    <w:rsid w:val="00A21D67"/>
    <w:rsid w:val="00A24E96"/>
    <w:rsid w:val="00A26D93"/>
    <w:rsid w:val="00A270C7"/>
    <w:rsid w:val="00A279BF"/>
    <w:rsid w:val="00A27BD3"/>
    <w:rsid w:val="00A30639"/>
    <w:rsid w:val="00A35AFA"/>
    <w:rsid w:val="00A36950"/>
    <w:rsid w:val="00A3750C"/>
    <w:rsid w:val="00A46274"/>
    <w:rsid w:val="00A476C3"/>
    <w:rsid w:val="00A5696C"/>
    <w:rsid w:val="00A65DFB"/>
    <w:rsid w:val="00A7157B"/>
    <w:rsid w:val="00A72A5F"/>
    <w:rsid w:val="00A74B1C"/>
    <w:rsid w:val="00A770A3"/>
    <w:rsid w:val="00A8201E"/>
    <w:rsid w:val="00A8380A"/>
    <w:rsid w:val="00A85E95"/>
    <w:rsid w:val="00A97E88"/>
    <w:rsid w:val="00AA4B10"/>
    <w:rsid w:val="00AA4E03"/>
    <w:rsid w:val="00AA6393"/>
    <w:rsid w:val="00AB1EA9"/>
    <w:rsid w:val="00AB2DEA"/>
    <w:rsid w:val="00AC0D15"/>
    <w:rsid w:val="00AC59B9"/>
    <w:rsid w:val="00AC5E57"/>
    <w:rsid w:val="00AD17DB"/>
    <w:rsid w:val="00AD33A4"/>
    <w:rsid w:val="00AE1B8D"/>
    <w:rsid w:val="00AE4C37"/>
    <w:rsid w:val="00B129B2"/>
    <w:rsid w:val="00B165AA"/>
    <w:rsid w:val="00B170DD"/>
    <w:rsid w:val="00B23A9B"/>
    <w:rsid w:val="00B26F30"/>
    <w:rsid w:val="00B272CA"/>
    <w:rsid w:val="00B30D6B"/>
    <w:rsid w:val="00B31F38"/>
    <w:rsid w:val="00B357E0"/>
    <w:rsid w:val="00B42FD1"/>
    <w:rsid w:val="00B44EA6"/>
    <w:rsid w:val="00B46F98"/>
    <w:rsid w:val="00B5010E"/>
    <w:rsid w:val="00B57E77"/>
    <w:rsid w:val="00B60B07"/>
    <w:rsid w:val="00B64142"/>
    <w:rsid w:val="00B645D7"/>
    <w:rsid w:val="00B703A9"/>
    <w:rsid w:val="00B73490"/>
    <w:rsid w:val="00B748ED"/>
    <w:rsid w:val="00B75EF8"/>
    <w:rsid w:val="00B76044"/>
    <w:rsid w:val="00B84BDA"/>
    <w:rsid w:val="00B91B0C"/>
    <w:rsid w:val="00B977C5"/>
    <w:rsid w:val="00BA1697"/>
    <w:rsid w:val="00BB37FB"/>
    <w:rsid w:val="00BC1483"/>
    <w:rsid w:val="00BC57C1"/>
    <w:rsid w:val="00BC585B"/>
    <w:rsid w:val="00BC659F"/>
    <w:rsid w:val="00BD0A7E"/>
    <w:rsid w:val="00BD2E44"/>
    <w:rsid w:val="00BD4A09"/>
    <w:rsid w:val="00BD53E8"/>
    <w:rsid w:val="00BE0306"/>
    <w:rsid w:val="00BE092C"/>
    <w:rsid w:val="00BE1A81"/>
    <w:rsid w:val="00C02BEE"/>
    <w:rsid w:val="00C04DD8"/>
    <w:rsid w:val="00C05DC3"/>
    <w:rsid w:val="00C10AB8"/>
    <w:rsid w:val="00C11B41"/>
    <w:rsid w:val="00C127B1"/>
    <w:rsid w:val="00C16204"/>
    <w:rsid w:val="00C1763E"/>
    <w:rsid w:val="00C20DC5"/>
    <w:rsid w:val="00C25E93"/>
    <w:rsid w:val="00C413AD"/>
    <w:rsid w:val="00C50122"/>
    <w:rsid w:val="00C558D1"/>
    <w:rsid w:val="00C644FD"/>
    <w:rsid w:val="00C673C3"/>
    <w:rsid w:val="00C67B86"/>
    <w:rsid w:val="00C757B2"/>
    <w:rsid w:val="00C75D47"/>
    <w:rsid w:val="00C87C30"/>
    <w:rsid w:val="00C905F9"/>
    <w:rsid w:val="00C95B9B"/>
    <w:rsid w:val="00C96A50"/>
    <w:rsid w:val="00CA0553"/>
    <w:rsid w:val="00CA3F1C"/>
    <w:rsid w:val="00CA46D5"/>
    <w:rsid w:val="00CB332F"/>
    <w:rsid w:val="00CB5FFE"/>
    <w:rsid w:val="00CC24AA"/>
    <w:rsid w:val="00CC6C05"/>
    <w:rsid w:val="00CC7A8A"/>
    <w:rsid w:val="00CD5B83"/>
    <w:rsid w:val="00CE028F"/>
    <w:rsid w:val="00CE0F4E"/>
    <w:rsid w:val="00CE5B74"/>
    <w:rsid w:val="00CE7591"/>
    <w:rsid w:val="00CF3ABB"/>
    <w:rsid w:val="00D00408"/>
    <w:rsid w:val="00D0095E"/>
    <w:rsid w:val="00D04275"/>
    <w:rsid w:val="00D04F50"/>
    <w:rsid w:val="00D1208A"/>
    <w:rsid w:val="00D1412A"/>
    <w:rsid w:val="00D15C06"/>
    <w:rsid w:val="00D16DF1"/>
    <w:rsid w:val="00D17CF5"/>
    <w:rsid w:val="00D34932"/>
    <w:rsid w:val="00D37C82"/>
    <w:rsid w:val="00D56957"/>
    <w:rsid w:val="00D61834"/>
    <w:rsid w:val="00D83052"/>
    <w:rsid w:val="00D86F8E"/>
    <w:rsid w:val="00D8785D"/>
    <w:rsid w:val="00D87951"/>
    <w:rsid w:val="00D964E8"/>
    <w:rsid w:val="00DA1108"/>
    <w:rsid w:val="00DA359F"/>
    <w:rsid w:val="00DB14D9"/>
    <w:rsid w:val="00DB40F3"/>
    <w:rsid w:val="00DB4DC1"/>
    <w:rsid w:val="00DD17BD"/>
    <w:rsid w:val="00DD4928"/>
    <w:rsid w:val="00DD659A"/>
    <w:rsid w:val="00DE305A"/>
    <w:rsid w:val="00DF30D8"/>
    <w:rsid w:val="00DF3FBB"/>
    <w:rsid w:val="00E10BF1"/>
    <w:rsid w:val="00E25F9F"/>
    <w:rsid w:val="00E31B6D"/>
    <w:rsid w:val="00E3233E"/>
    <w:rsid w:val="00E36369"/>
    <w:rsid w:val="00E42667"/>
    <w:rsid w:val="00E45E7F"/>
    <w:rsid w:val="00E47984"/>
    <w:rsid w:val="00E610AB"/>
    <w:rsid w:val="00E71A23"/>
    <w:rsid w:val="00E74628"/>
    <w:rsid w:val="00E81C0A"/>
    <w:rsid w:val="00E91BA8"/>
    <w:rsid w:val="00E93FA0"/>
    <w:rsid w:val="00E949B8"/>
    <w:rsid w:val="00EA6174"/>
    <w:rsid w:val="00EA76E4"/>
    <w:rsid w:val="00EB286F"/>
    <w:rsid w:val="00EB782F"/>
    <w:rsid w:val="00EC30DB"/>
    <w:rsid w:val="00EC3F75"/>
    <w:rsid w:val="00EC53C2"/>
    <w:rsid w:val="00ED0F8C"/>
    <w:rsid w:val="00ED505C"/>
    <w:rsid w:val="00EE255D"/>
    <w:rsid w:val="00EE2D4E"/>
    <w:rsid w:val="00EE56C3"/>
    <w:rsid w:val="00EF061C"/>
    <w:rsid w:val="00EF2DA4"/>
    <w:rsid w:val="00EF4B29"/>
    <w:rsid w:val="00EF530A"/>
    <w:rsid w:val="00EF66C0"/>
    <w:rsid w:val="00F06B94"/>
    <w:rsid w:val="00F12105"/>
    <w:rsid w:val="00F17B01"/>
    <w:rsid w:val="00F206A3"/>
    <w:rsid w:val="00F236B4"/>
    <w:rsid w:val="00F24C43"/>
    <w:rsid w:val="00F2509D"/>
    <w:rsid w:val="00F25DC5"/>
    <w:rsid w:val="00F27135"/>
    <w:rsid w:val="00F3089F"/>
    <w:rsid w:val="00F3478B"/>
    <w:rsid w:val="00F355CF"/>
    <w:rsid w:val="00F36A1A"/>
    <w:rsid w:val="00F61549"/>
    <w:rsid w:val="00F64075"/>
    <w:rsid w:val="00F64C03"/>
    <w:rsid w:val="00F738B8"/>
    <w:rsid w:val="00F74497"/>
    <w:rsid w:val="00F77C17"/>
    <w:rsid w:val="00F80AFF"/>
    <w:rsid w:val="00F849AF"/>
    <w:rsid w:val="00F853B7"/>
    <w:rsid w:val="00F968E3"/>
    <w:rsid w:val="00F96C86"/>
    <w:rsid w:val="00FB13D4"/>
    <w:rsid w:val="00FB13E5"/>
    <w:rsid w:val="00FB4824"/>
    <w:rsid w:val="00FB56B3"/>
    <w:rsid w:val="00FC1833"/>
    <w:rsid w:val="00FD4C28"/>
    <w:rsid w:val="00FD6F75"/>
    <w:rsid w:val="00FE03A8"/>
    <w:rsid w:val="00FE0F0F"/>
    <w:rsid w:val="00FE4977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2E6C49A"/>
  <w15:docId w15:val="{77F8759E-9403-42A3-9E03-11FE7B19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"/>
    <w:basedOn w:val="Normal"/>
    <w:link w:val="ListParagraphChar"/>
    <w:uiPriority w:val="34"/>
    <w:qFormat/>
    <w:rsid w:val="00A02D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867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7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7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7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7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7B9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2 Char"/>
    <w:link w:val="ListParagraph"/>
    <w:uiPriority w:val="34"/>
    <w:locked/>
    <w:rsid w:val="00140F78"/>
  </w:style>
  <w:style w:type="paragraph" w:styleId="Header">
    <w:name w:val="header"/>
    <w:basedOn w:val="Normal"/>
    <w:link w:val="HeaderChar"/>
    <w:uiPriority w:val="99"/>
    <w:unhideWhenUsed/>
    <w:rsid w:val="002023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3AC"/>
  </w:style>
  <w:style w:type="paragraph" w:styleId="Footer">
    <w:name w:val="footer"/>
    <w:basedOn w:val="Normal"/>
    <w:link w:val="FooterChar"/>
    <w:uiPriority w:val="99"/>
    <w:unhideWhenUsed/>
    <w:rsid w:val="002023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3AC"/>
  </w:style>
  <w:style w:type="character" w:styleId="Hyperlink">
    <w:name w:val="Hyperlink"/>
    <w:basedOn w:val="DefaultParagraphFont"/>
    <w:uiPriority w:val="99"/>
    <w:unhideWhenUsed/>
    <w:rsid w:val="0080182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45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495A2A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495A2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Revision">
    <w:name w:val="Revision"/>
    <w:hidden/>
    <w:uiPriority w:val="99"/>
    <w:semiHidden/>
    <w:rsid w:val="00A8380A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6F8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434E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434E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434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AF52C35F5D34BAA5FB4D213CD3D49" ma:contentTypeVersion="12" ma:contentTypeDescription="Create a new document." ma:contentTypeScope="" ma:versionID="1fcf1ee44903a8e2d4f754b74c3788f6">
  <xsd:schema xmlns:xsd="http://www.w3.org/2001/XMLSchema" xmlns:xs="http://www.w3.org/2001/XMLSchema" xmlns:p="http://schemas.microsoft.com/office/2006/metadata/properties" xmlns:ns2="45ec229b-cb0f-48b4-a09e-f0a30c8ee06d" xmlns:ns3="179d9a68-d01d-4040-bfbc-f106cd69c6ea" targetNamespace="http://schemas.microsoft.com/office/2006/metadata/properties" ma:root="true" ma:fieldsID="7138e808249605cdf738410ec635ea0c" ns2:_="" ns3:_="">
    <xsd:import namespace="45ec229b-cb0f-48b4-a09e-f0a30c8ee06d"/>
    <xsd:import namespace="179d9a68-d01d-4040-bfbc-f106cd69c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c229b-cb0f-48b4-a09e-f0a30c8ee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d9a68-d01d-4040-bfbc-f106cd69c6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349FC9-75A1-4F55-81C4-00EB7C1C21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934B7B-A5E3-42D0-B83F-B34501474C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331CC2-949F-4CC2-B2C4-6FBFB18EE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c229b-cb0f-48b4-a09e-f0a30c8ee06d"/>
    <ds:schemaRef ds:uri="179d9a68-d01d-4040-bfbc-f106cd69c6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7CEF32-A127-43EA-B834-3A042C0F1F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1686</Words>
  <Characters>962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Kitija Eglīte</dc:creator>
  <cp:lastModifiedBy>Kitija Eglīte</cp:lastModifiedBy>
  <cp:revision>4</cp:revision>
  <cp:lastPrinted>2017-05-03T07:37:00Z</cp:lastPrinted>
  <dcterms:created xsi:type="dcterms:W3CDTF">2021-04-01T11:56:00Z</dcterms:created>
  <dcterms:modified xsi:type="dcterms:W3CDTF">2021-07-29T20:58:00Z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0x010100769AF52C35F5D34BAA5FB4D213CD3D49</vt:lpwstr>
  </property>
</Properties>
</file>