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1882E" w14:textId="77777777" w:rsidR="00786DAF" w:rsidRDefault="00786DAF" w:rsidP="002C22B9">
      <w:pPr>
        <w:jc w:val="center"/>
        <w:rPr>
          <w:sz w:val="20"/>
        </w:rPr>
      </w:pPr>
      <w:bookmarkStart w:id="0" w:name="_GoBack"/>
      <w:bookmarkEnd w:id="0"/>
    </w:p>
    <w:p w14:paraId="106229DA" w14:textId="77777777" w:rsidR="002C22B9" w:rsidRDefault="002C22B9" w:rsidP="002C22B9">
      <w:pPr>
        <w:jc w:val="center"/>
        <w:rPr>
          <w:sz w:val="20"/>
        </w:rPr>
      </w:pPr>
      <w:r w:rsidRPr="00914649">
        <w:rPr>
          <w:sz w:val="20"/>
        </w:rPr>
        <w:t>Rīgā</w:t>
      </w:r>
    </w:p>
    <w:p w14:paraId="20EC3B35"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F8D62F7" w14:textId="77777777" w:rsidTr="009F77B9">
        <w:tc>
          <w:tcPr>
            <w:tcW w:w="450" w:type="dxa"/>
            <w:tcBorders>
              <w:top w:val="nil"/>
              <w:left w:val="nil"/>
              <w:bottom w:val="nil"/>
              <w:right w:val="nil"/>
            </w:tcBorders>
          </w:tcPr>
          <w:p w14:paraId="21A81DC6"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498AED47" w14:textId="34BD483A"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372AF">
              <w:rPr>
                <w:szCs w:val="24"/>
              </w:rPr>
              <w:t>10.08.2021</w:t>
            </w:r>
            <w:r w:rsidRPr="00615936">
              <w:rPr>
                <w:szCs w:val="24"/>
              </w:rPr>
              <w:fldChar w:fldCharType="end"/>
            </w:r>
            <w:bookmarkEnd w:id="1"/>
          </w:p>
        </w:tc>
        <w:tc>
          <w:tcPr>
            <w:tcW w:w="708" w:type="dxa"/>
            <w:tcBorders>
              <w:top w:val="nil"/>
              <w:left w:val="nil"/>
              <w:bottom w:val="nil"/>
              <w:right w:val="nil"/>
            </w:tcBorders>
          </w:tcPr>
          <w:p w14:paraId="71BD870B"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0EF2B16D" w14:textId="1F74B745"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F09EE">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372AF">
              <w:rPr>
                <w:szCs w:val="24"/>
              </w:rPr>
              <w:t>4461</w:t>
            </w:r>
            <w:r w:rsidRPr="00615936">
              <w:rPr>
                <w:szCs w:val="24"/>
              </w:rPr>
              <w:fldChar w:fldCharType="end"/>
            </w:r>
            <w:bookmarkEnd w:id="3"/>
          </w:p>
        </w:tc>
      </w:tr>
      <w:tr w:rsidR="002C22B9" w:rsidRPr="00615936" w14:paraId="07098C82" w14:textId="77777777" w:rsidTr="009F77B9">
        <w:trPr>
          <w:trHeight w:val="188"/>
        </w:trPr>
        <w:tc>
          <w:tcPr>
            <w:tcW w:w="450" w:type="dxa"/>
            <w:tcBorders>
              <w:top w:val="nil"/>
              <w:left w:val="nil"/>
              <w:bottom w:val="nil"/>
              <w:right w:val="nil"/>
            </w:tcBorders>
          </w:tcPr>
          <w:p w14:paraId="3E1A5255"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2D54DFD"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1C1DA4D9"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3849ECAD" w14:textId="77777777" w:rsidR="002C22B9" w:rsidRPr="00615936" w:rsidRDefault="002C22B9" w:rsidP="002C22B9">
            <w:pPr>
              <w:tabs>
                <w:tab w:val="left" w:pos="360"/>
                <w:tab w:val="left" w:pos="3960"/>
              </w:tabs>
              <w:rPr>
                <w:sz w:val="20"/>
              </w:rPr>
            </w:pPr>
          </w:p>
        </w:tc>
      </w:tr>
      <w:tr w:rsidR="002C22B9" w:rsidRPr="00615936" w14:paraId="6D176EAF" w14:textId="77777777" w:rsidTr="009F77B9">
        <w:tc>
          <w:tcPr>
            <w:tcW w:w="450" w:type="dxa"/>
            <w:tcBorders>
              <w:top w:val="nil"/>
              <w:left w:val="nil"/>
              <w:bottom w:val="nil"/>
              <w:right w:val="nil"/>
            </w:tcBorders>
          </w:tcPr>
          <w:p w14:paraId="145FFAAC"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412048BD"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F09EE">
              <w:rPr>
                <w:szCs w:val="24"/>
              </w:rPr>
              <w:t>22.07.2021</w:t>
            </w:r>
            <w:r w:rsidRPr="00615936">
              <w:rPr>
                <w:szCs w:val="24"/>
              </w:rPr>
              <w:fldChar w:fldCharType="end"/>
            </w:r>
            <w:bookmarkEnd w:id="4"/>
          </w:p>
        </w:tc>
        <w:tc>
          <w:tcPr>
            <w:tcW w:w="708" w:type="dxa"/>
            <w:tcBorders>
              <w:top w:val="nil"/>
              <w:left w:val="nil"/>
              <w:bottom w:val="nil"/>
              <w:right w:val="nil"/>
            </w:tcBorders>
          </w:tcPr>
          <w:p w14:paraId="0E93539A"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44FB05B9"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F09EE">
              <w:rPr>
                <w:szCs w:val="24"/>
              </w:rPr>
              <w:t>VSS-670, 27  45§</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99593C" w14:paraId="4E11B2C5" w14:textId="77777777" w:rsidTr="000C0DD4">
        <w:trPr>
          <w:jc w:val="right"/>
        </w:trPr>
        <w:tc>
          <w:tcPr>
            <w:tcW w:w="4644" w:type="dxa"/>
          </w:tcPr>
          <w:p w14:paraId="36FE1FAB" w14:textId="77777777" w:rsidR="000C0DD4" w:rsidRPr="0099593C" w:rsidRDefault="009F09EE" w:rsidP="000C0DD4">
            <w:pPr>
              <w:jc w:val="right"/>
              <w:rPr>
                <w:b/>
                <w:bCs/>
                <w:szCs w:val="24"/>
                <w:lang w:eastAsia="lv-LV"/>
              </w:rPr>
            </w:pPr>
            <w:bookmarkStart w:id="6" w:name="org_nos"/>
            <w:r w:rsidRPr="0099593C">
              <w:rPr>
                <w:b/>
                <w:bCs/>
                <w:szCs w:val="24"/>
                <w:lang w:eastAsia="lv-LV"/>
              </w:rPr>
              <w:t>Vides aizsardzības un reģionālās attīstības ministrijai</w:t>
            </w:r>
          </w:p>
        </w:tc>
      </w:tr>
      <w:bookmarkEnd w:id="6"/>
    </w:tbl>
    <w:p w14:paraId="18040CA1" w14:textId="77777777" w:rsidR="001F53D9" w:rsidRPr="0099593C" w:rsidRDefault="001F53D9" w:rsidP="004F32A1">
      <w:pPr>
        <w:rPr>
          <w:spacing w:val="4"/>
          <w:szCs w:val="24"/>
        </w:rPr>
      </w:pPr>
    </w:p>
    <w:tbl>
      <w:tblPr>
        <w:tblStyle w:val="TableGrid"/>
        <w:tblW w:w="0" w:type="auto"/>
        <w:tblLook w:val="04A0" w:firstRow="1" w:lastRow="0" w:firstColumn="1" w:lastColumn="0" w:noHBand="0" w:noVBand="1"/>
      </w:tblPr>
      <w:tblGrid>
        <w:gridCol w:w="4820"/>
      </w:tblGrid>
      <w:tr w:rsidR="000C0DD4" w:rsidRPr="0099593C" w14:paraId="3E5D80D4" w14:textId="77777777" w:rsidTr="00043FC4">
        <w:tc>
          <w:tcPr>
            <w:tcW w:w="4820" w:type="dxa"/>
            <w:tcBorders>
              <w:top w:val="nil"/>
              <w:left w:val="nil"/>
              <w:bottom w:val="nil"/>
              <w:right w:val="nil"/>
            </w:tcBorders>
          </w:tcPr>
          <w:p w14:paraId="6E6546E4" w14:textId="42F1EC73" w:rsidR="000C0DD4" w:rsidRPr="0099593C" w:rsidRDefault="009F09EE" w:rsidP="00C04DED">
            <w:pPr>
              <w:jc w:val="left"/>
              <w:rPr>
                <w:i/>
                <w:iCs/>
                <w:szCs w:val="24"/>
                <w:lang w:eastAsia="lv-LV"/>
              </w:rPr>
            </w:pPr>
            <w:r w:rsidRPr="0099593C">
              <w:rPr>
                <w:i/>
                <w:iCs/>
                <w:szCs w:val="24"/>
                <w:lang w:eastAsia="lv-LV"/>
              </w:rPr>
              <w:t>Par Ministru kabineta rīkojuma projekt</w:t>
            </w:r>
            <w:r w:rsidR="00F10025" w:rsidRPr="0099593C">
              <w:rPr>
                <w:i/>
                <w:iCs/>
                <w:szCs w:val="24"/>
                <w:lang w:eastAsia="lv-LV"/>
              </w:rPr>
              <w:t>u</w:t>
            </w:r>
            <w:r w:rsidRPr="0099593C">
              <w:rPr>
                <w:i/>
                <w:iCs/>
                <w:szCs w:val="24"/>
                <w:lang w:eastAsia="lv-LV"/>
              </w:rPr>
              <w:t xml:space="preserve"> "Par valstij piekrītošā nekustamā īpašuma Ilūkstes ielā 54-71, Rīgā, nodošanu Rīgas </w:t>
            </w:r>
            <w:proofErr w:type="spellStart"/>
            <w:r w:rsidRPr="0099593C">
              <w:rPr>
                <w:i/>
                <w:iCs/>
                <w:szCs w:val="24"/>
                <w:lang w:eastAsia="lv-LV"/>
              </w:rPr>
              <w:t>valstspilsētas</w:t>
            </w:r>
            <w:proofErr w:type="spellEnd"/>
            <w:r w:rsidRPr="0099593C">
              <w:rPr>
                <w:i/>
                <w:iCs/>
                <w:szCs w:val="24"/>
                <w:lang w:eastAsia="lv-LV"/>
              </w:rPr>
              <w:t xml:space="preserve"> pašvaldības īpašumā" (VSS-670)</w:t>
            </w:r>
          </w:p>
        </w:tc>
      </w:tr>
    </w:tbl>
    <w:p w14:paraId="32F63C7E" w14:textId="77777777" w:rsidR="00F10025" w:rsidRPr="0099593C" w:rsidRDefault="00F10025" w:rsidP="008A1E32">
      <w:pPr>
        <w:tabs>
          <w:tab w:val="left" w:pos="4678"/>
        </w:tabs>
        <w:jc w:val="left"/>
        <w:rPr>
          <w:szCs w:val="24"/>
        </w:rPr>
      </w:pPr>
    </w:p>
    <w:p w14:paraId="196D0179" w14:textId="77777777" w:rsidR="006D6710" w:rsidRPr="0099593C" w:rsidRDefault="006D6710" w:rsidP="007F3771">
      <w:pPr>
        <w:rPr>
          <w:szCs w:val="24"/>
        </w:rPr>
      </w:pPr>
    </w:p>
    <w:p w14:paraId="38D2D0D5" w14:textId="77777777" w:rsidR="008A1E32" w:rsidRPr="0099593C" w:rsidRDefault="008A1E32" w:rsidP="008A1E32">
      <w:pPr>
        <w:ind w:firstLine="720"/>
        <w:rPr>
          <w:szCs w:val="24"/>
        </w:rPr>
      </w:pPr>
      <w:r w:rsidRPr="0099593C">
        <w:rPr>
          <w:szCs w:val="24"/>
        </w:rPr>
        <w:t xml:space="preserve">Finanšu ministrija ir izskatījusi Vides aizsardzības un reģionālās attīstības ministrijas sagatavoto Ministru kabineta rīkojuma projektu “Par valstij piekrītošā nekustamā īpašuma Ilūkstes ielā 54-71, Rīgā, nodošanu Rīgas </w:t>
      </w:r>
      <w:proofErr w:type="spellStart"/>
      <w:r w:rsidRPr="0099593C">
        <w:rPr>
          <w:szCs w:val="24"/>
        </w:rPr>
        <w:t>valstspilsētas</w:t>
      </w:r>
      <w:proofErr w:type="spellEnd"/>
      <w:r w:rsidRPr="0099593C">
        <w:rPr>
          <w:szCs w:val="24"/>
        </w:rPr>
        <w:t xml:space="preserve"> pašvaldības īpašumā” (turpmāk – rīkojuma projekts), tā sākotnējās ietekmes novērtējuma ziņojumu (anotāciju) un izsaka šādus iebildumus un priekšlikumus.</w:t>
      </w:r>
    </w:p>
    <w:p w14:paraId="0AA255E5" w14:textId="77777777" w:rsidR="008A1E32" w:rsidRPr="0099593C" w:rsidRDefault="008A1E32" w:rsidP="008A1E32">
      <w:pPr>
        <w:ind w:firstLine="720"/>
        <w:rPr>
          <w:szCs w:val="24"/>
        </w:rPr>
      </w:pPr>
      <w:r w:rsidRPr="0099593C">
        <w:rPr>
          <w:szCs w:val="24"/>
        </w:rPr>
        <w:t>Iebildumi.</w:t>
      </w:r>
    </w:p>
    <w:p w14:paraId="10C5F5DB" w14:textId="77777777" w:rsidR="008A1E32" w:rsidRPr="0099593C" w:rsidRDefault="008A1E32" w:rsidP="008A1E32">
      <w:pPr>
        <w:ind w:firstLine="720"/>
        <w:rPr>
          <w:szCs w:val="24"/>
        </w:rPr>
      </w:pPr>
      <w:r w:rsidRPr="0099593C">
        <w:rPr>
          <w:szCs w:val="24"/>
        </w:rPr>
        <w:t xml:space="preserve">Rīkojuma projekta 1.punkts paredz Valsts ieņēmumu dienestam (turpmāk – VID) nodot bez atlīdzības Rīgas </w:t>
      </w:r>
      <w:proofErr w:type="spellStart"/>
      <w:r w:rsidRPr="0099593C">
        <w:rPr>
          <w:szCs w:val="24"/>
        </w:rPr>
        <w:t>valstspilsētas</w:t>
      </w:r>
      <w:proofErr w:type="spellEnd"/>
      <w:r w:rsidRPr="0099593C">
        <w:rPr>
          <w:szCs w:val="24"/>
        </w:rPr>
        <w:t xml:space="preserve"> pašvaldības īpašumā valstij piekrītošo bezmantinieka matu  – dzīvokli Nr.71 (nekustamā īpašuma kadastra Nr.0100 371 4000), kas sastāv no telpu grupas ar kadastra apzīmējumu 01000712314001071 un dzīvoklim piekrītošās 423/33524 kopīpašuma domājamās daļas no daudzdzīvokļu ēkas ar kadastra apzīmējumu 0100 071 2314 001 un 423/33524 domājamās daļas no zemes vienības ar kadastra apzīmējumu  01000712314.</w:t>
      </w:r>
    </w:p>
    <w:p w14:paraId="157586DD" w14:textId="77777777" w:rsidR="008A1E32" w:rsidRPr="0099593C" w:rsidRDefault="008A1E32" w:rsidP="008A1E32">
      <w:pPr>
        <w:ind w:firstLine="720"/>
        <w:rPr>
          <w:szCs w:val="24"/>
        </w:rPr>
      </w:pPr>
      <w:r w:rsidRPr="0099593C">
        <w:rPr>
          <w:szCs w:val="24"/>
        </w:rPr>
        <w:t>Ar 2021.gada 12.aprīļa Valstij piekritīgās mantas pieņemšanas un nodošanas aktu Nr.022930 VID ir pieņēmis valsts uzskaitē dzīvokli Nr.71 Ilūkstes ielā 54, Rīgā (kadastra numurs 0100 371 4000), kas nav reģistrēts zemesgrāmatā.</w:t>
      </w:r>
    </w:p>
    <w:p w14:paraId="58C37785" w14:textId="77777777" w:rsidR="008A1E32" w:rsidRPr="0099593C" w:rsidRDefault="008A1E32" w:rsidP="008A1E32">
      <w:pPr>
        <w:ind w:firstLine="720"/>
        <w:rPr>
          <w:color w:val="000000"/>
          <w:szCs w:val="24"/>
        </w:rPr>
      </w:pPr>
      <w:r w:rsidRPr="0099593C">
        <w:rPr>
          <w:szCs w:val="24"/>
        </w:rPr>
        <w:t xml:space="preserve">Saskaņā ar anotācijas I sadaļas 2.punktā norādīto un atbilstoši rīkojuma projektam pievienotajiem paskaidrojošajiem dokumentiem nekustamais īpašums Ilūkstes ielā 54 (nekustamā īpašuma kadastra Nr.0100 071 2314), kas sastāv no zemes vienības ar kadastra apzīmējumu 0100 071 2314 un daudzīvokļu mājas (būves kadastra apzīmējums 0100 071 2314 001), ierakstīts </w:t>
      </w:r>
      <w:r w:rsidRPr="0099593C">
        <w:rPr>
          <w:color w:val="000000"/>
          <w:szCs w:val="24"/>
        </w:rPr>
        <w:t>Rīgas pilsētas zemesgrāmatas nodalījumā Nr.100000071798 un īpašuma tiesības uz minēto nekustamo īpašumu nostiprinātas uz Latvijas valsts Centrālās dzīvojamo māju privatizācijas komisijas vārda.</w:t>
      </w:r>
    </w:p>
    <w:p w14:paraId="5DCCFBBC" w14:textId="77777777" w:rsidR="008A1E32" w:rsidRPr="0099593C" w:rsidRDefault="008A1E32" w:rsidP="008A1E32">
      <w:pPr>
        <w:ind w:firstLine="720"/>
        <w:rPr>
          <w:color w:val="000000"/>
          <w:szCs w:val="24"/>
        </w:rPr>
      </w:pPr>
      <w:r w:rsidRPr="0099593C">
        <w:rPr>
          <w:color w:val="000000"/>
          <w:szCs w:val="24"/>
        </w:rPr>
        <w:t xml:space="preserve">Ņemot vērā minēto, lūdzam precizēt rīkojuma projekta 1.punktā norādīto nekustamā īpašuma sastāvu, ko VID nodos Rīgas </w:t>
      </w:r>
      <w:proofErr w:type="spellStart"/>
      <w:r w:rsidRPr="0099593C">
        <w:rPr>
          <w:color w:val="000000"/>
          <w:szCs w:val="24"/>
        </w:rPr>
        <w:t>valstspilsētas</w:t>
      </w:r>
      <w:proofErr w:type="spellEnd"/>
      <w:r w:rsidRPr="0099593C">
        <w:rPr>
          <w:color w:val="000000"/>
          <w:szCs w:val="24"/>
        </w:rPr>
        <w:t xml:space="preserve"> pašvaldības īpašumā.</w:t>
      </w:r>
    </w:p>
    <w:p w14:paraId="1BE25402" w14:textId="77777777" w:rsidR="008A1E32" w:rsidRPr="0099593C" w:rsidRDefault="008A1E32" w:rsidP="008A1E32">
      <w:pPr>
        <w:framePr w:hSpace="180" w:wrap="around" w:vAnchor="text" w:hAnchor="text" w:y="1"/>
        <w:ind w:firstLine="720"/>
        <w:suppressOverlap/>
        <w:rPr>
          <w:bCs/>
          <w:color w:val="000000" w:themeColor="text1"/>
          <w:szCs w:val="24"/>
        </w:rPr>
      </w:pPr>
      <w:r w:rsidRPr="0099593C">
        <w:rPr>
          <w:color w:val="000000"/>
          <w:szCs w:val="24"/>
        </w:rPr>
        <w:lastRenderedPageBreak/>
        <w:t xml:space="preserve">Vienlaicīgi </w:t>
      </w:r>
      <w:r w:rsidRPr="0099593C">
        <w:rPr>
          <w:bCs/>
          <w:color w:val="000000" w:themeColor="text1"/>
          <w:szCs w:val="24"/>
        </w:rPr>
        <w:t>paskaidrojam, ka saskaņā ar Dzīvokļa īpašuma likuma 6.panta otro daļu dzīvokļa īpašums ir nodibināts līdz ar tā ierakstīšanu zemesgrāmatā. Kā secināms no rīkojuma projekta anotācijas I sadaļas 1.punktā ietvertā skaidrojuma, dzīvoklis Rīgā, Ilūkstes ielā 54-71, nav ierakstīts zemesgrāmatā. Tādējādi nav nodibināts attiecīgais dzīvokļa īpašums.</w:t>
      </w:r>
    </w:p>
    <w:p w14:paraId="54BD9C1A" w14:textId="77777777" w:rsidR="008A1E32" w:rsidRPr="0099593C" w:rsidRDefault="008A1E32" w:rsidP="008A1E32">
      <w:pPr>
        <w:rPr>
          <w:rFonts w:cs="Calibri"/>
          <w:szCs w:val="24"/>
        </w:rPr>
      </w:pPr>
      <w:r w:rsidRPr="0099593C">
        <w:rPr>
          <w:bCs/>
          <w:color w:val="000000" w:themeColor="text1"/>
          <w:szCs w:val="24"/>
        </w:rPr>
        <w:tab/>
        <w:t xml:space="preserve">Ņemot vērā minēto, lūdzam precizēt rīkojuma projekta 1.punktu un rīkojuma projekta anotāciju, norādot, ka šajā gadījumā Rīgas </w:t>
      </w:r>
      <w:proofErr w:type="spellStart"/>
      <w:r w:rsidRPr="0099593C">
        <w:rPr>
          <w:bCs/>
          <w:color w:val="000000" w:themeColor="text1"/>
          <w:szCs w:val="24"/>
        </w:rPr>
        <w:t>valstspilsētas</w:t>
      </w:r>
      <w:proofErr w:type="spellEnd"/>
      <w:r w:rsidRPr="0099593C">
        <w:rPr>
          <w:bCs/>
          <w:color w:val="000000" w:themeColor="text1"/>
          <w:szCs w:val="24"/>
        </w:rPr>
        <w:t xml:space="preserve"> pašvaldības īpašumā tiek nodots valstij piekrītošais dzīvoklis.</w:t>
      </w:r>
    </w:p>
    <w:p w14:paraId="091A8750" w14:textId="77777777" w:rsidR="008A1E32" w:rsidRPr="0099593C" w:rsidRDefault="008A1E32" w:rsidP="008A1E32">
      <w:pPr>
        <w:ind w:firstLine="720"/>
        <w:rPr>
          <w:color w:val="000000"/>
          <w:szCs w:val="24"/>
        </w:rPr>
      </w:pPr>
      <w:r w:rsidRPr="0099593C">
        <w:rPr>
          <w:color w:val="000000"/>
          <w:szCs w:val="24"/>
        </w:rPr>
        <w:t>Priekšlikumi.</w:t>
      </w:r>
    </w:p>
    <w:p w14:paraId="59C5B0D2" w14:textId="77777777" w:rsidR="008A1E32" w:rsidRPr="0099593C" w:rsidRDefault="008A1E32" w:rsidP="008A1E32">
      <w:pPr>
        <w:pStyle w:val="ListParagraph"/>
        <w:numPr>
          <w:ilvl w:val="0"/>
          <w:numId w:val="1"/>
        </w:numPr>
        <w:ind w:left="0" w:firstLine="720"/>
        <w:jc w:val="both"/>
        <w:rPr>
          <w:rFonts w:ascii="Times New Roman" w:eastAsia="Times New Roman" w:hAnsi="Times New Roman" w:cs="Times New Roman"/>
          <w:sz w:val="24"/>
          <w:szCs w:val="24"/>
        </w:rPr>
      </w:pPr>
      <w:r w:rsidRPr="0099593C">
        <w:rPr>
          <w:rFonts w:ascii="Times New Roman" w:eastAsia="Times New Roman" w:hAnsi="Times New Roman" w:cs="Times New Roman"/>
          <w:sz w:val="24"/>
          <w:szCs w:val="24"/>
        </w:rPr>
        <w:t>Anotācijas I sadaļas 2.punktā norādīts, ka Rīgas pilsētas dome 2021.gada 16 .jūnijā pieņēma  lēmumu Nr. 658 “Par Latvijas valstij piekrītošā dzīvokļa Ilūkstes ielā 54–71, Rīgā (telpu grupas kadastra apzīmējums 01000712314001071), un pie tā piekrītošo kopīpašuma 423/33524 domājamo daļu no dzīvojamās mājas Ilūkstes ielā 54, Rīgā (kadastra apzīmējums 01000712314001), un zemesgabala (kadastra apzīmējums 01000712314) pārņemšanu Rīgas pilsētas pašvaldības īpašumā” (turpmāk – pašvaldības lēmums), ar kuru piekrita pārņemt Rīgas pilsētas pašvaldības īpašumā bezmantinieka mantu – dzīvokli Ilūkstes ielā, lai to izmantotu likumā “Par pašvaldībām” 15.panta pirmās daļas 9. punktā noteikto funkciju īstenošanai – palīdzības sniegšanai iedzīvotājiem dzīvokļa jautājuma risināšanai. Lūdzam rīkojuma projekta paskaidrojošajiem dokumentiem pievienot pašvaldības lēmumu.</w:t>
      </w:r>
    </w:p>
    <w:p w14:paraId="101D614D" w14:textId="77777777" w:rsidR="008A1E32" w:rsidRPr="0099593C" w:rsidRDefault="008A1E32" w:rsidP="008A1E32">
      <w:pPr>
        <w:pStyle w:val="ListParagraph"/>
        <w:numPr>
          <w:ilvl w:val="0"/>
          <w:numId w:val="1"/>
        </w:numPr>
        <w:ind w:left="0" w:firstLine="720"/>
        <w:jc w:val="both"/>
        <w:rPr>
          <w:rFonts w:ascii="Times New Roman" w:eastAsia="Times New Roman" w:hAnsi="Times New Roman" w:cs="Times New Roman"/>
          <w:sz w:val="24"/>
          <w:szCs w:val="24"/>
        </w:rPr>
      </w:pPr>
      <w:r w:rsidRPr="0099593C">
        <w:rPr>
          <w:rFonts w:ascii="Times New Roman" w:eastAsia="Times New Roman" w:hAnsi="Times New Roman" w:cs="Times New Roman"/>
          <w:sz w:val="24"/>
          <w:szCs w:val="24"/>
        </w:rPr>
        <w:t xml:space="preserve">Anotācijas I sadaļas 2.punktā norādīts, ka </w:t>
      </w:r>
      <w:r w:rsidRPr="0099593C">
        <w:rPr>
          <w:rFonts w:ascii="Times New Roman" w:eastAsia="Times New Roman" w:hAnsi="Times New Roman" w:cs="Times New Roman"/>
          <w:color w:val="000000"/>
          <w:sz w:val="24"/>
          <w:szCs w:val="24"/>
        </w:rPr>
        <w:t xml:space="preserve">VID dzīvokli Ilūkstes ielā ir pieņēmis un uzskaitījis valstij piekritīgo īpašumu, par ko </w:t>
      </w:r>
      <w:r w:rsidRPr="0099593C">
        <w:rPr>
          <w:rFonts w:ascii="Times New Roman" w:eastAsia="Times New Roman" w:hAnsi="Times New Roman" w:cs="Times New Roman"/>
          <w:color w:val="000000"/>
          <w:sz w:val="24"/>
          <w:szCs w:val="24"/>
          <w:u w:val="single"/>
        </w:rPr>
        <w:t xml:space="preserve">2021. gada 21. aprīlī </w:t>
      </w:r>
      <w:r w:rsidRPr="0099593C">
        <w:rPr>
          <w:rFonts w:ascii="Times New Roman" w:eastAsia="Times New Roman" w:hAnsi="Times New Roman" w:cs="Times New Roman"/>
          <w:color w:val="000000"/>
          <w:sz w:val="24"/>
          <w:szCs w:val="24"/>
        </w:rPr>
        <w:t>ir sastādīts valstij piekritīgās mantas aprakstes un novērtējuma akts Nr.022930.</w:t>
      </w:r>
    </w:p>
    <w:p w14:paraId="522A87DC" w14:textId="77777777" w:rsidR="008A1E32" w:rsidRPr="0099593C" w:rsidRDefault="008A1E32" w:rsidP="008A1E32">
      <w:pPr>
        <w:pStyle w:val="ListParagraph"/>
        <w:ind w:left="0" w:firstLine="709"/>
        <w:jc w:val="both"/>
        <w:rPr>
          <w:rFonts w:ascii="Times New Roman" w:hAnsi="Times New Roman" w:cs="Times New Roman"/>
          <w:color w:val="000000"/>
          <w:sz w:val="24"/>
          <w:szCs w:val="24"/>
        </w:rPr>
      </w:pPr>
      <w:r w:rsidRPr="0099593C">
        <w:rPr>
          <w:rFonts w:ascii="Times New Roman" w:hAnsi="Times New Roman" w:cs="Times New Roman"/>
          <w:color w:val="000000"/>
          <w:sz w:val="24"/>
          <w:szCs w:val="24"/>
        </w:rPr>
        <w:t xml:space="preserve">Saskaņā ar rīkojuma projektam pievienotajiem paskaidrojošajiem dokumentiem VID akts ir sagatavots </w:t>
      </w:r>
      <w:r w:rsidRPr="0099593C">
        <w:rPr>
          <w:rFonts w:ascii="Times New Roman" w:hAnsi="Times New Roman" w:cs="Times New Roman"/>
          <w:color w:val="000000"/>
          <w:sz w:val="24"/>
          <w:szCs w:val="24"/>
          <w:u w:val="single"/>
        </w:rPr>
        <w:t>2021.gada 12.aprīlī</w:t>
      </w:r>
      <w:r w:rsidRPr="0099593C">
        <w:rPr>
          <w:rFonts w:ascii="Times New Roman" w:hAnsi="Times New Roman" w:cs="Times New Roman"/>
          <w:color w:val="000000"/>
          <w:sz w:val="24"/>
          <w:szCs w:val="24"/>
        </w:rPr>
        <w:t>. Lūdzam precizēt anotācijā norādīto VID akta datumu.</w:t>
      </w:r>
    </w:p>
    <w:p w14:paraId="44AAE84D" w14:textId="77777777" w:rsidR="008A1E32" w:rsidRPr="0099593C" w:rsidRDefault="008A1E32" w:rsidP="008A1E32">
      <w:pPr>
        <w:pStyle w:val="ListParagraph"/>
        <w:numPr>
          <w:ilvl w:val="0"/>
          <w:numId w:val="1"/>
        </w:numPr>
        <w:ind w:left="0" w:firstLine="720"/>
        <w:jc w:val="both"/>
        <w:rPr>
          <w:rFonts w:ascii="Times New Roman" w:eastAsia="Times New Roman" w:hAnsi="Times New Roman" w:cs="Times New Roman"/>
          <w:sz w:val="24"/>
          <w:szCs w:val="24"/>
        </w:rPr>
      </w:pPr>
      <w:r w:rsidRPr="0099593C">
        <w:rPr>
          <w:rFonts w:ascii="Times New Roman" w:eastAsia="Times New Roman" w:hAnsi="Times New Roman" w:cs="Times New Roman"/>
          <w:sz w:val="24"/>
          <w:szCs w:val="24"/>
        </w:rPr>
        <w:t xml:space="preserve">Anotācijas I sadaļas 4.punktā norādīts, ka rīkojuma projekta 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w:t>
      </w:r>
      <w:r w:rsidRPr="0099593C">
        <w:rPr>
          <w:rFonts w:ascii="Times New Roman" w:eastAsia="Times New Roman" w:hAnsi="Times New Roman" w:cs="Times New Roman"/>
          <w:sz w:val="24"/>
          <w:szCs w:val="24"/>
          <w:u w:val="single"/>
        </w:rPr>
        <w:t>nekustamā īpašuma daļas</w:t>
      </w:r>
      <w:r w:rsidRPr="0099593C">
        <w:rPr>
          <w:rFonts w:ascii="Times New Roman" w:eastAsia="Times New Roman" w:hAnsi="Times New Roman" w:cs="Times New Roman"/>
          <w:sz w:val="24"/>
          <w:szCs w:val="24"/>
        </w:rPr>
        <w:t xml:space="preserve"> atsavināšanā iesaistīto pušu tiesības. </w:t>
      </w:r>
    </w:p>
    <w:p w14:paraId="6B9EA298" w14:textId="77777777" w:rsidR="008A1E32" w:rsidRPr="0099593C" w:rsidRDefault="008A1E32" w:rsidP="008A1E32">
      <w:pPr>
        <w:pStyle w:val="ListParagraph"/>
        <w:ind w:left="0" w:firstLine="709"/>
        <w:jc w:val="both"/>
        <w:rPr>
          <w:rFonts w:ascii="Times New Roman" w:hAnsi="Times New Roman" w:cs="Times New Roman"/>
          <w:sz w:val="24"/>
          <w:szCs w:val="24"/>
        </w:rPr>
      </w:pPr>
      <w:r w:rsidRPr="0099593C">
        <w:rPr>
          <w:rFonts w:ascii="Times New Roman" w:hAnsi="Times New Roman" w:cs="Times New Roman"/>
          <w:sz w:val="24"/>
          <w:szCs w:val="24"/>
        </w:rPr>
        <w:t xml:space="preserve">Vienlaikus anotācijas VI sadaļas 2.punktā norādīts, ka rīkojuma projekta būtība skar Ministru kabineta kompetenci lemt par to, vai atļaut Rīgas </w:t>
      </w:r>
      <w:proofErr w:type="spellStart"/>
      <w:r w:rsidRPr="0099593C">
        <w:rPr>
          <w:rFonts w:ascii="Times New Roman" w:hAnsi="Times New Roman" w:cs="Times New Roman"/>
          <w:sz w:val="24"/>
          <w:szCs w:val="24"/>
        </w:rPr>
        <w:t>valstspilsētas</w:t>
      </w:r>
      <w:proofErr w:type="spellEnd"/>
      <w:r w:rsidRPr="0099593C">
        <w:rPr>
          <w:rFonts w:ascii="Times New Roman" w:hAnsi="Times New Roman" w:cs="Times New Roman"/>
          <w:sz w:val="24"/>
          <w:szCs w:val="24"/>
        </w:rPr>
        <w:t xml:space="preserve"> pašvaldībai izmantot pirmtiesības uz </w:t>
      </w:r>
      <w:r w:rsidRPr="0099593C">
        <w:rPr>
          <w:rFonts w:ascii="Times New Roman" w:hAnsi="Times New Roman" w:cs="Times New Roman"/>
          <w:sz w:val="24"/>
          <w:szCs w:val="24"/>
          <w:u w:val="single"/>
        </w:rPr>
        <w:t>nekustamajiem īpašumiem</w:t>
      </w:r>
      <w:r w:rsidRPr="0099593C">
        <w:rPr>
          <w:rFonts w:ascii="Times New Roman" w:hAnsi="Times New Roman" w:cs="Times New Roman"/>
          <w:sz w:val="24"/>
          <w:szCs w:val="24"/>
        </w:rPr>
        <w:t xml:space="preserve">, kas ir kļuvuši par bezmantinieka mantu </w:t>
      </w:r>
      <w:r w:rsidRPr="0099593C">
        <w:rPr>
          <w:rFonts w:ascii="Times New Roman" w:hAnsi="Times New Roman" w:cs="Times New Roman"/>
          <w:sz w:val="24"/>
          <w:szCs w:val="24"/>
          <w:u w:val="single"/>
        </w:rPr>
        <w:t>vai noziedzīgi iegūtu mantu.</w:t>
      </w:r>
    </w:p>
    <w:p w14:paraId="3FD08C24" w14:textId="77777777" w:rsidR="008A1E32" w:rsidRPr="0099593C" w:rsidRDefault="008A1E32" w:rsidP="008A1E32">
      <w:pPr>
        <w:pStyle w:val="ListParagraph"/>
        <w:ind w:left="0" w:firstLine="709"/>
        <w:jc w:val="both"/>
        <w:rPr>
          <w:rFonts w:ascii="Times New Roman" w:hAnsi="Times New Roman" w:cs="Times New Roman"/>
          <w:sz w:val="24"/>
          <w:szCs w:val="24"/>
        </w:rPr>
      </w:pPr>
      <w:r w:rsidRPr="0099593C">
        <w:rPr>
          <w:rFonts w:ascii="Times New Roman" w:hAnsi="Times New Roman" w:cs="Times New Roman"/>
          <w:sz w:val="24"/>
          <w:szCs w:val="24"/>
        </w:rPr>
        <w:t>Ievērojot, ka rīkojuma projekts paredz atsavināt vienu valstij piekrītošo nekustamo īpašumu – dzīvokli, kas ir bezmantinieka manta, lūdzam no anotācijas I sadaļas 4.punkta svītrot informāciju par nekustamā īpašuma daļu, kā arī lūdzam no anotācijas VI sadaļas 2.punkta svītrot informāciju par noziedzīgi iegūtu mantu, un precizēt, ka ir viens nekustamais īpašums.</w:t>
      </w:r>
    </w:p>
    <w:p w14:paraId="05DE4744" w14:textId="77777777" w:rsidR="006D6710" w:rsidRPr="0099593C" w:rsidRDefault="006D6710" w:rsidP="00615936">
      <w:pPr>
        <w:ind w:firstLine="709"/>
        <w:rPr>
          <w:szCs w:val="24"/>
        </w:rPr>
      </w:pPr>
    </w:p>
    <w:p w14:paraId="71FCFE00" w14:textId="77777777" w:rsidR="00557B49" w:rsidRPr="0099593C" w:rsidRDefault="00557B49" w:rsidP="007F3771">
      <w:pPr>
        <w:rPr>
          <w:szCs w:val="24"/>
        </w:rPr>
      </w:pPr>
    </w:p>
    <w:p w14:paraId="11A93D97" w14:textId="77777777" w:rsidR="003F2252" w:rsidRPr="0099593C"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99593C" w14:paraId="6D04CBB7" w14:textId="77777777" w:rsidTr="00AA6DC1">
        <w:tc>
          <w:tcPr>
            <w:tcW w:w="4395" w:type="dxa"/>
          </w:tcPr>
          <w:p w14:paraId="24AC7970" w14:textId="77777777" w:rsidR="00AA6DC1" w:rsidRPr="0099593C" w:rsidRDefault="009F09EE" w:rsidP="007F3771">
            <w:pPr>
              <w:rPr>
                <w:szCs w:val="24"/>
              </w:rPr>
            </w:pPr>
            <w:r w:rsidRPr="0099593C">
              <w:rPr>
                <w:szCs w:val="24"/>
              </w:rPr>
              <w:t>Administrācijas vadītāja</w:t>
            </w:r>
          </w:p>
        </w:tc>
        <w:tc>
          <w:tcPr>
            <w:tcW w:w="1984" w:type="dxa"/>
          </w:tcPr>
          <w:p w14:paraId="07BB7E48" w14:textId="77777777" w:rsidR="00AA6DC1" w:rsidRPr="0099593C" w:rsidRDefault="00AA6DC1" w:rsidP="00AA6DC1">
            <w:pPr>
              <w:jc w:val="center"/>
              <w:rPr>
                <w:szCs w:val="24"/>
              </w:rPr>
            </w:pPr>
            <w:bookmarkStart w:id="7" w:name="edoc_info2"/>
            <w:r w:rsidRPr="0099593C">
              <w:rPr>
                <w:szCs w:val="24"/>
              </w:rPr>
              <w:t>(paraksts*)</w:t>
            </w:r>
            <w:bookmarkEnd w:id="7"/>
          </w:p>
        </w:tc>
        <w:tc>
          <w:tcPr>
            <w:tcW w:w="2977" w:type="dxa"/>
            <w:vAlign w:val="bottom"/>
          </w:tcPr>
          <w:p w14:paraId="3EE8334C" w14:textId="77777777" w:rsidR="00AA6DC1" w:rsidRPr="0099593C" w:rsidRDefault="009F09EE" w:rsidP="00483407">
            <w:pPr>
              <w:jc w:val="right"/>
              <w:rPr>
                <w:szCs w:val="24"/>
              </w:rPr>
            </w:pPr>
            <w:proofErr w:type="spellStart"/>
            <w:r w:rsidRPr="0099593C">
              <w:rPr>
                <w:szCs w:val="24"/>
              </w:rPr>
              <w:t>I.Braunfelde</w:t>
            </w:r>
            <w:proofErr w:type="spellEnd"/>
          </w:p>
        </w:tc>
      </w:tr>
      <w:tr w:rsidR="00AA6DC1" w:rsidRPr="0099593C" w14:paraId="0D5DDA24" w14:textId="77777777" w:rsidTr="00AA6DC1">
        <w:tc>
          <w:tcPr>
            <w:tcW w:w="4395" w:type="dxa"/>
          </w:tcPr>
          <w:p w14:paraId="6C0814E7" w14:textId="77777777" w:rsidR="00AA6DC1" w:rsidRPr="0099593C" w:rsidRDefault="00AA6DC1" w:rsidP="007F3771">
            <w:pPr>
              <w:rPr>
                <w:szCs w:val="24"/>
              </w:rPr>
            </w:pPr>
          </w:p>
        </w:tc>
        <w:tc>
          <w:tcPr>
            <w:tcW w:w="1984" w:type="dxa"/>
          </w:tcPr>
          <w:p w14:paraId="0D16D1A4" w14:textId="77777777" w:rsidR="00AA6DC1" w:rsidRPr="0099593C" w:rsidRDefault="00AA6DC1" w:rsidP="000C0DD4">
            <w:pPr>
              <w:jc w:val="right"/>
              <w:rPr>
                <w:szCs w:val="24"/>
              </w:rPr>
            </w:pPr>
          </w:p>
        </w:tc>
        <w:tc>
          <w:tcPr>
            <w:tcW w:w="2977" w:type="dxa"/>
            <w:vAlign w:val="bottom"/>
          </w:tcPr>
          <w:p w14:paraId="3F752D76" w14:textId="77777777" w:rsidR="00AA6DC1" w:rsidRPr="0099593C"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RPr="0099593C" w14:paraId="11709E09" w14:textId="77777777" w:rsidTr="00AA6DC1">
        <w:trPr>
          <w:cantSplit/>
          <w:trHeight w:val="615"/>
        </w:trPr>
        <w:tc>
          <w:tcPr>
            <w:tcW w:w="8647" w:type="dxa"/>
          </w:tcPr>
          <w:p w14:paraId="64865B7C" w14:textId="77777777" w:rsidR="002D6CB4" w:rsidRPr="0099593C" w:rsidRDefault="00AA6DC1" w:rsidP="00AA6DC1">
            <w:pPr>
              <w:pStyle w:val="BodyTextIndent"/>
              <w:tabs>
                <w:tab w:val="left" w:pos="8397"/>
              </w:tabs>
              <w:ind w:left="0"/>
              <w:rPr>
                <w:sz w:val="24"/>
                <w:szCs w:val="24"/>
              </w:rPr>
            </w:pPr>
            <w:bookmarkStart w:id="8" w:name="edoc_info" w:colFirst="0" w:colLast="0"/>
            <w:r w:rsidRPr="0099593C">
              <w:rPr>
                <w:sz w:val="24"/>
                <w:szCs w:val="24"/>
              </w:rPr>
              <w:t>*Dokuments ir parakstīts ar drošu elektronisko parakstu</w:t>
            </w:r>
          </w:p>
        </w:tc>
      </w:tr>
      <w:bookmarkEnd w:id="8"/>
    </w:tbl>
    <w:p w14:paraId="313A5353" w14:textId="4BD24DA4" w:rsidR="000C0DD4" w:rsidRDefault="000C0DD4" w:rsidP="007F3771">
      <w:pPr>
        <w:rPr>
          <w:sz w:val="20"/>
        </w:rPr>
      </w:pPr>
    </w:p>
    <w:p w14:paraId="5DF9758D" w14:textId="056A0895" w:rsidR="00F10025" w:rsidRDefault="00F10025" w:rsidP="007F3771">
      <w:pPr>
        <w:rPr>
          <w:sz w:val="20"/>
        </w:rPr>
      </w:pPr>
    </w:p>
    <w:p w14:paraId="4FD7FC58" w14:textId="2BF888FF" w:rsidR="0099593C" w:rsidRDefault="0099593C" w:rsidP="007F3771">
      <w:pPr>
        <w:rPr>
          <w:sz w:val="20"/>
        </w:rPr>
      </w:pPr>
    </w:p>
    <w:p w14:paraId="78AC6DFC" w14:textId="0A04441A" w:rsidR="0099593C" w:rsidRDefault="0099593C" w:rsidP="007F3771">
      <w:pPr>
        <w:rPr>
          <w:sz w:val="20"/>
        </w:rPr>
      </w:pPr>
    </w:p>
    <w:p w14:paraId="60B54E1E" w14:textId="77777777" w:rsidR="0099593C" w:rsidRDefault="0099593C" w:rsidP="007F3771">
      <w:pPr>
        <w:rPr>
          <w:sz w:val="20"/>
        </w:rPr>
      </w:pPr>
    </w:p>
    <w:p w14:paraId="4C0E474D" w14:textId="1938B3A8" w:rsidR="00F10025" w:rsidRDefault="00F10025" w:rsidP="007F3771">
      <w:pPr>
        <w:rPr>
          <w:sz w:val="20"/>
        </w:rPr>
      </w:pPr>
      <w:r>
        <w:rPr>
          <w:sz w:val="20"/>
        </w:rPr>
        <w:t>Sevele, 67095483</w:t>
      </w:r>
    </w:p>
    <w:p w14:paraId="37C145E2" w14:textId="183B9A91" w:rsidR="00F10025" w:rsidRDefault="001607D3" w:rsidP="007F3771">
      <w:pPr>
        <w:rPr>
          <w:sz w:val="20"/>
        </w:rPr>
      </w:pPr>
      <w:hyperlink r:id="rId11" w:history="1">
        <w:r w:rsidR="00F10025" w:rsidRPr="00D15517">
          <w:rPr>
            <w:rStyle w:val="Hyperlink"/>
            <w:sz w:val="20"/>
          </w:rPr>
          <w:t>Ilze.Sevele@fm.gov.lv</w:t>
        </w:r>
      </w:hyperlink>
    </w:p>
    <w:p w14:paraId="500137AE" w14:textId="77777777" w:rsidR="00F10025" w:rsidRPr="00435DB3" w:rsidRDefault="00F10025" w:rsidP="00F10025">
      <w:pPr>
        <w:rPr>
          <w:sz w:val="20"/>
        </w:rPr>
      </w:pPr>
      <w:r w:rsidRPr="00435DB3">
        <w:rPr>
          <w:sz w:val="20"/>
        </w:rPr>
        <w:t>Apinīt</w:t>
      </w:r>
      <w:r w:rsidRPr="007771AC">
        <w:rPr>
          <w:sz w:val="20"/>
        </w:rPr>
        <w:t>e 67083934</w:t>
      </w:r>
    </w:p>
    <w:p w14:paraId="59C1FE3A" w14:textId="77777777" w:rsidR="00F10025" w:rsidRDefault="001607D3" w:rsidP="00F10025">
      <w:pPr>
        <w:rPr>
          <w:sz w:val="20"/>
        </w:rPr>
      </w:pPr>
      <w:hyperlink r:id="rId12" w:history="1">
        <w:r w:rsidR="00F10025" w:rsidRPr="00435DB3">
          <w:rPr>
            <w:rStyle w:val="Hyperlink"/>
            <w:sz w:val="20"/>
          </w:rPr>
          <w:t>Gundega.Apinite@fm.gov.lv</w:t>
        </w:r>
      </w:hyperlink>
      <w:r w:rsidR="00F10025" w:rsidRPr="00435DB3">
        <w:rPr>
          <w:sz w:val="20"/>
        </w:rPr>
        <w:t>;</w:t>
      </w:r>
    </w:p>
    <w:p w14:paraId="0242E61E" w14:textId="77777777" w:rsidR="00F10025" w:rsidRDefault="00F10025" w:rsidP="00F10025">
      <w:pPr>
        <w:pStyle w:val="NoSpacing"/>
        <w:rPr>
          <w:rFonts w:ascii="Times New Roman" w:hAnsi="Times New Roman"/>
          <w:sz w:val="20"/>
          <w:szCs w:val="20"/>
        </w:rPr>
      </w:pPr>
      <w:r>
        <w:rPr>
          <w:rFonts w:ascii="Times New Roman" w:hAnsi="Times New Roman"/>
          <w:sz w:val="20"/>
          <w:szCs w:val="20"/>
        </w:rPr>
        <w:t>Peimane 25600849</w:t>
      </w:r>
    </w:p>
    <w:p w14:paraId="263401F8" w14:textId="343C4343" w:rsidR="008513C8" w:rsidRPr="006D6710" w:rsidRDefault="001607D3" w:rsidP="00F10025">
      <w:pPr>
        <w:rPr>
          <w:sz w:val="20"/>
        </w:rPr>
      </w:pPr>
      <w:sdt>
        <w:sdtPr>
          <w:rPr>
            <w:sz w:val="20"/>
          </w:rPr>
          <w:alias w:val="EmailConditional"/>
          <w:tag w:val="Main"/>
          <w:id w:val="-1012220821"/>
          <w:placeholder>
            <w:docPart w:val="6252A924E8EF47839681F10C120F8DFE"/>
          </w:placeholder>
        </w:sdtPr>
        <w:sdtEndPr/>
        <w:sdtContent>
          <w:sdt>
            <w:sdtPr>
              <w:rPr>
                <w:sz w:val="20"/>
              </w:rPr>
              <w:alias w:val="Email"/>
              <w:tag w:val="VNISagatavotajsTbl"/>
              <w:id w:val="-1183515220"/>
              <w:placeholder>
                <w:docPart w:val="225F6C9E2BFF4340A00D285672B8AF30"/>
              </w:placeholder>
            </w:sdtPr>
            <w:sdtEndPr/>
            <w:sdtContent>
              <w:r w:rsidR="00F10025">
                <w:rPr>
                  <w:sz w:val="20"/>
                </w:rPr>
                <w:t>Ilvija.Peimane@vni.lv</w:t>
              </w:r>
            </w:sdtContent>
          </w:sdt>
          <w:r w:rsidR="00F10025">
            <w:rPr>
              <w:sz w:val="20"/>
            </w:rPr>
            <w:t xml:space="preserve"> </w:t>
          </w:r>
        </w:sdtContent>
      </w:sdt>
    </w:p>
    <w:sectPr w:rsidR="008513C8" w:rsidRPr="006D6710" w:rsidSect="002C22B9">
      <w:headerReference w:type="even" r:id="rId13"/>
      <w:headerReference w:type="default" r:id="rId14"/>
      <w:footerReference w:type="default" r:id="rId15"/>
      <w:headerReference w:type="first" r:id="rId16"/>
      <w:footerReference w:type="first" r:id="rId17"/>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8D942" w14:textId="77777777" w:rsidR="00B3408B" w:rsidRDefault="00B3408B">
      <w:r>
        <w:separator/>
      </w:r>
    </w:p>
  </w:endnote>
  <w:endnote w:type="continuationSeparator" w:id="0">
    <w:p w14:paraId="25CC56FC" w14:textId="77777777" w:rsidR="00B3408B" w:rsidRDefault="00B34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14:paraId="1BC075E9" w14:textId="03617D11"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1607D3">
          <w:rPr>
            <w:noProof/>
            <w:sz w:val="24"/>
            <w:szCs w:val="24"/>
          </w:rPr>
          <w:t>2</w:t>
        </w:r>
        <w:r w:rsidRPr="00557B49">
          <w:rPr>
            <w:sz w:val="24"/>
            <w:szCs w:val="24"/>
          </w:rPr>
          <w:fldChar w:fldCharType="end"/>
        </w:r>
      </w:p>
    </w:sdtContent>
  </w:sdt>
  <w:p w14:paraId="41782809"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F89BF" w14:textId="77777777" w:rsidR="0015384D" w:rsidRDefault="0015384D">
    <w:pPr>
      <w:pStyle w:val="Footer"/>
      <w:jc w:val="center"/>
    </w:pPr>
  </w:p>
  <w:p w14:paraId="75146004"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E6476" w14:textId="77777777" w:rsidR="00B3408B" w:rsidRDefault="00B3408B">
      <w:r>
        <w:separator/>
      </w:r>
    </w:p>
  </w:footnote>
  <w:footnote w:type="continuationSeparator" w:id="0">
    <w:p w14:paraId="25AC451D" w14:textId="77777777" w:rsidR="00B3408B" w:rsidRDefault="00B34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6F69B"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EBF5B24"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43E5A"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B1835" w14:textId="77777777" w:rsidR="002C22B9" w:rsidRDefault="002C22B9">
    <w:pPr>
      <w:pStyle w:val="Header"/>
    </w:pPr>
  </w:p>
  <w:p w14:paraId="18DC5756" w14:textId="77777777" w:rsidR="002C22B9" w:rsidRDefault="002C22B9">
    <w:pPr>
      <w:pStyle w:val="Header"/>
    </w:pPr>
  </w:p>
  <w:p w14:paraId="580F4CEB" w14:textId="77777777" w:rsidR="002C22B9" w:rsidRDefault="002C22B9">
    <w:pPr>
      <w:pStyle w:val="Header"/>
    </w:pPr>
  </w:p>
  <w:p w14:paraId="5E06B992"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4171EE0D" wp14:editId="4AC6475B">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A0E55"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171EE0D"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173A0E55"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33AC57B5" wp14:editId="75AD98F0">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0A0CF3" w14:textId="77777777" w:rsidR="002C22B9" w:rsidRDefault="002C22B9">
    <w:pPr>
      <w:pStyle w:val="Header"/>
    </w:pPr>
  </w:p>
  <w:p w14:paraId="739FAA3B" w14:textId="77777777" w:rsidR="002C22B9" w:rsidRDefault="002C22B9">
    <w:pPr>
      <w:pStyle w:val="Header"/>
    </w:pPr>
  </w:p>
  <w:p w14:paraId="4F527F1C" w14:textId="77777777" w:rsidR="002C22B9" w:rsidRDefault="002C22B9">
    <w:pPr>
      <w:pStyle w:val="Header"/>
    </w:pPr>
  </w:p>
  <w:p w14:paraId="2AE341BF" w14:textId="77777777" w:rsidR="002C22B9" w:rsidRDefault="002C22B9">
    <w:pPr>
      <w:pStyle w:val="Header"/>
    </w:pPr>
  </w:p>
  <w:p w14:paraId="6B5DF76E" w14:textId="77777777" w:rsidR="002C22B9" w:rsidRDefault="002C22B9">
    <w:pPr>
      <w:pStyle w:val="Header"/>
    </w:pPr>
  </w:p>
  <w:p w14:paraId="0EEA15E6" w14:textId="77777777" w:rsidR="002C22B9" w:rsidRDefault="002C22B9">
    <w:pPr>
      <w:pStyle w:val="Header"/>
    </w:pPr>
  </w:p>
  <w:p w14:paraId="4556D16D"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1FD11564" wp14:editId="332E6DE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EAD1745" w14:textId="77777777" w:rsidR="002C22B9" w:rsidRDefault="002C22B9">
    <w:pPr>
      <w:pStyle w:val="Header"/>
    </w:pPr>
  </w:p>
  <w:p w14:paraId="41626F48" w14:textId="77777777" w:rsidR="002C22B9" w:rsidRDefault="002C22B9">
    <w:pPr>
      <w:pStyle w:val="Header"/>
    </w:pPr>
  </w:p>
  <w:p w14:paraId="7854065A"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64479"/>
    <w:multiLevelType w:val="hybridMultilevel"/>
    <w:tmpl w:val="750A6E58"/>
    <w:lvl w:ilvl="0" w:tplc="0ABA03F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43FC4"/>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26A41"/>
    <w:rsid w:val="00130802"/>
    <w:rsid w:val="001421E1"/>
    <w:rsid w:val="001428D4"/>
    <w:rsid w:val="001459C6"/>
    <w:rsid w:val="00146475"/>
    <w:rsid w:val="00146FE3"/>
    <w:rsid w:val="0015384D"/>
    <w:rsid w:val="00156874"/>
    <w:rsid w:val="001607D3"/>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D2761"/>
    <w:rsid w:val="007E021E"/>
    <w:rsid w:val="007E7EA0"/>
    <w:rsid w:val="007F3771"/>
    <w:rsid w:val="007F6888"/>
    <w:rsid w:val="00812E64"/>
    <w:rsid w:val="008237C6"/>
    <w:rsid w:val="00826D51"/>
    <w:rsid w:val="008360BD"/>
    <w:rsid w:val="00837277"/>
    <w:rsid w:val="008513C8"/>
    <w:rsid w:val="0086567E"/>
    <w:rsid w:val="00866595"/>
    <w:rsid w:val="00875EF1"/>
    <w:rsid w:val="00884446"/>
    <w:rsid w:val="00886C8A"/>
    <w:rsid w:val="008A1E32"/>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593C"/>
    <w:rsid w:val="00996DC8"/>
    <w:rsid w:val="009B2296"/>
    <w:rsid w:val="009B7929"/>
    <w:rsid w:val="009C643F"/>
    <w:rsid w:val="009E200C"/>
    <w:rsid w:val="009F09EE"/>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3408B"/>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400A"/>
    <w:rsid w:val="00E25982"/>
    <w:rsid w:val="00E3743F"/>
    <w:rsid w:val="00E44ADB"/>
    <w:rsid w:val="00E71316"/>
    <w:rsid w:val="00E95294"/>
    <w:rsid w:val="00EA7310"/>
    <w:rsid w:val="00EB1825"/>
    <w:rsid w:val="00EB2C30"/>
    <w:rsid w:val="00EE1908"/>
    <w:rsid w:val="00EF2339"/>
    <w:rsid w:val="00F06A13"/>
    <w:rsid w:val="00F10025"/>
    <w:rsid w:val="00F14918"/>
    <w:rsid w:val="00F220D5"/>
    <w:rsid w:val="00F33DBE"/>
    <w:rsid w:val="00F33E54"/>
    <w:rsid w:val="00F35615"/>
    <w:rsid w:val="00F365B1"/>
    <w:rsid w:val="00F372AF"/>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795736A"/>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1E32"/>
    <w:pPr>
      <w:ind w:left="720"/>
      <w:contextualSpacing/>
      <w:jc w:val="left"/>
    </w:pPr>
    <w:rPr>
      <w:rFonts w:ascii="Calibri" w:eastAsiaTheme="minorHAnsi" w:hAnsi="Calibri" w:cs="Calibri"/>
      <w:sz w:val="22"/>
      <w:szCs w:val="22"/>
      <w:lang w:eastAsia="lv-LV"/>
    </w:rPr>
  </w:style>
  <w:style w:type="character" w:customStyle="1" w:styleId="UnresolvedMention">
    <w:name w:val="Unresolved Mention"/>
    <w:basedOn w:val="DefaultParagraphFont"/>
    <w:uiPriority w:val="99"/>
    <w:semiHidden/>
    <w:unhideWhenUsed/>
    <w:rsid w:val="00F10025"/>
    <w:rPr>
      <w:color w:val="605E5C"/>
      <w:shd w:val="clear" w:color="auto" w:fill="E1DFDD"/>
    </w:rPr>
  </w:style>
  <w:style w:type="paragraph" w:styleId="NoSpacing">
    <w:name w:val="No Spacing"/>
    <w:uiPriority w:val="1"/>
    <w:qFormat/>
    <w:rsid w:val="00F100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undega.Apinite@f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lze.Sevele@f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52A924E8EF47839681F10C120F8DFE"/>
        <w:category>
          <w:name w:val="General"/>
          <w:gallery w:val="placeholder"/>
        </w:category>
        <w:types>
          <w:type w:val="bbPlcHdr"/>
        </w:types>
        <w:behaviors>
          <w:behavior w:val="content"/>
        </w:behaviors>
        <w:guid w:val="{1A50BA88-1BC6-4490-8244-0A53B921EA43}"/>
      </w:docPartPr>
      <w:docPartBody>
        <w:p w:rsidR="00B477A3" w:rsidRDefault="009853AC" w:rsidP="009853AC">
          <w:pPr>
            <w:pStyle w:val="6252A924E8EF47839681F10C120F8DFE"/>
          </w:pPr>
          <w:r>
            <w:rPr>
              <w:rStyle w:val="PlaceholderText"/>
            </w:rPr>
            <w:t>Click here to enter text.</w:t>
          </w:r>
        </w:p>
      </w:docPartBody>
    </w:docPart>
    <w:docPart>
      <w:docPartPr>
        <w:name w:val="225F6C9E2BFF4340A00D285672B8AF30"/>
        <w:category>
          <w:name w:val="General"/>
          <w:gallery w:val="placeholder"/>
        </w:category>
        <w:types>
          <w:type w:val="bbPlcHdr"/>
        </w:types>
        <w:behaviors>
          <w:behavior w:val="content"/>
        </w:behaviors>
        <w:guid w:val="{04F9C29B-C298-442F-85B5-31C1092D5F50}"/>
      </w:docPartPr>
      <w:docPartBody>
        <w:p w:rsidR="00B477A3" w:rsidRDefault="009853AC" w:rsidP="009853AC">
          <w:pPr>
            <w:pStyle w:val="225F6C9E2BFF4340A00D285672B8AF30"/>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C"/>
    <w:rsid w:val="00103F23"/>
    <w:rsid w:val="007335D2"/>
    <w:rsid w:val="009853AC"/>
    <w:rsid w:val="00B477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53AC"/>
    <w:rPr>
      <w:color w:val="808080"/>
    </w:rPr>
  </w:style>
  <w:style w:type="paragraph" w:customStyle="1" w:styleId="6252A924E8EF47839681F10C120F8DFE">
    <w:name w:val="6252A924E8EF47839681F10C120F8DFE"/>
    <w:rsid w:val="009853AC"/>
  </w:style>
  <w:style w:type="paragraph" w:customStyle="1" w:styleId="225F6C9E2BFF4340A00D285672B8AF30">
    <w:name w:val="225F6C9E2BFF4340A00D285672B8AF30"/>
    <w:rsid w:val="00985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F7DD5-9BED-4ABB-92E1-616367C2B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6773E-710D-4B77-BA92-455617F81241}">
  <ds:schemaRefs>
    <ds:schemaRef ds:uri="http://schemas.microsoft.com/sharepoint/v3/contenttype/forms"/>
  </ds:schemaRefs>
</ds:datastoreItem>
</file>

<file path=customXml/itemProps3.xml><?xml version="1.0" encoding="utf-8"?>
<ds:datastoreItem xmlns:ds="http://schemas.openxmlformats.org/officeDocument/2006/customXml" ds:itemID="{1FB23385-9C8E-49FE-A9B6-11659362AD23}">
  <ds:schemaRefs>
    <ds:schemaRef ds:uri="http://purl.org/dc/elements/1.1/"/>
    <ds:schemaRef ds:uri="http://schemas.microsoft.com/office/2006/documentManagement/types"/>
    <ds:schemaRef ds:uri="ace8e44c-fa88-44c0-8590-dfda63664a63"/>
    <ds:schemaRef ds:uri="http://purl.org/dc/terms/"/>
    <ds:schemaRef ds:uri="122e0e09-afb4-4bf9-abab-ecc4519bc6eb"/>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B070C22-E8A4-4186-8ECF-D05F37E2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4812</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projekts "Par valst</dc:subject>
  <dc:creator>Sevele I.</dc:creator>
  <dc:description>Sagatavots ALS E-aprites vidē.</dc:description>
  <cp:lastModifiedBy>Edvīns Kāpostiņš</cp:lastModifiedBy>
  <cp:revision>2</cp:revision>
  <cp:lastPrinted>2007-06-25T10:49:00Z</cp:lastPrinted>
  <dcterms:created xsi:type="dcterms:W3CDTF">2021-08-12T10:51:00Z</dcterms:created>
  <dcterms:modified xsi:type="dcterms:W3CDTF">2021-08-12T10:51:00Z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0x010100F62256131EA082498DC868E3AF956C40</vt:lpwstr>
  </property>
</Properties>
</file>