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3B92" w14:textId="497BD409" w:rsidR="00626F6B" w:rsidRDefault="00626F6B" w:rsidP="00626F6B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Reinfelde</w:t>
      </w:r>
      <w:proofErr w:type="spellEnd"/>
      <w:r>
        <w:rPr>
          <w:rFonts w:eastAsia="Times New Roman"/>
        </w:rPr>
        <w:t xml:space="preserve"> &lt;Andra.Reinfelde@TM.GOV.LV&gt;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Monday, August 30, </w:t>
      </w:r>
      <w:proofErr w:type="gramStart"/>
      <w:r>
        <w:rPr>
          <w:rFonts w:eastAsia="Times New Roman"/>
        </w:rPr>
        <w:t>2021</w:t>
      </w:r>
      <w:proofErr w:type="gramEnd"/>
      <w:r>
        <w:rPr>
          <w:rFonts w:eastAsia="Times New Roman"/>
        </w:rPr>
        <w:t xml:space="preserve"> 9:</w:t>
      </w:r>
      <w:r w:rsidR="00D04853">
        <w:rPr>
          <w:rFonts w:eastAsia="Times New Roman"/>
        </w:rPr>
        <w:t>05</w:t>
      </w:r>
      <w:r>
        <w:rPr>
          <w:rFonts w:eastAsia="Times New Roman"/>
        </w:rPr>
        <w:t xml:space="preserve">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Ilze Boļšija &lt;Ilze.Bolsija@sam.gov.lv&gt;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Amanda </w:t>
      </w:r>
      <w:proofErr w:type="spellStart"/>
      <w:r>
        <w:rPr>
          <w:rFonts w:eastAsia="Times New Roman"/>
        </w:rPr>
        <w:t>Mūrniece</w:t>
      </w:r>
      <w:proofErr w:type="spellEnd"/>
      <w:r>
        <w:rPr>
          <w:rFonts w:eastAsia="Times New Roman"/>
        </w:rPr>
        <w:t xml:space="preserve"> &lt;Amanda.Murniece@tm.gov.lv&gt;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TAP VSS-73</w:t>
      </w:r>
      <w:r w:rsidR="00D04853">
        <w:rPr>
          <w:rFonts w:eastAsia="Times New Roman"/>
        </w:rPr>
        <w:t>8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precizētais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saskaņošana</w:t>
      </w:r>
      <w:proofErr w:type="spellEnd"/>
    </w:p>
    <w:p w14:paraId="565B39C3" w14:textId="77777777" w:rsidR="00626F6B" w:rsidRDefault="00626F6B" w:rsidP="00626F6B"/>
    <w:p w14:paraId="04C3D312" w14:textId="77777777" w:rsidR="00626F6B" w:rsidRDefault="00626F6B" w:rsidP="00626F6B">
      <w:pPr>
        <w:rPr>
          <w:lang w:val="lv-LV"/>
        </w:rPr>
      </w:pPr>
      <w:r>
        <w:rPr>
          <w:lang w:val="lv-LV"/>
        </w:rPr>
        <w:t>Labdien!</w:t>
      </w:r>
    </w:p>
    <w:p w14:paraId="67851C39" w14:textId="77777777" w:rsidR="00626F6B" w:rsidRDefault="00626F6B" w:rsidP="00626F6B">
      <w:pPr>
        <w:rPr>
          <w:lang w:val="lv-LV"/>
        </w:rPr>
      </w:pPr>
    </w:p>
    <w:p w14:paraId="7898A9DE" w14:textId="3D84035B" w:rsidR="00626F6B" w:rsidRDefault="00626F6B" w:rsidP="00626F6B">
      <w:pPr>
        <w:rPr>
          <w:lang w:val="lv-LV"/>
        </w:rPr>
      </w:pPr>
      <w:r>
        <w:rPr>
          <w:lang w:val="lv-LV"/>
        </w:rPr>
        <w:t xml:space="preserve">Tieslietu ministrija ir izskatījusi precizēto likumprojektu "Par </w:t>
      </w:r>
      <w:r w:rsidR="00D04853">
        <w:rPr>
          <w:lang w:val="lv-LV"/>
        </w:rPr>
        <w:t>Eiropas un Vidusjūras reģiona valstu</w:t>
      </w:r>
      <w:r>
        <w:rPr>
          <w:lang w:val="lv-LV"/>
        </w:rPr>
        <w:t xml:space="preserve"> aviācijas nolīgumu starp Eiropas Savienību un tās dalībvalstīm, no vienas puses, un </w:t>
      </w:r>
      <w:r w:rsidR="00D04853">
        <w:rPr>
          <w:lang w:val="lv-LV"/>
        </w:rPr>
        <w:t>Tunisijas Republik</w:t>
      </w:r>
      <w:r>
        <w:rPr>
          <w:lang w:val="lv-LV"/>
        </w:rPr>
        <w:t>u, no otras puses" un tam pievienotos dokumentus, un saskaņo to tālāku virzību bez iebildumiem.</w:t>
      </w:r>
    </w:p>
    <w:p w14:paraId="13B9B0D2" w14:textId="77777777" w:rsidR="00626F6B" w:rsidRDefault="00626F6B" w:rsidP="00626F6B">
      <w:pPr>
        <w:rPr>
          <w:lang w:val="lv-LV"/>
        </w:rPr>
      </w:pPr>
    </w:p>
    <w:p w14:paraId="55C135D7" w14:textId="77777777" w:rsidR="00626F6B" w:rsidRDefault="00626F6B" w:rsidP="00626F6B">
      <w:pPr>
        <w:rPr>
          <w:lang w:val="lv-LV"/>
        </w:rPr>
      </w:pPr>
      <w:r>
        <w:rPr>
          <w:lang w:val="lv-LV"/>
        </w:rPr>
        <w:t>Ar cieņu,</w:t>
      </w:r>
    </w:p>
    <w:p w14:paraId="703B52DE" w14:textId="77777777" w:rsidR="00626F6B" w:rsidRDefault="00626F6B" w:rsidP="00626F6B">
      <w:pPr>
        <w:rPr>
          <w:lang w:val="lv-LV"/>
        </w:rPr>
      </w:pPr>
    </w:p>
    <w:p w14:paraId="2EE6FFB7" w14:textId="77777777" w:rsidR="00626F6B" w:rsidRDefault="00626F6B" w:rsidP="00626F6B">
      <w:pPr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>Andra Reinfelde</w:t>
      </w:r>
    </w:p>
    <w:p w14:paraId="6EECED10" w14:textId="77777777" w:rsidR="00626F6B" w:rsidRDefault="00626F6B" w:rsidP="00626F6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Valststiesību departamenta </w:t>
      </w:r>
    </w:p>
    <w:p w14:paraId="124F79FF" w14:textId="77777777" w:rsidR="00626F6B" w:rsidRDefault="00626F6B" w:rsidP="00626F6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Starptautisko publisko tiesību nodaļas juriste</w:t>
      </w:r>
    </w:p>
    <w:p w14:paraId="0E07F6CB" w14:textId="77777777" w:rsidR="00626F6B" w:rsidRDefault="00626F6B" w:rsidP="00626F6B">
      <w:pPr>
        <w:rPr>
          <w:rFonts w:ascii="Times New Roman" w:hAnsi="Times New Roman" w:cs="Times New Roman"/>
          <w:sz w:val="20"/>
          <w:szCs w:val="20"/>
          <w:lang w:val="en"/>
        </w:rPr>
      </w:pPr>
      <w:r>
        <w:rPr>
          <w:sz w:val="20"/>
          <w:szCs w:val="20"/>
          <w:lang w:val="lv-LV"/>
        </w:rPr>
        <w:t xml:space="preserve">67046108, </w:t>
      </w:r>
      <w:hyperlink r:id="rId4" w:history="1">
        <w:r>
          <w:rPr>
            <w:rStyle w:val="Hyperlink"/>
            <w:sz w:val="20"/>
            <w:szCs w:val="20"/>
            <w:lang w:val="lv-LV"/>
          </w:rPr>
          <w:t>andra.reinfelde@tm.gov.lv</w:t>
        </w:r>
      </w:hyperlink>
    </w:p>
    <w:p w14:paraId="36FA6EC2" w14:textId="77777777" w:rsidR="001C3B44" w:rsidRPr="00626F6B" w:rsidRDefault="001C3B44">
      <w:pPr>
        <w:rPr>
          <w:lang w:val="en"/>
        </w:rPr>
      </w:pPr>
    </w:p>
    <w:sectPr w:rsidR="001C3B44" w:rsidRPr="00626F6B" w:rsidSect="009936FD"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6B"/>
    <w:rsid w:val="001C3B44"/>
    <w:rsid w:val="00626F6B"/>
    <w:rsid w:val="009936FD"/>
    <w:rsid w:val="00D0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BB11"/>
  <w15:chartTrackingRefBased/>
  <w15:docId w15:val="{F6F005C7-1FC2-4C0E-B8C9-984FB610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6F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a.reinfeld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>TM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VSS-738</dc:title>
  <dc:subject>Atzinums</dc:subject>
  <dc:creator>Andra Reinfelde</dc:creator>
  <cp:keywords/>
  <dc:description/>
  <cp:lastModifiedBy>Ilze Boļšija</cp:lastModifiedBy>
  <cp:revision>2</cp:revision>
  <dcterms:created xsi:type="dcterms:W3CDTF">2021-09-06T07:44:00Z</dcterms:created>
  <dcterms:modified xsi:type="dcterms:W3CDTF">2021-09-06T08:02:00Z</dcterms:modified>
</cp:coreProperties>
</file>