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57A66" w14:textId="48802918" w:rsidR="00D55642" w:rsidRPr="00D55642" w:rsidRDefault="002F14FD" w:rsidP="00D55642">
      <w:pPr>
        <w:pStyle w:val="Galvene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7D90F40" wp14:editId="555C1435">
                <wp:simplePos x="0" y="0"/>
                <wp:positionH relativeFrom="column">
                  <wp:align>center</wp:align>
                </wp:positionH>
                <wp:positionV relativeFrom="paragraph">
                  <wp:posOffset>1022985</wp:posOffset>
                </wp:positionV>
                <wp:extent cx="5039995" cy="0"/>
                <wp:effectExtent l="10160" t="7620" r="7620" b="11430"/>
                <wp:wrapSquare wrapText="bothSides"/>
                <wp:docPr id="1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999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B4ED8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" o:spid="_x0000_s1026" type="#_x0000_t32" style="position:absolute;margin-left:0;margin-top:80.55pt;width:396.85pt;height:0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" strokeweight=".25pt"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D2AF10F" wp14:editId="39D5C515">
            <wp:simplePos x="0" y="0"/>
            <wp:positionH relativeFrom="margin">
              <wp:align>center</wp:align>
            </wp:positionH>
            <wp:positionV relativeFrom="margin">
              <wp:posOffset>0</wp:posOffset>
            </wp:positionV>
            <wp:extent cx="5403850" cy="972185"/>
            <wp:effectExtent l="0" t="0" r="0" b="0"/>
            <wp:wrapTopAndBottom/>
            <wp:docPr id="2" name="Picture 4" descr="vienkrasu_header_veidlapa_2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ienkrasu_header_veidlapa_28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9573D9" w14:textId="77777777" w:rsidR="00D55642" w:rsidRDefault="00D55642" w:rsidP="00D55642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1. līnija 1 k-2, Rīga, LV-1026; tālr. 67219263; 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>e-pasts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: </w:t>
      </w:r>
      <w:r w:rsidR="00444EF8">
        <w:rPr>
          <w:rFonts w:ascii="Times New Roman" w:eastAsia="Times New Roman" w:hAnsi="Times New Roman"/>
          <w:color w:val="231F20"/>
          <w:sz w:val="17"/>
          <w:szCs w:val="17"/>
        </w:rPr>
        <w:t>pasts</w:t>
      </w:r>
      <w:r>
        <w:rPr>
          <w:rFonts w:ascii="Times New Roman" w:eastAsia="Times New Roman" w:hAnsi="Times New Roman"/>
          <w:color w:val="231F20"/>
          <w:sz w:val="17"/>
          <w:szCs w:val="17"/>
        </w:rPr>
        <w:t>@iem.gov.lv;</w:t>
      </w:r>
      <w:r w:rsidRPr="00335032">
        <w:rPr>
          <w:rFonts w:ascii="Times New Roman" w:eastAsia="Times New Roman" w:hAnsi="Times New Roman"/>
          <w:color w:val="231F20"/>
          <w:sz w:val="17"/>
          <w:szCs w:val="17"/>
        </w:rPr>
        <w:t xml:space="preserve"> www.iem.gov.lv</w:t>
      </w:r>
    </w:p>
    <w:p w14:paraId="2A8A08AD" w14:textId="77777777" w:rsidR="00D55642" w:rsidRPr="006B01C5" w:rsidRDefault="00D55642" w:rsidP="00D55642">
      <w:pPr>
        <w:pStyle w:val="Galvene"/>
        <w:jc w:val="center"/>
        <w:rPr>
          <w:rFonts w:ascii="Times New Roman" w:hAnsi="Times New Roman"/>
        </w:rPr>
      </w:pPr>
    </w:p>
    <w:p w14:paraId="0C7B9B35" w14:textId="77777777" w:rsidR="00D55642" w:rsidRPr="006B01C5" w:rsidRDefault="00D55642" w:rsidP="00D55642">
      <w:pPr>
        <w:spacing w:after="0" w:line="240" w:lineRule="auto"/>
        <w:jc w:val="center"/>
        <w:rPr>
          <w:rFonts w:ascii="Times New Roman" w:hAnsi="Times New Roman"/>
        </w:rPr>
      </w:pPr>
    </w:p>
    <w:p w14:paraId="7CFE093B" w14:textId="77777777" w:rsidR="00D55642" w:rsidRPr="001D69F2" w:rsidRDefault="00D55642" w:rsidP="00D5564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D69F2">
        <w:rPr>
          <w:rFonts w:ascii="Times New Roman" w:hAnsi="Times New Roman"/>
          <w:sz w:val="24"/>
          <w:szCs w:val="24"/>
        </w:rPr>
        <w:t>Rīgā</w:t>
      </w:r>
    </w:p>
    <w:p w14:paraId="38B5197D" w14:textId="77777777" w:rsidR="00F05AE8" w:rsidRPr="006F1F22" w:rsidRDefault="00F05AE8" w:rsidP="00CF3A4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227"/>
        <w:gridCol w:w="3260"/>
        <w:gridCol w:w="3260"/>
      </w:tblGrid>
      <w:tr w:rsidR="00000000" w14:paraId="5DB30934" w14:textId="77777777" w:rsidTr="00472AFF">
        <w:tc>
          <w:tcPr>
            <w:tcW w:w="3227" w:type="dxa"/>
            <w:hideMark/>
          </w:tcPr>
          <w:p w14:paraId="169FB065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12.10.2021</w:t>
            </w:r>
          </w:p>
        </w:tc>
        <w:tc>
          <w:tcPr>
            <w:tcW w:w="3260" w:type="dxa"/>
            <w:hideMark/>
          </w:tcPr>
          <w:p w14:paraId="073EE052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1-57/2823</w:t>
            </w:r>
          </w:p>
        </w:tc>
        <w:tc>
          <w:tcPr>
            <w:tcW w:w="3260" w:type="dxa"/>
            <w:hideMark/>
          </w:tcPr>
          <w:p w14:paraId="12306429" w14:textId="77777777" w:rsidR="00BD3CC7" w:rsidRDefault="00BD3CC7" w:rsidP="006A42E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4"/>
              </w:rPr>
              <w:t>Tieslietu ministrija</w:t>
            </w:r>
            <w:r w:rsidR="007B7506">
              <w:rPr>
                <w:rFonts w:ascii="Times New Roman" w:hAnsi="Times New Roman"/>
                <w:noProof/>
                <w:sz w:val="28"/>
                <w:szCs w:val="24"/>
              </w:rPr>
              <w:t>i</w:t>
            </w:r>
          </w:p>
          <w:p w14:paraId="657F3F7A" w14:textId="77777777" w:rsidR="00BD3CC7" w:rsidRDefault="00BD3CC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  <w:tr w:rsidR="00000000" w14:paraId="1E1C7240" w14:textId="77777777" w:rsidTr="00472AFF">
        <w:tc>
          <w:tcPr>
            <w:tcW w:w="3227" w:type="dxa"/>
            <w:hideMark/>
          </w:tcPr>
          <w:p w14:paraId="38750095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 xml:space="preserve">Uz 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04.10.2021</w:t>
            </w:r>
          </w:p>
        </w:tc>
        <w:tc>
          <w:tcPr>
            <w:tcW w:w="3260" w:type="dxa"/>
            <w:hideMark/>
          </w:tcPr>
          <w:p w14:paraId="7BA43528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szCs w:val="24"/>
              </w:rPr>
              <w:t>Nr.</w:t>
            </w:r>
            <w:r>
              <w:rPr>
                <w:rFonts w:ascii="Times New Roman" w:hAnsi="Times New Roman"/>
                <w:noProof/>
                <w:sz w:val="28"/>
                <w:szCs w:val="24"/>
              </w:rPr>
              <w:t>1-9.3/1032</w:t>
            </w:r>
          </w:p>
        </w:tc>
        <w:tc>
          <w:tcPr>
            <w:tcW w:w="3260" w:type="dxa"/>
          </w:tcPr>
          <w:p w14:paraId="65984859" w14:textId="77777777" w:rsidR="00735284" w:rsidRDefault="00735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14:paraId="4457B4A7" w14:textId="77777777" w:rsidR="00735284" w:rsidRDefault="00735284" w:rsidP="0073528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BA355E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9E5B06" w14:textId="77777777" w:rsidR="007B7506" w:rsidRPr="006A42E5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6A42E5">
        <w:rPr>
          <w:rFonts w:ascii="Times New Roman" w:eastAsia="Times New Roman" w:hAnsi="Times New Roman"/>
          <w:b/>
          <w:noProof/>
          <w:sz w:val="28"/>
          <w:szCs w:val="28"/>
        </w:rPr>
        <w:t xml:space="preserve">Par </w:t>
      </w:r>
      <w:r w:rsidR="007B7506" w:rsidRPr="006A42E5">
        <w:rPr>
          <w:rFonts w:ascii="Times New Roman" w:eastAsia="Times New Roman" w:hAnsi="Times New Roman"/>
          <w:b/>
          <w:noProof/>
          <w:sz w:val="28"/>
          <w:szCs w:val="28"/>
        </w:rPr>
        <w:t xml:space="preserve">precizēto </w:t>
      </w:r>
      <w:r w:rsidRPr="006A42E5">
        <w:rPr>
          <w:rFonts w:ascii="Times New Roman" w:eastAsia="Times New Roman" w:hAnsi="Times New Roman"/>
          <w:b/>
          <w:noProof/>
          <w:sz w:val="28"/>
          <w:szCs w:val="28"/>
        </w:rPr>
        <w:t xml:space="preserve">likumprojektu </w:t>
      </w:r>
    </w:p>
    <w:p w14:paraId="5B16C307" w14:textId="77777777" w:rsidR="007B7506" w:rsidRPr="006A42E5" w:rsidRDefault="007B7506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6A42E5">
        <w:rPr>
          <w:rFonts w:ascii="Times New Roman" w:eastAsia="Times New Roman" w:hAnsi="Times New Roman"/>
          <w:b/>
          <w:noProof/>
          <w:sz w:val="28"/>
          <w:szCs w:val="28"/>
        </w:rPr>
        <w:t>“</w:t>
      </w:r>
      <w:r w:rsidR="00735284" w:rsidRPr="006A42E5">
        <w:rPr>
          <w:rFonts w:ascii="Times New Roman" w:eastAsia="Times New Roman" w:hAnsi="Times New Roman"/>
          <w:b/>
          <w:noProof/>
          <w:sz w:val="28"/>
          <w:szCs w:val="28"/>
        </w:rPr>
        <w:t xml:space="preserve">Grozījumi Apcietinājumā turēšanas </w:t>
      </w:r>
    </w:p>
    <w:p w14:paraId="1344D92F" w14:textId="77777777" w:rsidR="007B7506" w:rsidRPr="006A42E5" w:rsidRDefault="007B7506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6A42E5">
        <w:rPr>
          <w:rFonts w:ascii="Times New Roman" w:eastAsia="Times New Roman" w:hAnsi="Times New Roman"/>
          <w:b/>
          <w:noProof/>
          <w:sz w:val="28"/>
          <w:szCs w:val="28"/>
        </w:rPr>
        <w:t>kārtības likumā”</w:t>
      </w:r>
      <w:r w:rsidR="00735284" w:rsidRPr="006A42E5">
        <w:rPr>
          <w:rFonts w:ascii="Times New Roman" w:eastAsia="Times New Roman" w:hAnsi="Times New Roman"/>
          <w:b/>
          <w:noProof/>
          <w:sz w:val="28"/>
          <w:szCs w:val="28"/>
        </w:rPr>
        <w:t xml:space="preserve"> </w:t>
      </w:r>
    </w:p>
    <w:p w14:paraId="534C9A4B" w14:textId="77777777" w:rsidR="00735284" w:rsidRPr="006A42E5" w:rsidRDefault="00735284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b/>
          <w:noProof/>
          <w:sz w:val="28"/>
          <w:szCs w:val="28"/>
        </w:rPr>
      </w:pPr>
      <w:r w:rsidRPr="006A42E5">
        <w:rPr>
          <w:rFonts w:ascii="Times New Roman" w:eastAsia="Times New Roman" w:hAnsi="Times New Roman"/>
          <w:b/>
          <w:noProof/>
          <w:sz w:val="28"/>
          <w:szCs w:val="28"/>
        </w:rPr>
        <w:t>(VSS-594)</w:t>
      </w:r>
    </w:p>
    <w:p w14:paraId="3CC80E41" w14:textId="77777777" w:rsidR="007B7506" w:rsidRDefault="007B7506" w:rsidP="00735284">
      <w:pPr>
        <w:widowControl/>
        <w:tabs>
          <w:tab w:val="left" w:pos="-1701"/>
        </w:tabs>
        <w:spacing w:after="0" w:line="240" w:lineRule="auto"/>
        <w:rPr>
          <w:rFonts w:ascii="Times New Roman" w:eastAsia="Times New Roman" w:hAnsi="Times New Roman"/>
          <w:noProof/>
          <w:sz w:val="28"/>
          <w:szCs w:val="28"/>
        </w:rPr>
      </w:pPr>
    </w:p>
    <w:p w14:paraId="61D7B9BD" w14:textId="77777777" w:rsidR="007B7506" w:rsidRPr="00320697" w:rsidRDefault="007B7506" w:rsidP="007B7506">
      <w:pPr>
        <w:widowControl/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noProof/>
          <w:sz w:val="28"/>
          <w:szCs w:val="28"/>
        </w:rPr>
        <w:tab/>
        <w:t>Iekšlietu ministrija ir izvērtējusi precizēto likumprojektu “Grozījumi Apcietinājumā turēšanas kārtības likumā” un atbalsta tā tālāko virzību bez iebildumiem un priekšlikumiem</w:t>
      </w:r>
    </w:p>
    <w:p w14:paraId="2BFD779B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5E23706" w14:textId="77777777" w:rsidR="007B7506" w:rsidRDefault="007B7506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9"/>
        <w:gridCol w:w="4546"/>
      </w:tblGrid>
      <w:tr w:rsidR="00000000" w14:paraId="0FC3960E" w14:textId="77777777" w:rsidTr="00735284">
        <w:tc>
          <w:tcPr>
            <w:tcW w:w="4650" w:type="dxa"/>
            <w:hideMark/>
          </w:tcPr>
          <w:p w14:paraId="4265A01F" w14:textId="77777777" w:rsidR="00735284" w:rsidRDefault="00735284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Valsts sekretārs</w:t>
            </w:r>
          </w:p>
        </w:tc>
        <w:tc>
          <w:tcPr>
            <w:tcW w:w="4651" w:type="dxa"/>
            <w:hideMark/>
          </w:tcPr>
          <w:p w14:paraId="4FBC8EEA" w14:textId="77777777" w:rsidR="00735284" w:rsidRDefault="00735284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>Dimitrijs Trofimovs</w:t>
            </w:r>
          </w:p>
        </w:tc>
      </w:tr>
    </w:tbl>
    <w:p w14:paraId="5D6051E7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332FB4F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65DFF138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B35E448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3D83906C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7B485925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2190DF72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4DD8EDC2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1626010C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4B02ED78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4A5CF2B4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6AD7C29F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725248CB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59BF7779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2157542C" w14:textId="77777777" w:rsidR="007B7506" w:rsidRDefault="007B7506" w:rsidP="00EF39F9">
      <w:pPr>
        <w:spacing w:after="0" w:line="240" w:lineRule="auto"/>
        <w:rPr>
          <w:rFonts w:ascii="Times New Roman" w:hAnsi="Times New Roman"/>
          <w:noProof/>
          <w:sz w:val="20"/>
          <w:szCs w:val="20"/>
        </w:rPr>
      </w:pPr>
    </w:p>
    <w:p w14:paraId="2E44CF16" w14:textId="77777777" w:rsidR="00EF39F9" w:rsidRPr="007B7506" w:rsidRDefault="00EF39F9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B7506">
        <w:rPr>
          <w:rFonts w:ascii="Times New Roman" w:hAnsi="Times New Roman"/>
          <w:noProof/>
          <w:sz w:val="20"/>
          <w:szCs w:val="20"/>
        </w:rPr>
        <w:t>Ieva Miķelsone</w:t>
      </w:r>
      <w:r w:rsidRPr="007B7506">
        <w:rPr>
          <w:rFonts w:ascii="Times New Roman" w:hAnsi="Times New Roman"/>
          <w:sz w:val="20"/>
          <w:szCs w:val="20"/>
        </w:rPr>
        <w:t xml:space="preserve">, </w:t>
      </w:r>
      <w:r w:rsidRPr="007B7506">
        <w:rPr>
          <w:rFonts w:ascii="Times New Roman" w:hAnsi="Times New Roman"/>
          <w:noProof/>
          <w:sz w:val="20"/>
          <w:szCs w:val="20"/>
        </w:rPr>
        <w:t>67219417</w:t>
      </w:r>
    </w:p>
    <w:p w14:paraId="20C95430" w14:textId="77777777" w:rsidR="00EF39F9" w:rsidRPr="007B7506" w:rsidRDefault="00EF39F9" w:rsidP="00EF39F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B7506">
        <w:rPr>
          <w:rFonts w:ascii="Times New Roman" w:hAnsi="Times New Roman"/>
          <w:noProof/>
          <w:sz w:val="20"/>
          <w:szCs w:val="20"/>
        </w:rPr>
        <w:t>ieva.mikelsone@iem.gov.lv</w:t>
      </w:r>
    </w:p>
    <w:p w14:paraId="66AF7D11" w14:textId="77777777" w:rsidR="00EF39F9" w:rsidRDefault="00EF39F9" w:rsidP="00EF39F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755DE7E3" w14:textId="77777777" w:rsidR="00735284" w:rsidRDefault="00735284" w:rsidP="00735284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2E95F331" w14:textId="77777777" w:rsidR="00735284" w:rsidRDefault="00735284" w:rsidP="0073528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DOKUMENTS PARAKSTĪTS AR DROŠU ELEKTRONISKO PARAKSTU UN SATUR LAIKA ZĪMOGU</w:t>
      </w:r>
    </w:p>
    <w:p w14:paraId="499F5EDD" w14:textId="77777777" w:rsidR="00651581" w:rsidRDefault="00651581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p w14:paraId="020729BE" w14:textId="77777777" w:rsidR="004367B9" w:rsidRPr="00651581" w:rsidRDefault="004367B9" w:rsidP="002D736B">
      <w:pPr>
        <w:widowControl/>
        <w:spacing w:after="0" w:line="240" w:lineRule="auto"/>
        <w:rPr>
          <w:rFonts w:ascii="Times New Roman" w:hAnsi="Times New Roman"/>
          <w:sz w:val="18"/>
          <w:szCs w:val="18"/>
        </w:rPr>
      </w:pPr>
    </w:p>
    <w:sectPr w:rsidR="004367B9" w:rsidRPr="00651581" w:rsidSect="0074324D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318D08" w14:textId="77777777" w:rsidR="000165EF" w:rsidRDefault="000165EF">
      <w:pPr>
        <w:spacing w:after="0" w:line="240" w:lineRule="auto"/>
      </w:pPr>
      <w:r>
        <w:separator/>
      </w:r>
    </w:p>
  </w:endnote>
  <w:endnote w:type="continuationSeparator" w:id="0">
    <w:p w14:paraId="1EE18F83" w14:textId="77777777" w:rsidR="000165EF" w:rsidRDefault="00016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DF7D6" w14:textId="77777777"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  <w:p w14:paraId="1F499726" w14:textId="77777777" w:rsidR="004367B9" w:rsidRDefault="004367B9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CC238" w14:textId="77777777" w:rsidR="004367B9" w:rsidRPr="004367B9" w:rsidRDefault="004367B9" w:rsidP="004367B9">
    <w:pPr>
      <w:pStyle w:val="Kjene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E78A8" w14:textId="77777777" w:rsidR="000165EF" w:rsidRDefault="000165EF">
      <w:pPr>
        <w:spacing w:after="0" w:line="240" w:lineRule="auto"/>
      </w:pPr>
      <w:r>
        <w:separator/>
      </w:r>
    </w:p>
  </w:footnote>
  <w:footnote w:type="continuationSeparator" w:id="0">
    <w:p w14:paraId="262DD790" w14:textId="77777777" w:rsidR="000165EF" w:rsidRDefault="000165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43B3E" w14:textId="77777777"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14:paraId="4F619A41" w14:textId="77777777" w:rsidR="004367B9" w:rsidRDefault="004367B9">
    <w:pPr>
      <w:pStyle w:val="Galve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62363" w14:textId="77777777" w:rsidR="004367B9" w:rsidRPr="004367B9" w:rsidRDefault="004367B9" w:rsidP="004367B9">
    <w:pPr>
      <w:pStyle w:val="Galvene"/>
      <w:jc w:val="center"/>
      <w:rPr>
        <w:rFonts w:ascii="Times New Roman" w:hAnsi="Times New Roman"/>
      </w:rPr>
    </w:pPr>
  </w:p>
  <w:p w14:paraId="1E285ABE" w14:textId="77777777" w:rsidR="00BD6774" w:rsidRPr="00BD6774" w:rsidRDefault="00BD6774" w:rsidP="00BD6774">
    <w:pPr>
      <w:pStyle w:val="Galvene"/>
      <w:jc w:val="right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1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1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1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1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1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1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1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1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1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1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16577"/>
    <w:rsid w:val="000165EF"/>
    <w:rsid w:val="000169CE"/>
    <w:rsid w:val="00030349"/>
    <w:rsid w:val="000466E7"/>
    <w:rsid w:val="00053C57"/>
    <w:rsid w:val="00092CB0"/>
    <w:rsid w:val="000D541A"/>
    <w:rsid w:val="00121F6E"/>
    <w:rsid w:val="00124173"/>
    <w:rsid w:val="00127E58"/>
    <w:rsid w:val="00132130"/>
    <w:rsid w:val="001C365A"/>
    <w:rsid w:val="001D69F2"/>
    <w:rsid w:val="001E5591"/>
    <w:rsid w:val="00217C7E"/>
    <w:rsid w:val="00275B9E"/>
    <w:rsid w:val="0027749D"/>
    <w:rsid w:val="002A46F1"/>
    <w:rsid w:val="002B3077"/>
    <w:rsid w:val="002D736B"/>
    <w:rsid w:val="002E1474"/>
    <w:rsid w:val="002F14FD"/>
    <w:rsid w:val="00306D11"/>
    <w:rsid w:val="00320697"/>
    <w:rsid w:val="00332C67"/>
    <w:rsid w:val="00335032"/>
    <w:rsid w:val="00373D36"/>
    <w:rsid w:val="003B199A"/>
    <w:rsid w:val="003B2519"/>
    <w:rsid w:val="004073C2"/>
    <w:rsid w:val="004367B9"/>
    <w:rsid w:val="00444EF8"/>
    <w:rsid w:val="00472AFF"/>
    <w:rsid w:val="00493308"/>
    <w:rsid w:val="0051400B"/>
    <w:rsid w:val="00520A93"/>
    <w:rsid w:val="00535564"/>
    <w:rsid w:val="005A1BCB"/>
    <w:rsid w:val="005C346B"/>
    <w:rsid w:val="00606767"/>
    <w:rsid w:val="00612BE7"/>
    <w:rsid w:val="00651581"/>
    <w:rsid w:val="006616D2"/>
    <w:rsid w:val="00663C3A"/>
    <w:rsid w:val="00670E89"/>
    <w:rsid w:val="006A42E5"/>
    <w:rsid w:val="006B01C5"/>
    <w:rsid w:val="006C1639"/>
    <w:rsid w:val="006D7CB6"/>
    <w:rsid w:val="006E7CDB"/>
    <w:rsid w:val="006F1F22"/>
    <w:rsid w:val="00735284"/>
    <w:rsid w:val="0074324D"/>
    <w:rsid w:val="007704BD"/>
    <w:rsid w:val="007A47FD"/>
    <w:rsid w:val="007B3BA5"/>
    <w:rsid w:val="007B482B"/>
    <w:rsid w:val="007B48EC"/>
    <w:rsid w:val="007B7506"/>
    <w:rsid w:val="007E4D1F"/>
    <w:rsid w:val="00815277"/>
    <w:rsid w:val="00876177"/>
    <w:rsid w:val="00876C21"/>
    <w:rsid w:val="0088699D"/>
    <w:rsid w:val="00887D85"/>
    <w:rsid w:val="008D13B4"/>
    <w:rsid w:val="0095403B"/>
    <w:rsid w:val="00954D5A"/>
    <w:rsid w:val="00996108"/>
    <w:rsid w:val="009B0210"/>
    <w:rsid w:val="009F01EE"/>
    <w:rsid w:val="00A27A9F"/>
    <w:rsid w:val="00A44201"/>
    <w:rsid w:val="00A56E3A"/>
    <w:rsid w:val="00A9424B"/>
    <w:rsid w:val="00AD474F"/>
    <w:rsid w:val="00B04502"/>
    <w:rsid w:val="00B72FB2"/>
    <w:rsid w:val="00B91CD1"/>
    <w:rsid w:val="00BD3CC7"/>
    <w:rsid w:val="00BD6774"/>
    <w:rsid w:val="00C47F57"/>
    <w:rsid w:val="00C80A36"/>
    <w:rsid w:val="00C9108F"/>
    <w:rsid w:val="00C95BBC"/>
    <w:rsid w:val="00CE17EE"/>
    <w:rsid w:val="00CE607C"/>
    <w:rsid w:val="00CF3A42"/>
    <w:rsid w:val="00D21FA6"/>
    <w:rsid w:val="00D442EB"/>
    <w:rsid w:val="00D55642"/>
    <w:rsid w:val="00D55B4B"/>
    <w:rsid w:val="00DB76AE"/>
    <w:rsid w:val="00DC2F13"/>
    <w:rsid w:val="00DD194F"/>
    <w:rsid w:val="00DD656A"/>
    <w:rsid w:val="00DF6135"/>
    <w:rsid w:val="00E365CE"/>
    <w:rsid w:val="00E40CFB"/>
    <w:rsid w:val="00E436D8"/>
    <w:rsid w:val="00E84CE3"/>
    <w:rsid w:val="00E86986"/>
    <w:rsid w:val="00EC3999"/>
    <w:rsid w:val="00EE1DAE"/>
    <w:rsid w:val="00EF3368"/>
    <w:rsid w:val="00EF39F9"/>
    <w:rsid w:val="00F05AE8"/>
    <w:rsid w:val="00F14C3F"/>
    <w:rsid w:val="00F45E39"/>
    <w:rsid w:val="00F52301"/>
    <w:rsid w:val="00F60586"/>
    <w:rsid w:val="00FA7179"/>
    <w:rsid w:val="00FC4D81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1A45997F"/>
  <w15:chartTrackingRefBased/>
  <w15:docId w15:val="{1F675096-7F6C-4102-91D8-60E033D56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15277"/>
  </w:style>
  <w:style w:type="paragraph" w:styleId="Kjene">
    <w:name w:val="footer"/>
    <w:basedOn w:val="Parasts"/>
    <w:link w:val="KjeneRakstz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ipersaite">
    <w:name w:val="Hyperlink"/>
    <w:uiPriority w:val="99"/>
    <w:unhideWhenUsed/>
    <w:rsid w:val="00D21FA6"/>
    <w:rPr>
      <w:color w:val="0000FF"/>
      <w:u w:val="single"/>
    </w:rPr>
  </w:style>
  <w:style w:type="paragraph" w:styleId="Vienkrsteksts">
    <w:name w:val="Plain Text"/>
    <w:basedOn w:val="Parasts"/>
    <w:link w:val="VienkrstekstsRakstz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VienkrstekstsRakstz">
    <w:name w:val="Vienkāršs teksts Rakstz."/>
    <w:link w:val="Vienkrsteksts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ezatstarpm">
    <w:name w:val="No Spacing"/>
    <w:uiPriority w:val="1"/>
    <w:qFormat/>
    <w:rsid w:val="00E436D8"/>
    <w:pPr>
      <w:widowControl w:val="0"/>
    </w:pPr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306DF-3404-437B-94C2-73ABD47A8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Rainiceca</dc:creator>
  <cp:keywords/>
  <cp:lastModifiedBy>Laura Šileikiste</cp:lastModifiedBy>
  <cp:revision>2</cp:revision>
  <cp:lastPrinted>2021-01-22T07:28:00Z</cp:lastPrinted>
  <dcterms:created xsi:type="dcterms:W3CDTF">2021-10-14T05:51:00Z</dcterms:created>
  <dcterms:modified xsi:type="dcterms:W3CDTF">2021-10-14T05:51:00Z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