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31C" w:rsidP="00F1631C" w:rsidRDefault="00F1631C" w14:paraId="0D257C36" w14:textId="77777777">
      <w:pPr>
        <w:outlineLvl w:val="0"/>
      </w:pPr>
      <w:r>
        <w:rPr>
          <w:b/>
          <w:bCs/>
        </w:rPr>
        <w:t>From:</w:t>
      </w:r>
      <w:r>
        <w:t xml:space="preserve"> Ludmila Vainiņa &lt;</w:t>
      </w:r>
      <w:hyperlink w:history="1" r:id="rId6">
        <w:r>
          <w:rPr>
            <w:rStyle w:val="Hyperlink"/>
          </w:rPr>
          <w:t>Ludmila.Vainina@vi.gov.lv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Wednesday, July 7, 2021 11:50 AM</w:t>
      </w:r>
      <w:r>
        <w:br/>
      </w:r>
      <w:r>
        <w:rPr>
          <w:b/>
          <w:bCs/>
        </w:rPr>
        <w:t>To:</w:t>
      </w:r>
      <w:r>
        <w:t xml:space="preserve"> Lauris Bočs &lt;</w:t>
      </w:r>
      <w:hyperlink w:history="1" r:id="rId7">
        <w:r>
          <w:rPr>
            <w:rStyle w:val="Hyperlink"/>
          </w:rPr>
          <w:t>Lauris.Bocs@tm.gov.lv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Edgars Riekstiņš &lt;</w:t>
      </w:r>
      <w:hyperlink w:history="1" r:id="rId8">
        <w:r>
          <w:rPr>
            <w:rStyle w:val="Hyperlink"/>
          </w:rPr>
          <w:t>Edgars.Riekstins@zm.gov.lv</w:t>
        </w:r>
      </w:hyperlink>
      <w:r>
        <w:t>&gt;; Solvita Muceniece &lt;</w:t>
      </w:r>
      <w:hyperlink w:history="1" r:id="rId9">
        <w:r>
          <w:rPr>
            <w:rStyle w:val="Hyperlink"/>
          </w:rPr>
          <w:t>Solvita.Muceniece@vi.gov.lv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par </w:t>
      </w:r>
      <w:proofErr w:type="spellStart"/>
      <w:r>
        <w:t>Aglonas</w:t>
      </w:r>
      <w:proofErr w:type="spellEnd"/>
      <w:r>
        <w:t xml:space="preserve"> </w:t>
      </w:r>
      <w:proofErr w:type="spellStart"/>
      <w:r>
        <w:t>plānu</w:t>
      </w:r>
      <w:proofErr w:type="spellEnd"/>
    </w:p>
    <w:p w:rsidR="00F1631C" w:rsidP="00F1631C" w:rsidRDefault="00F1631C" w14:paraId="721AD12C" w14:textId="77777777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F1631C" w:rsidTr="00F1631C" w14:paraId="6CFC4EEB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F1631C" w:rsidRDefault="00F1631C" w14:paraId="09D76F9C" w14:textId="77777777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F1631C" w:rsidRDefault="00F1631C" w14:paraId="28E1796F" w14:textId="77777777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F1631C" w:rsidP="00F1631C" w:rsidRDefault="00F1631C" w14:paraId="266C8509" w14:textId="77777777">
      <w:pPr>
        <w:pStyle w:val="NormalWeb"/>
        <w:rPr>
          <w:lang w:val="lv-LV"/>
        </w:rPr>
      </w:pPr>
      <w:r>
        <w:rPr>
          <w:color w:val="FFFFFF"/>
          <w:lang w:val="lv-LV"/>
        </w:rPr>
        <w:t> </w:t>
      </w:r>
    </w:p>
    <w:p w:rsidR="00F1631C" w:rsidP="00F1631C" w:rsidRDefault="00F1631C" w14:paraId="2C3860E5" w14:textId="77777777">
      <w:pPr>
        <w:rPr>
          <w:lang w:val="lv-LV"/>
        </w:rPr>
      </w:pPr>
      <w:r>
        <w:rPr>
          <w:lang w:val="lv-LV"/>
        </w:rPr>
        <w:t>Labdien!</w:t>
      </w:r>
    </w:p>
    <w:p w:rsidR="00F1631C" w:rsidP="00F1631C" w:rsidRDefault="00F1631C" w14:paraId="09E9F4A1" w14:textId="77777777">
      <w:pPr>
        <w:rPr>
          <w:lang w:val="lv-LV"/>
        </w:rPr>
      </w:pPr>
    </w:p>
    <w:p w:rsidR="00F1631C" w:rsidP="00F1631C" w:rsidRDefault="00F1631C" w14:paraId="6F5A8A3E" w14:textId="77777777">
      <w:pPr>
        <w:rPr>
          <w:lang w:val="lv-LV"/>
        </w:rPr>
      </w:pPr>
      <w:r>
        <w:rPr>
          <w:lang w:val="lv-LV"/>
        </w:rPr>
        <w:t>Lūdzu iekļaut rīkojuma “Par valsts nozīmes pasākumu starptautiskas nozīmes svētvietā Aglonā un tā nodrošināšanas un drošības plānu 2022. gadam”projektā:</w:t>
      </w:r>
    </w:p>
    <w:p w:rsidR="00F1631C" w:rsidP="00F1631C" w:rsidRDefault="00F1631C" w14:paraId="7F7670D8" w14:textId="77777777">
      <w:pPr>
        <w:rPr>
          <w:lang w:val="lv-LV"/>
        </w:rPr>
      </w:pPr>
    </w:p>
    <w:p w:rsidR="00F1631C" w:rsidP="00F1631C" w:rsidRDefault="00F1631C" w14:paraId="7DD40647" w14:textId="77777777">
      <w:pPr>
        <w:rPr>
          <w:b/>
          <w:bCs/>
          <w:lang w:val="lv-LV"/>
        </w:rPr>
      </w:pPr>
      <w:r>
        <w:rPr>
          <w:lang w:val="lv-LV"/>
        </w:rPr>
        <w:t xml:space="preserve">“6.1.3. dzeramā ūdens kārtējā monitoringa programmas paraugu un peldvietas ūdens parauga izmeklēšana pēc pasūtījuma (15 paraugi). Izmeklēšana pēc šādiem rādītājiem: amonijs, duļķainība, Escherichia coli un koliformas, zarnu enterokoku skaits, garša un smarža, krāsainība, elektrovadītspēja, ūdeņraža jonu koncentrācija un testēšanas pārskatu sagatavošana” </w:t>
      </w:r>
      <w:r>
        <w:rPr>
          <w:b/>
          <w:bCs/>
          <w:lang w:val="lv-LV"/>
        </w:rPr>
        <w:t>rādītāju “mikroorganismu koloniju skaits - MAFAM”.</w:t>
      </w:r>
    </w:p>
    <w:p w:rsidR="00F1631C" w:rsidP="00F1631C" w:rsidRDefault="00F1631C" w14:paraId="4A01BCB7" w14:textId="77777777">
      <w:pPr>
        <w:rPr>
          <w:lang w:val="lv-LV"/>
        </w:rPr>
      </w:pPr>
    </w:p>
    <w:p w:rsidR="00F1631C" w:rsidP="00F1631C" w:rsidRDefault="00F1631C" w14:paraId="3FB19A1D" w14:textId="77777777">
      <w:pPr>
        <w:rPr>
          <w:lang w:val="lv-LV"/>
        </w:rPr>
      </w:pPr>
      <w:r>
        <w:rPr>
          <w:lang w:val="lv-LV"/>
        </w:rPr>
        <w:t>Iepriekš jautājums tika izrunāts ar Zemkopības ministrijas Veterinārā un pārtikas departamenta Pārtikas nekaitīguma nodaļas vecāko referentu Edgaru Riekstiņu.</w:t>
      </w:r>
    </w:p>
    <w:p w:rsidR="00F1631C" w:rsidP="00F1631C" w:rsidRDefault="00F1631C" w14:paraId="1B721803" w14:textId="77777777">
      <w:pPr>
        <w:rPr>
          <w:lang w:val="lv-LV"/>
        </w:rPr>
      </w:pPr>
    </w:p>
    <w:p w:rsidR="00F1631C" w:rsidP="00F1631C" w:rsidRDefault="00F1631C" w14:paraId="030FFDE4" w14:textId="77777777">
      <w:pPr>
        <w:rPr>
          <w:lang w:val="lv-LV"/>
        </w:rPr>
      </w:pPr>
    </w:p>
    <w:p w:rsidR="00F1631C" w:rsidP="00F1631C" w:rsidRDefault="00F1631C" w14:paraId="178BBC4B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Ar cieņu,</w:t>
      </w:r>
    </w:p>
    <w:p w:rsidR="00F1631C" w:rsidP="00F1631C" w:rsidRDefault="00F1631C" w14:paraId="66C34005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</w:p>
    <w:p w:rsidR="00F1631C" w:rsidP="00F1631C" w:rsidRDefault="00F1631C" w14:paraId="6B7BE830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Veselības inspekcijas</w:t>
      </w:r>
    </w:p>
    <w:p w:rsidR="00F1631C" w:rsidP="00F1631C" w:rsidRDefault="00F1631C" w14:paraId="0B877A9E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Sabiedrības veselības departamenta</w:t>
      </w:r>
    </w:p>
    <w:p w:rsidR="00F1631C" w:rsidP="00F1631C" w:rsidRDefault="00F1631C" w14:paraId="6777B891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Latgales kontroles nodaļas vadītāja</w:t>
      </w:r>
    </w:p>
    <w:p w:rsidR="00F1631C" w:rsidP="00F1631C" w:rsidRDefault="00F1631C" w14:paraId="76F08337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Ludmila Vainiņa</w:t>
      </w:r>
    </w:p>
    <w:p w:rsidR="00F1631C" w:rsidP="00F1631C" w:rsidRDefault="00F1631C" w14:paraId="03E6CE71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18.novembra iela 105, Daugavpils, LV-5404</w:t>
      </w:r>
    </w:p>
    <w:p w:rsidR="00F1631C" w:rsidP="00F1631C" w:rsidRDefault="00F1631C" w14:paraId="488A8976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Tālrunis: 65424547, mob.: 26641151</w:t>
      </w:r>
    </w:p>
    <w:p w:rsidR="00F1631C" w:rsidP="00F1631C" w:rsidRDefault="00F1631C" w14:paraId="05C8477E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hyperlink w:history="1" r:id="rId10">
        <w:r>
          <w:rPr>
            <w:rStyle w:val="Hyperlink"/>
            <w:rFonts w:ascii="Consolas" w:hAnsi="Consolas"/>
            <w:sz w:val="21"/>
            <w:szCs w:val="21"/>
            <w:lang w:val="lv-LV"/>
          </w:rPr>
          <w:t>Ludmila.Vainiņa@vi.gov.lv</w:t>
        </w:r>
      </w:hyperlink>
      <w:r>
        <w:rPr>
          <w:rFonts w:ascii="Consolas" w:hAnsi="Consolas"/>
          <w:color w:val="1F497D"/>
          <w:sz w:val="21"/>
          <w:szCs w:val="21"/>
          <w:lang w:val="lv-LV"/>
        </w:rPr>
        <w:t xml:space="preserve">  </w:t>
      </w:r>
    </w:p>
    <w:p w:rsidR="00F1631C" w:rsidP="00F1631C" w:rsidRDefault="00F1631C" w14:paraId="6F6B5528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 </w:t>
      </w:r>
    </w:p>
    <w:p w:rsidR="00F1631C" w:rsidP="00F1631C" w:rsidRDefault="00F1631C" w14:paraId="03AEDC11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Veselības inspekcija</w:t>
      </w:r>
    </w:p>
    <w:p w:rsidR="00F1631C" w:rsidP="00F1631C" w:rsidRDefault="00F1631C" w14:paraId="663D2774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Klijānu iela 7, Rīga, LV-1012</w:t>
      </w:r>
    </w:p>
    <w:p w:rsidR="00F1631C" w:rsidP="00F1631C" w:rsidRDefault="00F1631C" w14:paraId="531F7E95" w14:textId="77777777">
      <w:pPr>
        <w:rPr>
          <w:rFonts w:ascii="Consolas" w:hAnsi="Consolas"/>
          <w:color w:val="1F497D"/>
          <w:sz w:val="21"/>
          <w:szCs w:val="21"/>
          <w:lang w:val="lv-LV"/>
        </w:rPr>
      </w:pPr>
      <w:r>
        <w:rPr>
          <w:rFonts w:ascii="Consolas" w:hAnsi="Consolas"/>
          <w:color w:val="1F497D"/>
          <w:sz w:val="21"/>
          <w:szCs w:val="21"/>
          <w:lang w:val="lv-LV"/>
        </w:rPr>
        <w:t>Tālrunis: 67819671, fakss: 67819672</w:t>
      </w:r>
    </w:p>
    <w:p w:rsidR="00F1631C" w:rsidP="00F1631C" w:rsidRDefault="00F1631C" w14:paraId="7A47F41D" w14:textId="77777777">
      <w:pPr>
        <w:rPr>
          <w:lang w:val="lv-LV"/>
        </w:rPr>
      </w:pPr>
      <w:hyperlink w:history="1" r:id="rId11">
        <w:r>
          <w:rPr>
            <w:rStyle w:val="Hyperlink"/>
            <w:rFonts w:ascii="Consolas" w:hAnsi="Consolas"/>
            <w:sz w:val="21"/>
            <w:szCs w:val="21"/>
            <w:lang w:val="lv-LV"/>
          </w:rPr>
          <w:t>vi@vi.gov.lv</w:t>
        </w:r>
      </w:hyperlink>
      <w:r>
        <w:rPr>
          <w:rFonts w:ascii="Consolas" w:hAnsi="Consolas"/>
          <w:color w:val="1F497D"/>
          <w:sz w:val="21"/>
          <w:szCs w:val="21"/>
          <w:lang w:val="lv-LV"/>
        </w:rPr>
        <w:t xml:space="preserve">, </w:t>
      </w:r>
      <w:hyperlink w:history="1" r:id="rId12">
        <w:r>
          <w:rPr>
            <w:rStyle w:val="Hyperlink"/>
            <w:rFonts w:ascii="Consolas" w:hAnsi="Consolas"/>
            <w:sz w:val="21"/>
            <w:szCs w:val="21"/>
            <w:lang w:val="lv-LV"/>
          </w:rPr>
          <w:t>www.vi.gov.lv</w:t>
        </w:r>
      </w:hyperlink>
    </w:p>
    <w:p w:rsidRPr="00F1631C" w:rsidR="00393E62" w:rsidP="00F1631C" w:rsidRDefault="00990F24" w14:paraId="78AE5187" w14:textId="77777777"/>
    <w:sectPr w:rsidRPr="00F1631C" w:rsidR="00393E62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5CAF9" w14:textId="77777777" w:rsidR="00990F24" w:rsidRDefault="00990F24" w:rsidP="00A63FBE">
      <w:r>
        <w:separator/>
      </w:r>
    </w:p>
  </w:endnote>
  <w:endnote w:type="continuationSeparator" w:id="0">
    <w:p w14:paraId="776CD92F" w14:textId="77777777" w:rsidR="00990F24" w:rsidRDefault="00990F24" w:rsidP="00A6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221" w14:textId="5A4ADE07" w:rsidR="00A63FBE" w:rsidRPr="00A63FBE" w:rsidRDefault="00DD2E4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VI</w:t>
    </w:r>
    <w:r w:rsidR="00A63FBE" w:rsidRPr="00A63FBE">
      <w:rPr>
        <w:rFonts w:ascii="Times New Roman" w:hAnsi="Times New Roman" w:cs="Times New Roman"/>
        <w:sz w:val="20"/>
        <w:szCs w:val="20"/>
      </w:rPr>
      <w:t>A</w:t>
    </w:r>
    <w:r w:rsidR="00A63FBE">
      <w:rPr>
        <w:rFonts w:ascii="Times New Roman" w:hAnsi="Times New Roman" w:cs="Times New Roman"/>
        <w:sz w:val="20"/>
        <w:szCs w:val="20"/>
      </w:rPr>
      <w:t>tz_</w:t>
    </w:r>
    <w:r w:rsidR="00F1631C">
      <w:rPr>
        <w:rFonts w:ascii="Times New Roman" w:hAnsi="Times New Roman" w:cs="Times New Roman"/>
        <w:sz w:val="20"/>
        <w:szCs w:val="20"/>
      </w:rPr>
      <w:t>07</w:t>
    </w:r>
    <w:r w:rsidR="00A63FBE">
      <w:rPr>
        <w:rFonts w:ascii="Times New Roman" w:hAnsi="Times New Roman" w:cs="Times New Roman"/>
        <w:sz w:val="20"/>
        <w:szCs w:val="20"/>
      </w:rPr>
      <w:t>0</w:t>
    </w:r>
    <w:r w:rsidR="00F1631C">
      <w:rPr>
        <w:rFonts w:ascii="Times New Roman" w:hAnsi="Times New Roman" w:cs="Times New Roman"/>
        <w:sz w:val="20"/>
        <w:szCs w:val="20"/>
      </w:rPr>
      <w:t>7</w:t>
    </w:r>
    <w:r w:rsidR="00A63FBE">
      <w:rPr>
        <w:rFonts w:ascii="Times New Roman" w:hAnsi="Times New Roman" w:cs="Times New Roman"/>
        <w:sz w:val="20"/>
        <w:szCs w:val="20"/>
      </w:rPr>
      <w:t>21_Aglona22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0812" w14:textId="77777777" w:rsidR="00990F24" w:rsidRDefault="00990F24" w:rsidP="00A63FBE">
      <w:r>
        <w:separator/>
      </w:r>
    </w:p>
  </w:footnote>
  <w:footnote w:type="continuationSeparator" w:id="0">
    <w:p w14:paraId="138ECF9D" w14:textId="77777777" w:rsidR="00990F24" w:rsidRDefault="00990F24" w:rsidP="00A6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F0"/>
    <w:rsid w:val="000D2313"/>
    <w:rsid w:val="00293DC0"/>
    <w:rsid w:val="003435EF"/>
    <w:rsid w:val="00445857"/>
    <w:rsid w:val="0069662E"/>
    <w:rsid w:val="00700FED"/>
    <w:rsid w:val="007A46F0"/>
    <w:rsid w:val="00990F24"/>
    <w:rsid w:val="00A63FBE"/>
    <w:rsid w:val="00DD2E42"/>
    <w:rsid w:val="00F1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48DA"/>
  <w15:chartTrackingRefBased/>
  <w15:docId w15:val="{71F7F7A4-01C2-4C39-86FC-B898F67C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F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696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gars.Riekstins@zm.gov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auris.Bocs@tm.gov.lv" TargetMode="External"/><Relationship Id="rId12" Type="http://schemas.openxmlformats.org/officeDocument/2006/relationships/hyperlink" Target="http://www.vi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dmila.Vainina@vi.gov.lv" TargetMode="External"/><Relationship Id="rId11" Type="http://schemas.openxmlformats.org/officeDocument/2006/relationships/hyperlink" Target="mailto:vi@vi.gov.l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ludmila.vainina@vi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olvita.Muceniece@vi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Lauris Bočs</cp:lastModifiedBy>
  <cp:revision>2</cp:revision>
  <dcterms:created xsi:type="dcterms:W3CDTF">2021-08-20T14:39:00Z</dcterms:created>
  <dcterms:modified xsi:type="dcterms:W3CDTF">2021-08-20T14:39:00Z</dcterms:modified>
</cp:coreProperties>
</file>