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557 "Valsts drošības iestāžu amatpersonu un darbinieku veselības aprūpes izdevumu apmaksas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rehabilitācijas pakalpojumi, ja amatpersonu uz ārstniecības iestādi vai pie ārstniecības personas, kura ir reģistrēta ārstniecības personu reģistrā, to saņemšanai nosūtījis ģimenes ārsts vai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veselības aprūpes jomu regulējošajos tiesību aktos ietverto terminu (skatīt, piemēram, Ārstniecības likumu un Ministru kabineta 2018. gada 28. augusta noteikumus Nr. 555 “Veselības aprūpes pakalpojumu organizēšanas un samaksas kārtība”), lūdzam aizstāt 3.2.apakšpunktā vārdus "rehabilitācijas pakalpojumi" ar vārdiem "medicīniskās rehabilitācijas pakalpojumi".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medicīniskās rehabilitācijas pakalpojumi ar ģimenes ārsta vai speciālista nosūtījumu;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rehabilitācijas pakalpojumi, ja amatpersonu uz ārstniecības iestādi vai pie ārstniecības personas, kura ir reģistrēta ārstniecības personu reģistrā, to saņemšanai nosūtījis ģimenes ārsts vai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21. jūnija noteikumos Nr.557 "Valsts drošības iestāžu amatpersonu un darbinieku veselības aprūpes izdevumu apmaksas kārtība" sākotnējās ietekmes novērtējuma ziņojuma (anotācijas) 1.3.apakšsadaļā „Pašreizējā situācija, problēmas un risinājumi” ir norādīts, ka grozījumi Ministru kabineta 2010. gada 21. jūnija noteikumu Nr.557 "Valsts drošības iestāžu amatpersonu un darbinieku veselības aprūpes izdevumu apmaksas kārtība" 3.2.apakšpunktā nepieciešami, jo saskaņā ar esošo regulējumu “</w:t>
            </w:r>
            <w:r w:rsidR="00000000" w:rsidRPr="00000000" w:rsidDel="00000000">
              <w:rPr>
                <w:i w:val="1"/>
                <w:rtl w:val="0"/>
              </w:rPr>
              <w:t xml:space="preserve">valsts drošības iestāde var apmaksāt izdevumus par rehabilitācijas pakalpojumiem tikai tādā gadījumā, ja ģimenes ārsts vai speciālists amatpersonu veselības aprūpes pakalpojuma saņemšanai ir nosūtījis uz konkrētu ārstniecības iestādi. Vienlaikus ir būtiski, ka amatpersona var saņemt izdevumu apmaksu par viņai sniegtajiem rehabilitācijas pakalpojumiem neatkarīgi no tā, vai ģimenes ārsts vai speciālists nosūtījumā ir norādījis konkrētu ārstniecības iestādi. Turklāt jāatzīmē, ka ambulatori veselības aprūpes pakalpojumus var sniegt ārstniecības personas ārpus ārstniecības iestādes, piemēram, ārsts – fizioterapeits var sniegt veselības aprūpes pakalpojumus mājās. Jāpiemin, ka arī MK 2018. gada 28. augusta noteikumi Nr. 555 “Veselības aprūpes pakalpojumu organizēšanas un samaksas kārtība” paredz gadījumus, kad personas, kurām ir tiesības saņemt valsts apmaksātās medicīniskās palīdzības minimumu, MK noteikumos noteiktajā kārtībā var saņemt veselības aprūpes pakalpojumus ārpus ārstniecības iestādes – mājās.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ka saskaņā ar Ārstniecības likuma 1.panta 2. un 3. punktā noteikto ārstniecības persona ārstniecības pakalpojumus ir tiesīga sniegt tikai ārstniecības iestādē. Tai skaitā gadījumos, kad veselības aprūpes pakalpojumi tiek sniegti pacienta dzīvesvietā, ārstniecības personas, kas šo pakalpojumu sniedz, darbojas ārstniecības iestādes ietvaros (skatīt Ministru kabineta 2018. gada 28. augusta noteikumu Nr. 555 “Veselības aprūpes pakalpojumu organizēšanas un samaksas kārtība” 48.punkts).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Ārstniecības likuma 26.panta pirmajā un otrajā daļā noteiktajam viena no pamatprasībām, kas ikvienai ārstniecības personai jāievēro, lai tā būtu tiesīga nodarboties ar ārstniecību, ir nepieciešamība reģistrēties ārstniecības personu un ārstniecības atbalsta personu reģistrā. Līdz ar to reģistrācijas prasības iekļaušana Ministru kabineta noteikumos dublē Ārstniecības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3.2.apakšpunktu un  noteikumu projekta sākotnējās ietekmes novērtējuma ziņojuma (anotācijas) 1.3.apakšsadaļā „Pašreizējā situācija, problēmas un risinājumi”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medicīniskās rehabilitācijas pakalpojumi ar ģimenes ārsta vai speciālista nosūtījumu;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medicīniskās rehabilitācijas pakalpojumi ar ģimenes ārsta vai speciālista nosūtījumu;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anotācijas 1.3. sadaļas pēdējā apakšsadaļā "Problēmas apraksts" un 3. sadaļas apakšsadaļā "Cita informācija" iekļauto tekstu, ievērojot, ka 2024. gads ir pagājis.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punktu "Cita informācija", vārdus "2024.gadā" aizstājot ar vārdiem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drošības iestāžu amatpersonu un darbinieku veselības aprūpes izdevumu apmaksas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papildināt projektu ar pārejas tiesisko regulējumu, nosakot, līdz kuram datumam ir iesniedzami maksājumu apliecinoši attaisnojuma dokumenti, kas ir attiecināmi uz tiem veselības aprūpes pakalpojumiem, ar kuriem tiek papildināts Ministru kabineta 2010. gada 21. jūnija noteikumu Nr. 55 "Valsts drošības iestāžu amatpersonu un darbinieku veselības aprūpes izdevumu apmaksas kārtība"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apmaksātas veselības aprūpes saņemšanas nosacījumus, apmaksājamo pakalpojumu veidus un apmaksas kārtību, kā arī veselības aprūpes pakalpojumus un neapmaksājamos izdevumus valsts drošības iestāžu amatpersonām un darbiniekiem nosaka Ministru kabineta 2010. gada 21. jūnija noteikumi Nr. 557 “Valsts drošības iestāžu amatpersonu un darbinieku veselības aprūpes izvedumu apmaksas kārtība” (turpmāk – MK noteikumi Nr. 557). Ministru kabineta noteikumu projektā “Grozījumi Ministru kabineta 2010. gada 21. jūnija noteikumos Nr. 557 “Valsts drošības iestāžu amatpersonu un darbinieku veselības aprūpes izvedumu apmaksas kārtība” (turpmāk – noteikumu projekts) ietvertie grozījumi MK noteikumu Nr. 557 4. punktā stāsies spēkā vispārējā kārtībā un nav nepieciešams pārejas posms noteikumu projekta 4.4. – 4.17. apakšpunktā ietverto normu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Nr.557 4. punkts uzskaita nosacījumus, kad valsts drošības iestāžu amatpersonām netiek apmaksāti izdevumi par veselības aprūpes maksas pakalpojumiem. Ar noteikumu projektu MK noteikumu Nr.557 4. punktā netiek paplašināts neapmaksājamo veselības aprūpes pakalpojumu klāsts vai ieviesti jauni izņēmumi, bet gan precizēta terminoloģija un novērstas tiesiskā regulējuma nepilnības. Lūdzam skatīt projekta sākotnējās ietekmes novērtējuma ziņojuma (anotācijas) 1.3. sadaļas 2. –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drošības iestāžu amatpersonu un darbinieku veselības aprūpes izdevumu apmaksas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Apmaksātā veselības aprūpe ietver pacienta iemaksu un līdzmaksājumu, kas noteikti saskaņā ar normatīvajiem aktiem par veselības aprūpes organizēšanu un finansēšanu, un šādus amatpersonai sniegtos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grozījumus 3.punkta ievaddaļā,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nodrošināt korektu atsauces uz Ministru kabineta 2018.gada 28.augusta noteikumiem Nr.555 „Veselības aprūpes pakalpojumu organizēšanas un samaksas kārtība”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Veselības aprūpes finansēšanas likuma 6.panta pirmo daļu, saņemot valsts apmaksātus veselības aprūpes pakalpojumus, persona veic pacienta līdzmaksājumu veselības aprūpes pakalpojumu sniedzējiem (tāds pacienta maksājums kā pacienta iemaksa vairs nepastāv). Pacienta līdzmaksājuma apmērs un samaksas nosacījumi ir noteikti Ministru kabineta 2018.gada 28.augusta noteikumos Nr.555 „Veselības aprūpes pakalpojumu organizēšanas un samaksas kārtība”. Savukārt atbilstoši Ministru kabineta 2006.gada 31.oktobra noteikumu Nr.899 „Ambulatorajai ārstēšanai paredzēto zāļu un medicīnisko ierīču iegādes izdevumu kompensācijas kārtība” 29.punktam pacients veic līdzmaksājumu par kompensējamo zāļu vai medicīnisko ierīču iegādi, sedzot starpību starp zāļu vai medicīnisko ierīču aptiekas cenu un kompensācijas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kādi pacienta līdzmaksājumi apmaksājami valsts drošības iestāžu amatpersonām un darbiniekiem, attiecīgi precizējot 3.punkta ievaddaļu.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ietvertajā MK noteikumu Nr. 557 3. punktā precizēta atsauce uz Ministru kabineta 2018. gada 28. augusta noteikumiem Nr. 555 “Veselības aprūpes organizēšanas un samaksas kārtība”, kā arī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Apmaksātā veselības aprūpe ietver pacienta līdzmaksājumus, kas noteikti saskaņā ar normatīvajiem aktiem par veselības aprūpes organizēšanas un samaksas kārtību un ambulatorajai ārstēšanai paredzēto zāļu un medicīnisko ierīču iegādes izdevumu kompensācijas kārtību, maksu par farmaceita pakalpojumu, kas noteikts normatīvajā aktā par zāļu cenu veidošanas principiem, un šādus amatpersonai sniegtos veselības aprūpes pakalpojumus: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rehabilitācijas pakalpojumi, ja amatpersonu uz ārstniecības iestādi vai pie ārstniecības personas, kura ir reģistrēta ārstniecības personu reģistrā, to saņemšanai nosūtījis ģimenes ārsts vai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3. punkts nosaka, ka ārstniecības iestādes  ir ārstu prakses, valsts un pašvaldību iestādes, saimnieciskās darbības veicēji un komercsabiedrības, kas reģistrētas ārstniecības iestāžu reģistrā, atbilst normatīvajos aktos noteiktajām obligātajām prasībām ārstniecības iestādēm un to struktūrvienībām un nodrošina ārstniecības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55. pantam ar ārstniecību drīkst nodarboties tikai tādas ārstniecības iestādes, kas atbilst ārstniecības iestādēm un to struktūrvienībām noteiktajām obligātajām prasībām. Obligātās prasības ārstniecības iestādēm un to struktūrvienībām nosaka Ministru kabinets. Saskaņā ar Ministru kabineta 2009. gada 20. janvāra noteikumu Nr. 60 "Noteikumi par obligātajām prasībām ārstniecības iestādēm un to struktūrvienībām" 3. punktu telpām, kur tiks sniegti ārstniecības pakalpojumi, ir jāatbilst noteiktajām obligātajām prasībām. Vienlaikus minēto noteikumu 63.</w:t>
            </w:r>
            <w:r w:rsidR="00000000" w:rsidRPr="00000000" w:rsidDel="00000000">
              <w:rPr>
                <w:vertAlign w:val="superscript"/>
                <w:rtl w:val="0"/>
              </w:rPr>
              <w:t xml:space="preserve">47</w:t>
            </w:r>
            <w:r w:rsidR="00000000" w:rsidRPr="00000000" w:rsidDel="00000000">
              <w:rPr>
                <w:rtl w:val="0"/>
              </w:rPr>
              <w:t xml:space="preserve"> punkts nosaka obligātās prasības ārstniecības iestādei, kas sniedz mobilās komandas paliatīvās aprūpes pakalpojumu pacienta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jebkurai ārstniecības iestādei ir jābūt reģistrētai ārstniecības iestāžu reģistrā un jāatbilst normatīvajos aktos noteiktajām obligātajām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grozījumā ietverto tiesisko regulējumu un projekta sākotnējās ietekmes novērtējuma ziņojumā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ietvertais MK noteikumu Nr. 557 3.2. apakšpunkts un sākotnējās ietekmes novērtējuma ziņojums (anotācija) precizēts atbilstoši Veselības ministrijas 25.11.2024.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medicīniskās rehabilitācijas pakalpojumi ar ģimenes ārsta vai speciālista nosūtījumu;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estētiskās medicīnas pakalpojumi un estētiski ķirurģiskās operācijas (izņemot gadījumus, ja amatpersona, pildot dienesta pienākumus, guvusi tādus veselības traucējumus, kuru novēršanai šādi pakalpojumi vai operācija ir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precizēt piedāvāto grozījumu, nosakot, ka estētiskās medicīnas pakalpojumi un estētiskās ķirurģiskās operācijas tiek apmaksātas, ja amatpersona saskaņā ar aktu par nelaimes gadījumu darbā ir cietusi nelaimes gadījumā, pildot dienesta pienākumus, un guvusi tādus veselības traucējumus, kuru novēršanai šādi pakalpojumi vai operācija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estētiskās medicīnas pakalpojumi un estētiski ķirurģiskās operācijas (izņemot gadījumus, ja amatpersona, pildot dienesta pienākumus, guvusi tādus veselības traucējumus, kuru novēršanai šādi pakalpojumi vai operācija ir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veselības aprūpe ārvalstīs, ja to var saņemt Latvijas ārstniecības iestādēs, un nav saņemts ārstniecības iestādes atzinums par to, ka nevienā ārstniecības iestādē Latvijā nevar nodrošināt amatpersonai nepieciešamo veselības aprūpes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uz to, ka nav viennozīmīgi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šajā grozījumā ietvertais attiecas uz jebkurā ārvalstī saņemto veselības pakalpojumu, vai tikai uz tādu veselības aprūpes pakalpojumu, kas saņemts ārvalstī, kas nav Eiropas Savienības dalībvalsts, Eiropas Ekonomiskās zonas valsts vai Šveices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valsts drošības iestāde organizēs to, ka amatpersona tiešām aptaujās visas Latvijas ārstniecības iestādes par attiecīgā veselības aprūpes pakalpojuma nodrošināšanas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samērā lielās izmaksas veselības aprūpes pakalpojumu saņemšanai ārvalstī, cik provizoriski tiek plānoti finanšu resursi, jo pastāv iespēja, ka amatpersona iesniegs attiecīgo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lūdzam izvērtēt šajā grozījumā ietverto tiesisko regulējumu, vienlaikus precizējot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projektā, gan pašreizējā MK noteikumu Nr.557 4.18. apakšpunktā ir skaidri noteikts, ka valsts drošības iestādes amatpersonai netiek apmaksāti izdevumi par veselības aprūpi ārvalstīs, ja to var saņemt Latvijas ārstniecības iestādēs. Minētais apakšpunkts attiecas uz veselības aprūpi jebkurā valstī, kas nav Latvijas Republika.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MK noteikumu Nr. 557 4.18. apakšpunktā ir noteikts, ka netiek apmaksāti izdevumi par veselības aprūpi ārvalstīs, ja to var saņemt Latvijas ārstniecības iestādēs. Tas nozīmē, ka šobrīd nav paredzēts nekāds mehānisms, kādā pārliecināties, ka veselības aprūpes pakalpojums Latvijā nav pieejams. Kā norādīts noteikumu projekta anotācijā (ex-ante), tieši šobrīd var rasties situācijas, kad amatpersona saņem veselības aprūpes pakalpojumu ārvalstīs, lai gan šo pakalpojumu var saņemt arī Latvijā. Lai pēc iespējas izslēgtu šādus gadījumus, būtu pamatoti paredzēt, ka amatpersonai sedz izdevumus par ārvalstī saņemtu veselības aprūpes pakalpojumu tad, ja konkrēto veselības pakalpojumu nevar nodrošināt ārstniecības iestādē Latvijā un šo faktu apliecina nevis ārsts vai pati persona, bet gan ārstniecības iestādes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pieminēts arī anotācijā, šāda prasība (pēc pamatota ārstniecības iestādes atzinuma) pastāv arī attiecībā uz gadījumiem, kad valsts Latvijā apdrošinātai personai apmaksā citā Eiropas Savienības, Eiropas Ekonomikas zonas dalībvalstī sniegtus plānveida veselības aprūpes pakalpojumus, kas ietilpst valsts apmaksāto veselības aprūpes pakalpojumu klāstā.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noteikumu Nr. 557 netiek ieviests jauns apmaksājams veselības aprūpes pakalpojums, bet gan precizēts jau šobrīd MK noteikumos Nr. 557 paredzētā iespēja saņemt apmaksu par veselības aprūpes pakalpojumiem ārvalstīs, ja tos nevar saņemt Latvijā. Papildu izmaksas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veselības aprūpe ārvalstīs, ja to var saņemt Latvijas ārstniecības iestādēs, un nav saņemts ārstniecības iestādes atzinums par to, ka nevienā ārstniecības iestādē Latvijā nevar nodrošināt amatpersonai nepieciešamo veselības aprūpes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 redzes korekcija ar lāzertehniku vai lēcas implantāciju, izņemot gadījumu,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izdevumi par redzes korekciju ar lāzertehniku vai lēcas implantāciju tiek segti, ja izpildās abi nosacījumi, lūgums attiecīgi precizēt tiesību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15. un 16. punktu MK noteikumu Nr. 557 4.20. apakšpunkts būs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 redzes korekcija ar lāzertehniku vai lēcas implantāciju, izņemot gadījumu,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4.20.1. ārsta speciālista atzinums apliecina, ka redzes korekcija ar lāzertehniku vai lēcas implantāciju ir optimālā redzes atjaunošanas metode, lai amatpersona varētu sekmīgi turpināt pildīt dienesta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4.20.2. pirms operācijas iestādes vadītājs ir akceptējis operācijas izdevumu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4.20. apakšpunkta redakcija ir skaidra un nepārprotama (izdevumi par redzes korekciju ar lāztehniku vai lēcas implantāciju ir apmaksājami gadījumā, ja ir attiecīgs ārsta speciālista atzinums un iestādes vadītājs akceptējis operācijas izdevumu apmaksu) un to nav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 redzes korekcija ar lāzertehniku vai lēcas implantāciju, izņemot gadījumu,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saņemtu veselības aprūpes izdevumu apmaksu, amatpersona iesniedz valsts drošības iestādes vadītājam vai viņa pilnvarotai personai iesniegumu par izdevumu atlīdzināšanu un citus šo noteikumu 5.punktā minētos dokumentus viena kalendārā gada laikā no veselības aprūpes pakalpojuma saņemšanas vai ārstniecības līdzekļa iegādes dienas. Izņēmuma gadījumā valsts drošības iestādes vadītājs var pagarināt dokumentu iesniegšanas termiņu, bet ne ilgāk kā līdz trim gadiem no veselības aprūpes pakalpojuma saņemšanas vai ārstniecības līdzekļa iegādes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punkta pirmajā teikumā aizstāt vārdus "kalendārā gada laikā" ar vārdiem "gada laikā" pēc analoģijas, kā citos normatīvajos aktos, nosakot dokumentu iesniegšanas termiņu, ja tas pārsniedz konkrētā kalendārā gada ietvaru (no 1. janvāra līdz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1 </w:t>
            </w:r>
            <w:r w:rsidR="00000000" w:rsidRPr="00000000" w:rsidDel="00000000">
              <w:rPr>
                <w:rtl w:val="0"/>
              </w:rPr>
              <w:t xml:space="preserve">Lai saņemtu veselības aprūpes izdevumu apmaksu, amatpersona iesniedz valsts drošības iestādes vadītājam vai viņa pilnvarotai personai iesniegumu par izdevumu atlīdzināšanu un citus šo noteikumu 5.punktā minētos dokumentus viena gada laikā no veselības aprūpes pakalpojuma saņemšanas vai ārstniecības līdzekļa iegādes dienas. Izņēmuma gadījumā valsts drošības iestādes vadītājs var pagarināt dokumentu iesniegšanas termiņu, bet ne ilgāk kā līdz trim gadiem no veselības aprūpes pakalpojuma saņemšanas vai ārstniecības līdzekļa iegādes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saņemtu veselības aprūpes izdevumu apmaksu, amatpersona iesniedz valsts drošības iestādes vadītājam vai viņa pilnvarotai personai iesniegumu par izdevumu atlīdzināšanu un citus šo noteikumu 5. punktā minētos dokumentus viena gada laikā no veselības aprūpes pakalpojuma saņemšanas vai ārstniecības līdzekļa iegādes dienas. Izņēmuma gadījumā valsts drošības iestādes vadītājs var pagarināt dokumentu iesniegšanas termiņu, bet ne ilgāk kā līdz trim gadiem no veselības aprūpes pakalpojuma saņemšanas vai ārstniecības līdzekļa iegādes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izmaksas par veselības aprūpes pakalpojumu vai ārstniecības līdzekļa iegādi pārsniedz amatpersonai noteikto mēnešalgu, valsts drošības iestāde pēc amatpersonas lūguma var izmaksāt amatpersonai avansu izdevumu par veselības aprūpes pakalpojuma saņemšanu segšanai vai ārstniecības līdzekļa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w:t>
            </w:r>
            <w:r w:rsidR="00000000" w:rsidRPr="00000000" w:rsidDel="00000000">
              <w:rPr>
                <w:vertAlign w:val="superscript"/>
                <w:rtl w:val="0"/>
              </w:rPr>
              <w:t xml:space="preserve">2</w:t>
            </w:r>
            <w:r w:rsidR="00000000" w:rsidRPr="00000000" w:rsidDel="00000000">
              <w:rPr>
                <w:rtl w:val="0"/>
              </w:rPr>
              <w:t xml:space="preserve"> punktu, nosakot amatpersonas pienākumus iesniegt maksājumus apliecinošos dokumentus, vai nu ar atsauci uz 5. un 5.</w:t>
            </w:r>
            <w:r w:rsidR="00000000" w:rsidRPr="00000000" w:rsidDel="00000000">
              <w:rPr>
                <w:vertAlign w:val="superscript"/>
                <w:rtl w:val="0"/>
              </w:rPr>
              <w:t xml:space="preserve">1 </w:t>
            </w:r>
            <w:r w:rsidR="00000000" w:rsidRPr="00000000" w:rsidDel="00000000">
              <w:rPr>
                <w:rtl w:val="0"/>
              </w:rPr>
              <w:t xml:space="preserve">punktu, vai paredzot īsāku dokumentu iesniegšanas termiņu kā vispārējā gadījumā. Tāpat izvērtēt, vai ir viennozīmīgi saprotams, kādā apjomā tiek veikta avansa izmaksa, piemēram, vai avansa maksājums ir līdzvērtīgs veselības aprūpes pakalpojuma izmaksai, vai tā ir starpība starp amatpersonas mēnešalgu un veselības aprūpes 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MK noteikumu 557 5.2 punktā ir paredzētas valsts drošības iestādes - tiesības - izmaksāt amatpersonai avansu izdevumu par veselības aprūpes pakalpojuma saņemšanu segšanai vai ārstniecības līdzekļa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MK noteikumu 557 5.2 apakšpunkts neierobežo amatpersonu lūgt izsniegt avansu ārstniecības līdzekļa vai veselības aprūpes pakalpojuma apmaksai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MK noteikumu 557 5. un 5.1 punktu nav nepieciešama, jo 5.2 punktā nav paredzēta cita maksājumu dokumentu iesniegšanas kārtība, tādējādi MK noteikumos paredzētie nosacījumi ir attiecināmi un piemērojami kopumā. Katrs gadījums valsts drošības iestādē tiek vērtēts individuāli un detalizēta apmaksas dokumentu iesniegšanas, izvērtēšanas un apmaksas kārtība tiek noteikta iestāžu iekšējos normatīvajos aktos, ņemot vērā iestādei pieejamos budžeta līdzekļus medicīnas izdevumu apmaksai.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izmaksas par veselības aprūpes pakalpojumu vai ārstniecības līdzekļa iegādi pārsniedz amatpersonai noteikto mēnešalgu, valsts drošības iestāde pēc amatpersonas lūguma var izmaksāt amatpersonai avansu izdevumu par veselības aprūpes pakalpojuma saņemšanu segšanai vai ārstniecības līdzekļa iegādei.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24-TA-2784</w:t>
    </w:r>
    <w:r>
      <w:br/>
    </w:r>
    <w:r w:rsidR="00000000" w:rsidRPr="00000000" w:rsidDel="00000000">
      <w:rPr>
        <w:rtl w:val="0"/>
      </w:rPr>
      <w:t xml:space="preserve">01.04.2025. 12.19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24-TA-2784</w:t>
    </w:r>
    <w:r>
      <w:br/>
    </w:r>
    <w:r w:rsidR="00000000" w:rsidRPr="00000000" w:rsidDel="00000000">
      <w:rPr>
        <w:rtl w:val="0"/>
      </w:rPr>
      <w:t xml:space="preserve">01.04.2025. 12.19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Izziņa_24-TA-2784.docx</dc:title>
</cp:coreProperties>
</file>

<file path=docProps/custom.xml><?xml version="1.0" encoding="utf-8"?>
<Properties xmlns="http://schemas.openxmlformats.org/officeDocument/2006/custom-properties" xmlns:vt="http://schemas.openxmlformats.org/officeDocument/2006/docPropsVTypes"/>
</file>