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piederošo nekustamo īpašumu ”V561 Gaigalava – Viļāni” un “V596 Viļāni – Pilskalns – Nagļi” Viļānu pagastā, Rēzeknes novadā nodošanu Rēzeknes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piederošo nekustamo īpašumu ”V561 Gaigalava – Viļāni” un “V596 Viļāni – Pilskalns – Nagļi” Viļānu pagastā, Rēzeknes novadā nodošanu Rēzeknes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rīkojuma projektam atbilstošo un pareizo anotāciju un dokumentus (Ministru kabineta 2021. gada 7. septembra noteikumu Nr. 606 "Ministru kabineta kārtības rullis" 33.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atbilstoša rīkojuma projekta anotācija un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piederošo nekustamo īpašumu ”V561 Gaigalava – Viļāni” un “V596 Viļāni – Pilskalns – Nagļi” Viļānu pagastā, Rēzeknes novadā nodošanu Rēzeknes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 neatbilstoša anotācija un papildu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atbilstošu anotāciju un papildus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atbilstoša rīkojuma projekta anotācija un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paredzēts atļaut Satiksmes ministrijai nodot bez atlīdzības Rēzeknes novada pašvaldības īpašumā valstij piederošos nekustamos īpašumus saskaņā ar Publiskas personas mantas atsavināšanas likuma 42. panta pirmo daļu. Savukārt projekta anotācijā paredzēts pretējais - rīkojuma projekts izstrādāts, lai pārņemtu bez atlīdzības valsts īpašumā Satiksmes ministrijas valdījumā Smiltenes novada pašvaldībai piederošā nekustamā īpašuma daļu, kas pēc būtības atbilst Publiskas personas mantas atsavināšanas likuma 42. panta otrai daļai. Turklāt rīkojuma projektā un anotācijā runa ir par dažādiem nekustamiem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lūdzam precizēt projektu, norādot gan rīkojuma projektā, gan anotācijā atbilstošu informāciju, kā arī pievienojot projektam atbilstošus paskaidrojošos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atbilstoša rīkojuma projekta anotācija un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ID Nr24-TA-959 ir "Par valstij piederošo nekustamo īpašumu ”V561 Gaigalava – Viļāni” un “V596 Viļāni – Pilskalns – Nagļi” Viļānu pagastā, Rēzeknes novadā nodošanu Rēzeknes novada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sākot no  1.2. sadaļas sniegta informācija par nekustamo īpašumu (nekustamā īpašuma kadastra Nr. 9480 006 0270) daļu – zemes vienību (zemes vienības kadastra apzīmējums 9480 006 0281) 0,0242 ha platībā – Smiltenes pagastā, Smiltenes novadā. Papildu dokumenti pievienoti par nekustamo īpašumu (nekustamā īpašuma kadastra Nr. 9480 006 0270) daļu – zemes vienību (zemes vienības kadastra apzīmējums 9480 006 0281) 0,0242 ha platībā – Smiltenes pagastā, Smiltenes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izvērtēt tiesību akta projektu un sniegt par to atzinumu, lūdzu pievienot attiecīgo anotāciju un papildu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atbilstoša rīkojuma projekta anotācija un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24-TA-959 rīkojuma projekts "Par valstij piederošo nekustamo īpašumu ”V561 Gaigalava – Viļāni” un “V596 Viļāni – Pilskalns – Nagļi” Viļānu pagastā, Rēzeknes novadā nodošanu Rēzeknes novada pašvaldības īpašumā" paredz "</w:t>
            </w:r>
            <w:r w:rsidR="00000000" w:rsidRPr="00000000" w:rsidDel="00000000">
              <w:rPr>
                <w:i w:val="1"/>
                <w:rtl w:val="0"/>
              </w:rPr>
              <w:t xml:space="preserve">saskaņā ar Publiskas personas mantas atsavināšanas likuma 42. panta pirmo daļu, 43. pantu un likuma “Par autoceļiem” 4. panta pirmo daļu atļaut Satiksmes ministrijai nodot bez atlīdzības Rēzeknes novada pašvaldības īpašumā šādus valstij piederošos nekustamos īpašumus, lai saskaņā ar Pašvaldību likuma 4. panta pirmo daļu tos izmantotu pašvaldības autonomo funkciju īstenošanai</w:t>
            </w:r>
            <w:r w:rsidR="00000000" w:rsidRPr="00000000" w:rsidDel="00000000">
              <w:rPr>
                <w:rtl w:val="0"/>
              </w:rPr>
              <w:t xml:space="preserve">", savukārt anotācijā tiek norādīts, ka "</w:t>
            </w:r>
            <w:r w:rsidR="00000000" w:rsidRPr="00000000" w:rsidDel="00000000">
              <w:rPr>
                <w:i w:val="1"/>
                <w:rtl w:val="0"/>
              </w:rPr>
              <w:t xml:space="preserve">Rīkojuma projekts izstrādāts, lai pārņemtu bez atlīdzības valsts īpašumā Satiksmes ministrijas valdījumā Smiltenes novada pašvaldībai piederošā nekustamā īpašuma daļu, kas nepieciešama būvprojekta “Valsts reģionālā autoceļa P24 Smiltene-Valka posma km 0,98-6,10 pārbūve” īstenošanai un tā turpmākai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24-TA-959 dokumentāciju un precizēt to, novēršot pretrunu starp anotāciju un rīkojuma projektu, kā arī aicinām pārskatīt pievienotos dokumentus, jo pielikumā pievienoto dokumentu saturs ir pretrunīgs attiecībā uz rīkojuma projekta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ievērojot to, ka ar rīkojuma projektu tiek paredzēts publisko līdzekļu piešķīrums no valsts budžeta līdzekļiem, lūdzam papildināt anotāciju ar izvērtējumu, vai plānotais pasākums kvalificējams kā komercdarbības atbalsts atbilstoši Komercdarbības atbalsta kontroles likuma 5.pantā noteiktajām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atbilstoša rīkojuma projekta anotācija un paskaidrojošie dokumenti, kā arī anotācija papildināta ar skaidrojumu saistībā ar komercdarbības atbalsta piemērošanas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minēts, ka Rēzeknes novada pašvaldība pamatojoties uz Pašvaldību likuma 4.panta pirmās daļas 2. un 3. punktu 2024. gada 15. februārī ir pieņēmusi  lēmumu Nr.157 "Par valsts vietējo autoceļu posmu pārņemšanu Viļānu pagasta Jaunviļānos" (turpmāk - lēmums), savukārt, pašvalības lēmumā iekļauta atsauce tikai uz Pašvaldību likuma 4. panta pirmās daļas 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anotācijas 1.3. sadaļā "Pašreizējā situācija" būtu norādāma atsauce uz Pašvaldību likuma 4. panta pirmās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svītrota atsauce uz Pašvaldību likuma 4. panta pirmās daļas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24-TA-959</w:t>
    </w:r>
    <w:r>
      <w:br/>
    </w:r>
    <w:r w:rsidR="00000000" w:rsidRPr="00000000" w:rsidDel="00000000">
      <w:rPr>
        <w:rtl w:val="0"/>
      </w:rPr>
      <w:t xml:space="preserve">28.05.2024. 10.54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24-TA-959</w:t>
    </w:r>
    <w:r>
      <w:br/>
    </w:r>
    <w:r w:rsidR="00000000" w:rsidRPr="00000000" w:rsidDel="00000000">
      <w:rPr>
        <w:rtl w:val="0"/>
      </w:rPr>
      <w:t xml:space="preserve">28.05.2024. 10.54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Izziņa_24-TA-959.docx</dc:title>
</cp:coreProperties>
</file>

<file path=docProps/custom.xml><?xml version="1.0" encoding="utf-8"?>
<Properties xmlns="http://schemas.openxmlformats.org/officeDocument/2006/custom-properties" xmlns:vt="http://schemas.openxmlformats.org/officeDocument/2006/docPropsVTypes"/>
</file>