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26651" w14:textId="77777777" w:rsidR="00D859C2" w:rsidRDefault="006D5A38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70426652" w14:textId="77777777" w:rsidR="006116AD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53" w14:textId="06DD80A6" w:rsidR="00517616" w:rsidRPr="00784FFA" w:rsidRDefault="00A85C20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31.08.2021. </w:t>
      </w:r>
      <w:bookmarkStart w:id="0" w:name="_GoBack"/>
      <w:bookmarkEnd w:id="0"/>
      <w:r w:rsidR="006D5A38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6D5A38" w:rsidRPr="00784FFA">
        <w:rPr>
          <w:rFonts w:ascii="Times New Roman" w:hAnsi="Times New Roman"/>
          <w:noProof/>
          <w:sz w:val="28"/>
          <w:szCs w:val="28"/>
          <w:lang w:val="lv-LV"/>
        </w:rPr>
        <w:t>3.1-5/2021/2510</w:t>
      </w:r>
    </w:p>
    <w:p w14:paraId="70426654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0426655" w14:textId="453276DA" w:rsidR="00794D42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BE5D59">
        <w:rPr>
          <w:rFonts w:ascii="Times New Roman" w:hAnsi="Times New Roman"/>
          <w:sz w:val="28"/>
          <w:szCs w:val="28"/>
          <w:lang w:val="lv-LV"/>
        </w:rPr>
        <w:t>Valsts kancelejai</w:t>
      </w:r>
    </w:p>
    <w:p w14:paraId="3C06741E" w14:textId="5EA18474" w:rsidR="00910A43" w:rsidRDefault="00910A43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5634302" w14:textId="5831FBE0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Informācijai:</w:t>
      </w:r>
    </w:p>
    <w:p w14:paraId="10989905" w14:textId="786D35B3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Vides aizsardzības un reģionālās attīstības ministrijai</w:t>
      </w:r>
    </w:p>
    <w:p w14:paraId="10B20206" w14:textId="6EF2E297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Finanšu ministrijai</w:t>
      </w:r>
    </w:p>
    <w:p w14:paraId="76EBB24A" w14:textId="5EF7DE3E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proofErr w:type="spellStart"/>
      <w:r>
        <w:rPr>
          <w:rFonts w:ascii="Times New Roman" w:hAnsi="Times New Roman"/>
          <w:sz w:val="28"/>
          <w:szCs w:val="28"/>
          <w:lang w:val="lv-LV"/>
        </w:rPr>
        <w:t>Iekšlietu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ministrijai</w:t>
      </w:r>
    </w:p>
    <w:p w14:paraId="6615D9F2" w14:textId="3E806CF6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Satiksmes ministrijai</w:t>
      </w:r>
    </w:p>
    <w:p w14:paraId="5FE0DD8D" w14:textId="63AA69DD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Tieslietu ministrijai</w:t>
      </w:r>
    </w:p>
    <w:p w14:paraId="1BAC2AE0" w14:textId="68FEDA5E" w:rsidR="00910A43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Izglītības un </w:t>
      </w:r>
      <w:r>
        <w:rPr>
          <w:rFonts w:ascii="Times New Roman" w:hAnsi="Times New Roman"/>
          <w:sz w:val="28"/>
          <w:szCs w:val="28"/>
          <w:lang w:val="lv-LV"/>
        </w:rPr>
        <w:t>zinātnes ministrijai</w:t>
      </w:r>
    </w:p>
    <w:p w14:paraId="341DB0EE" w14:textId="4AD9F2CA" w:rsidR="00910A43" w:rsidRPr="00784FFA" w:rsidRDefault="006D5A38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Korupcijas novēršanas un apkarošanas birojam</w:t>
      </w:r>
    </w:p>
    <w:p w14:paraId="70426656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57" w14:textId="071E57F1" w:rsidR="007B4E00" w:rsidRDefault="006D5A38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1" w:name="_Hlk16497937"/>
      <w:r w:rsidRPr="00E63A11">
        <w:rPr>
          <w:rFonts w:ascii="Times New Roman" w:hAnsi="Times New Roman"/>
          <w:noProof/>
          <w:sz w:val="28"/>
          <w:szCs w:val="28"/>
          <w:lang w:val="lv-LV"/>
        </w:rPr>
        <w:t xml:space="preserve">Par </w:t>
      </w:r>
      <w:r w:rsidR="00910A43">
        <w:rPr>
          <w:rFonts w:ascii="Times New Roman" w:hAnsi="Times New Roman"/>
          <w:noProof/>
          <w:sz w:val="28"/>
          <w:szCs w:val="28"/>
          <w:lang w:val="lv-LV"/>
        </w:rPr>
        <w:t>informatīvo ziņojumu</w:t>
      </w:r>
    </w:p>
    <w:bookmarkEnd w:id="1"/>
    <w:p w14:paraId="70426658" w14:textId="77777777" w:rsidR="00F338FB" w:rsidRDefault="00F338FB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59" w14:textId="669BAF21" w:rsidR="00F338FB" w:rsidRDefault="006D5A38" w:rsidP="0015044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9D3CD7">
        <w:rPr>
          <w:rFonts w:ascii="Times New Roman" w:hAnsi="Times New Roman"/>
          <w:sz w:val="28"/>
          <w:szCs w:val="28"/>
          <w:lang w:val="lv-LV"/>
        </w:rPr>
        <w:t xml:space="preserve">Pamatojoties uz Ministru kabineta 2009. gada 7. aprīļa noteikumu Nr. 300 "Ministru kabineta kārtības rullis" </w:t>
      </w:r>
      <w:r w:rsidR="00910A43">
        <w:rPr>
          <w:rFonts w:ascii="Times New Roman" w:hAnsi="Times New Roman"/>
          <w:sz w:val="28"/>
          <w:szCs w:val="28"/>
          <w:lang w:val="lv-LV"/>
        </w:rPr>
        <w:t>60.</w:t>
      </w:r>
      <w:r w:rsidRPr="009D3CD7">
        <w:rPr>
          <w:rFonts w:ascii="Times New Roman" w:hAnsi="Times New Roman"/>
          <w:sz w:val="28"/>
          <w:szCs w:val="28"/>
          <w:lang w:val="lv-LV"/>
        </w:rPr>
        <w:t xml:space="preserve"> punktu, iesniedzu </w:t>
      </w:r>
      <w:r w:rsidR="00910A43">
        <w:rPr>
          <w:rFonts w:ascii="Times New Roman" w:hAnsi="Times New Roman"/>
          <w:sz w:val="28"/>
          <w:szCs w:val="28"/>
          <w:lang w:val="lv-LV"/>
        </w:rPr>
        <w:t xml:space="preserve">Informatīvā ziņojuma </w:t>
      </w:r>
      <w:r w:rsidR="00910A43" w:rsidRPr="00910A43">
        <w:rPr>
          <w:rFonts w:ascii="Times New Roman" w:hAnsi="Times New Roman"/>
          <w:sz w:val="28"/>
          <w:szCs w:val="28"/>
          <w:lang w:val="lv-LV"/>
        </w:rPr>
        <w:t>“Par Ministru kabineta 2020.gada 11.februāra rīkojumā Nr. 49 “Par rīcības plānu publisko iepirkumu sistēmas uzlabošanai” ietverto pasākumu izpildes gaitu”</w:t>
      </w:r>
      <w:r w:rsidRPr="009D3CD7">
        <w:rPr>
          <w:rFonts w:ascii="Times New Roman" w:hAnsi="Times New Roman"/>
          <w:sz w:val="28"/>
          <w:szCs w:val="28"/>
          <w:lang w:val="lv-LV"/>
        </w:rPr>
        <w:t xml:space="preserve"> (turpmāk – projekts).</w:t>
      </w:r>
    </w:p>
    <w:p w14:paraId="7042665A" w14:textId="77777777" w:rsidR="00DA442A" w:rsidRDefault="00DA442A" w:rsidP="007B4E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133801" w:rsidRPr="00A85C20" w14:paraId="7042665E" w14:textId="77777777" w:rsidTr="007B4E00">
        <w:tc>
          <w:tcPr>
            <w:tcW w:w="534" w:type="dxa"/>
          </w:tcPr>
          <w:p w14:paraId="7042665B" w14:textId="77777777" w:rsidR="007B4E00" w:rsidRPr="003C41F6" w:rsidRDefault="006D5A38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14:paraId="7042665C" w14:textId="77777777" w:rsidR="007B4E00" w:rsidRPr="003C41F6" w:rsidRDefault="006D5A38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3C41F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7042665D" w14:textId="5A39A676" w:rsidR="007B4E00" w:rsidRPr="00910A43" w:rsidRDefault="006D5A38" w:rsidP="007B4E0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10A43">
              <w:rPr>
                <w:rFonts w:ascii="Times New Roman" w:hAnsi="Times New Roman"/>
                <w:sz w:val="24"/>
                <w:szCs w:val="24"/>
                <w:lang w:val="lv-LV"/>
              </w:rPr>
              <w:t>Ministru prezidenta 2021.gada 13.augusta rezolūcija Nr. 2021-1.1.1./44-44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ar kuru Ekonomikas ministrijai ir uzdots </w:t>
            </w:r>
            <w:r w:rsidRPr="00910A43">
              <w:rPr>
                <w:rFonts w:ascii="Times New Roman" w:hAnsi="Times New Roman"/>
                <w:sz w:val="24"/>
                <w:szCs w:val="24"/>
                <w:lang w:val="lv-LV"/>
              </w:rPr>
              <w:t>sadarbībā ar atbildīgajām un līdzatbildīgajām institūcijām sagatavot un iesniegt izskatīšanai Ministru kabinetā informāciju par Ministru kabineta 2020. gada 11. februāra rīkojuma Nr. 49 "Par Rīcības plānu publisko</w:t>
            </w:r>
            <w:r w:rsidRPr="00910A4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iepirkumu sistēmas uzlabošanai" izpildes gaitu un plānā iekļauto pasākumu īstenošanu.</w:t>
            </w:r>
          </w:p>
        </w:tc>
      </w:tr>
      <w:tr w:rsidR="00133801" w14:paraId="70426662" w14:textId="77777777" w:rsidTr="007B4E00">
        <w:tc>
          <w:tcPr>
            <w:tcW w:w="534" w:type="dxa"/>
          </w:tcPr>
          <w:p w14:paraId="7042665F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70426660" w14:textId="77777777" w:rsidR="007B4E00" w:rsidRPr="003C41F6" w:rsidRDefault="006D5A38" w:rsidP="007B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70426661" w14:textId="47F65721" w:rsidR="007B4E00" w:rsidRPr="00910A4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10A43">
              <w:rPr>
                <w:rFonts w:ascii="Times New Roman" w:hAnsi="Times New Roman"/>
                <w:sz w:val="24"/>
                <w:szCs w:val="24"/>
                <w:lang w:val="lv-LV"/>
              </w:rPr>
              <w:t>Informatīvā ziņojuma projekts nav izsludināts Valsts sekretāru sanāksmē</w:t>
            </w:r>
          </w:p>
        </w:tc>
      </w:tr>
      <w:tr w:rsidR="00133801" w:rsidRPr="00A85C20" w14:paraId="70426666" w14:textId="77777777" w:rsidTr="007B4E00">
        <w:tc>
          <w:tcPr>
            <w:tcW w:w="534" w:type="dxa"/>
          </w:tcPr>
          <w:p w14:paraId="70426663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70426664" w14:textId="77777777" w:rsidR="007B4E00" w:rsidRPr="003C41F6" w:rsidRDefault="006D5A38" w:rsidP="007B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70426665" w14:textId="4E0B4A21" w:rsidR="007B4E00" w:rsidRPr="005214D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14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Informācija par Ministru kabineta 2020.gada 11.februāra rīkojumā Nr. 49 “Par rīcības plānu publisko iepirkumu sistēmas uzlabošanai” ievērto pasākumu izpildes gaitu ir apkopota, ņemot vērā atbildīgo un līdzatbildīgo institūciju sniegto informāciju. </w:t>
            </w:r>
            <w:r w:rsidR="005214D3" w:rsidRPr="005214D3">
              <w:rPr>
                <w:rFonts w:ascii="Times New Roman" w:hAnsi="Times New Roman"/>
                <w:sz w:val="24"/>
                <w:szCs w:val="24"/>
                <w:lang w:val="lv-LV"/>
              </w:rPr>
              <w:t>Informācija ir skaņota elektroniski, kā arī sanāksmē, piedaloties institūciju deleģētajiem pārstāvjiem.</w:t>
            </w:r>
          </w:p>
        </w:tc>
      </w:tr>
      <w:tr w:rsidR="00133801" w14:paraId="7042666A" w14:textId="77777777" w:rsidTr="007B4E00">
        <w:tc>
          <w:tcPr>
            <w:tcW w:w="534" w:type="dxa"/>
          </w:tcPr>
          <w:p w14:paraId="70426667" w14:textId="77777777" w:rsidR="007B4E00" w:rsidRPr="008B46F9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14:paraId="70426668" w14:textId="77777777" w:rsidR="007B4E00" w:rsidRPr="003C41F6" w:rsidRDefault="006D5A38" w:rsidP="007B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499" w:type="dxa"/>
          </w:tcPr>
          <w:p w14:paraId="70426669" w14:textId="6DEA5B3D" w:rsidR="007B4E00" w:rsidRPr="005214D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5214D3">
              <w:rPr>
                <w:rFonts w:ascii="Times New Roman" w:hAnsi="Times New Roman"/>
                <w:sz w:val="24"/>
                <w:szCs w:val="24"/>
                <w:lang w:val="lv-LV"/>
              </w:rPr>
              <w:t>eattiecas</w:t>
            </w:r>
          </w:p>
        </w:tc>
      </w:tr>
      <w:tr w:rsidR="00133801" w14:paraId="7042666E" w14:textId="77777777" w:rsidTr="007B4E00">
        <w:tc>
          <w:tcPr>
            <w:tcW w:w="534" w:type="dxa"/>
          </w:tcPr>
          <w:p w14:paraId="7042666B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7042666C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7042666D" w14:textId="70B2A048" w:rsidR="007B4E00" w:rsidRPr="005214D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14D3">
              <w:rPr>
                <w:rFonts w:ascii="Times New Roman" w:hAnsi="Times New Roman"/>
                <w:sz w:val="24"/>
                <w:szCs w:val="24"/>
                <w:lang w:val="lv-LV"/>
              </w:rPr>
              <w:t>Publisko iepirkumu politika, Būvniecības politika</w:t>
            </w:r>
          </w:p>
        </w:tc>
      </w:tr>
      <w:tr w:rsidR="00133801" w14:paraId="70426672" w14:textId="77777777" w:rsidTr="007B4E00">
        <w:tc>
          <w:tcPr>
            <w:tcW w:w="534" w:type="dxa"/>
          </w:tcPr>
          <w:p w14:paraId="7042666F" w14:textId="77777777" w:rsidR="007B4E00" w:rsidRPr="008B46F9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70426670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70426671" w14:textId="7C88B57E" w:rsidR="007B4E00" w:rsidRPr="005214D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14D3">
              <w:rPr>
                <w:rFonts w:ascii="Times New Roman" w:hAnsi="Times New Roman"/>
                <w:sz w:val="24"/>
                <w:szCs w:val="24"/>
                <w:lang w:val="lv-LV"/>
              </w:rPr>
              <w:t>Ekonomikas ministrijas Būvniecības politikas departamenta direktore Olga Feldmane</w:t>
            </w:r>
          </w:p>
        </w:tc>
      </w:tr>
      <w:tr w:rsidR="00133801" w14:paraId="70426676" w14:textId="77777777" w:rsidTr="007B4E00">
        <w:tc>
          <w:tcPr>
            <w:tcW w:w="534" w:type="dxa"/>
          </w:tcPr>
          <w:p w14:paraId="70426673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70426674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499" w:type="dxa"/>
          </w:tcPr>
          <w:p w14:paraId="70426675" w14:textId="4C42EF28" w:rsidR="007B4E00" w:rsidRPr="005214D3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14D3">
              <w:rPr>
                <w:rFonts w:ascii="Times New Roman" w:hAnsi="Times New Roman"/>
                <w:sz w:val="24"/>
                <w:szCs w:val="24"/>
                <w:lang w:val="lv-LV"/>
              </w:rPr>
              <w:t>Olga Feldmane</w:t>
            </w:r>
          </w:p>
        </w:tc>
      </w:tr>
      <w:tr w:rsidR="00133801" w14:paraId="7042667A" w14:textId="77777777" w:rsidTr="007B4E00">
        <w:tc>
          <w:tcPr>
            <w:tcW w:w="534" w:type="dxa"/>
          </w:tcPr>
          <w:p w14:paraId="70426677" w14:textId="77777777" w:rsidR="007B4E00" w:rsidRPr="008B46F9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70426678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70426679" w14:textId="454CB76C" w:rsidR="007B4E00" w:rsidRPr="005214D3" w:rsidRDefault="006D5A38" w:rsidP="007B4E00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14D3">
              <w:rPr>
                <w:rFonts w:ascii="Times New Roman" w:hAnsi="Times New Roman"/>
                <w:sz w:val="24"/>
                <w:szCs w:val="24"/>
                <w:lang w:val="lv-LV"/>
              </w:rPr>
              <w:t>Neattiecas</w:t>
            </w:r>
          </w:p>
        </w:tc>
      </w:tr>
      <w:tr w:rsidR="00133801" w14:paraId="7042667E" w14:textId="77777777" w:rsidTr="007B4E00">
        <w:tc>
          <w:tcPr>
            <w:tcW w:w="534" w:type="dxa"/>
          </w:tcPr>
          <w:p w14:paraId="7042667B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7042667C" w14:textId="77777777" w:rsidR="007B4E00" w:rsidRPr="003C41F6" w:rsidRDefault="006D5A38" w:rsidP="007B4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7042667D" w14:textId="7BBBB0BC" w:rsidR="007B4E00" w:rsidRPr="00536A58" w:rsidRDefault="006D5A38" w:rsidP="007B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36A58">
              <w:rPr>
                <w:rFonts w:ascii="Times New Roman" w:hAnsi="Times New Roman"/>
                <w:sz w:val="24"/>
                <w:szCs w:val="24"/>
                <w:lang w:val="lv-LV"/>
              </w:rPr>
              <w:t>Nav</w:t>
            </w:r>
          </w:p>
        </w:tc>
      </w:tr>
    </w:tbl>
    <w:p w14:paraId="7042667F" w14:textId="77777777" w:rsidR="005E2975" w:rsidRDefault="005E2975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80" w14:textId="77777777" w:rsidR="00871F43" w:rsidRDefault="006D5A38" w:rsidP="00FA4CC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Pielikumā:</w:t>
      </w:r>
    </w:p>
    <w:p w14:paraId="70426681" w14:textId="46245668" w:rsidR="00FA4CC4" w:rsidRDefault="006D5A38" w:rsidP="005E284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Informatīvā ziņojuma “</w:t>
      </w:r>
      <w:r w:rsidRPr="005E2848">
        <w:rPr>
          <w:rFonts w:ascii="Times New Roman" w:hAnsi="Times New Roman"/>
          <w:sz w:val="28"/>
          <w:szCs w:val="28"/>
          <w:lang w:val="lv-LV"/>
        </w:rPr>
        <w:t>“Par Ministru kabineta 2020.gada 11.februāra rīkojumā Nr. 49 “Par rīcības plānu publisko iepirkumu sistēmas uzlabošanai” ietverto pasākumu izpildes gait</w:t>
      </w:r>
      <w:r>
        <w:rPr>
          <w:rFonts w:ascii="Times New Roman" w:hAnsi="Times New Roman"/>
          <w:sz w:val="28"/>
          <w:szCs w:val="28"/>
          <w:lang w:val="lv-LV"/>
        </w:rPr>
        <w:t xml:space="preserve">u” projekts (datne: </w:t>
      </w:r>
      <w:r w:rsidRPr="005E2848">
        <w:rPr>
          <w:rFonts w:ascii="Times New Roman" w:hAnsi="Times New Roman"/>
          <w:sz w:val="28"/>
          <w:szCs w:val="28"/>
          <w:lang w:val="lv-LV"/>
        </w:rPr>
        <w:t>EMInfoZin-RPatskaite.docx</w:t>
      </w:r>
      <w:r>
        <w:rPr>
          <w:rFonts w:ascii="Times New Roman" w:hAnsi="Times New Roman"/>
          <w:sz w:val="28"/>
          <w:szCs w:val="28"/>
          <w:lang w:val="lv-LV"/>
        </w:rPr>
        <w:t>)</w:t>
      </w:r>
    </w:p>
    <w:p w14:paraId="70426682" w14:textId="67A1BB31" w:rsidR="00FA4CC4" w:rsidRDefault="006D5A38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proofErr w:type="spellStart"/>
      <w:r>
        <w:rPr>
          <w:rFonts w:ascii="Times New Roman" w:hAnsi="Times New Roman"/>
          <w:sz w:val="28"/>
          <w:szCs w:val="28"/>
          <w:lang w:val="lv-LV"/>
        </w:rPr>
        <w:t>Protokollēmuma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projekts </w:t>
      </w:r>
      <w:r>
        <w:rPr>
          <w:rFonts w:ascii="Times New Roman" w:hAnsi="Times New Roman"/>
          <w:sz w:val="28"/>
          <w:szCs w:val="28"/>
          <w:lang w:val="lv-LV"/>
        </w:rPr>
        <w:t>(datne:</w:t>
      </w:r>
      <w:r w:rsidRPr="005E2848">
        <w:t xml:space="preserve"> </w:t>
      </w:r>
      <w:r w:rsidRPr="005E2848">
        <w:rPr>
          <w:rFonts w:ascii="Times New Roman" w:hAnsi="Times New Roman"/>
          <w:sz w:val="28"/>
          <w:szCs w:val="28"/>
          <w:lang w:val="lv-LV"/>
        </w:rPr>
        <w:t>EMProt-RPatskaite.docx</w:t>
      </w:r>
      <w:r>
        <w:rPr>
          <w:rFonts w:ascii="Times New Roman" w:hAnsi="Times New Roman"/>
          <w:sz w:val="28"/>
          <w:szCs w:val="28"/>
          <w:lang w:val="lv-LV"/>
        </w:rPr>
        <w:t xml:space="preserve">) </w:t>
      </w:r>
    </w:p>
    <w:p w14:paraId="70426683" w14:textId="77777777" w:rsidR="00871F43" w:rsidRDefault="00871F43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84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6685" w14:textId="6AE12EB9" w:rsidR="009B2E08" w:rsidRDefault="006D5A38" w:rsidP="009B2E0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2" w:name="_Hlk16498009"/>
      <w:r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5E2848">
        <w:rPr>
          <w:rFonts w:ascii="Times New Roman" w:hAnsi="Times New Roman"/>
          <w:sz w:val="28"/>
          <w:szCs w:val="28"/>
          <w:lang w:val="lv-LV"/>
        </w:rPr>
        <w:t>Jānis Vitenbergs</w:t>
      </w:r>
    </w:p>
    <w:bookmarkEnd w:id="2"/>
    <w:p w14:paraId="70426686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33801" w14:paraId="70426688" w14:textId="77777777" w:rsidTr="001434A8">
        <w:trPr>
          <w:cantSplit/>
          <w:trHeight w:val="579"/>
        </w:trPr>
        <w:tc>
          <w:tcPr>
            <w:tcW w:w="8222" w:type="dxa"/>
          </w:tcPr>
          <w:p w14:paraId="70426687" w14:textId="77777777" w:rsidR="00377382" w:rsidRDefault="006D5A38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70426689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042668A" w14:textId="1A154480" w:rsidR="007B4E00" w:rsidRPr="00AF2C99" w:rsidRDefault="006D5A38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bookmarkStart w:id="3" w:name="_Hlk16498020"/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Olga Feldmane, 67013257</w:t>
      </w:r>
    </w:p>
    <w:bookmarkEnd w:id="3"/>
    <w:p w14:paraId="7042668B" w14:textId="0F6D0ADB" w:rsidR="002E1474" w:rsidRDefault="006D5A38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Olga.Feldmane@em.gov.lv</w:t>
      </w:r>
    </w:p>
    <w:sectPr w:rsidR="002E1474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32F28" w14:textId="77777777" w:rsidR="006D5A38" w:rsidRDefault="006D5A38">
      <w:pPr>
        <w:spacing w:after="0" w:line="240" w:lineRule="auto"/>
      </w:pPr>
      <w:r>
        <w:separator/>
      </w:r>
    </w:p>
  </w:endnote>
  <w:endnote w:type="continuationSeparator" w:id="0">
    <w:p w14:paraId="4A564C13" w14:textId="77777777" w:rsidR="006D5A38" w:rsidRDefault="006D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C56D3" w14:textId="77777777" w:rsidR="006D5A38" w:rsidRDefault="006D5A38">
      <w:pPr>
        <w:spacing w:after="0" w:line="240" w:lineRule="auto"/>
      </w:pPr>
      <w:r>
        <w:separator/>
      </w:r>
    </w:p>
  </w:footnote>
  <w:footnote w:type="continuationSeparator" w:id="0">
    <w:p w14:paraId="620930DA" w14:textId="77777777" w:rsidR="006D5A38" w:rsidRDefault="006D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2668C" w14:textId="77777777" w:rsidR="009B2E08" w:rsidRPr="00E63A11" w:rsidRDefault="006D5A38" w:rsidP="009B2E08">
    <w:pPr>
      <w:pStyle w:val="Header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2668D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8E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8F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0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1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2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3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4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5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6" w14:textId="77777777" w:rsidR="009B355D" w:rsidRDefault="009B355D" w:rsidP="009B355D">
    <w:pPr>
      <w:pStyle w:val="Header"/>
      <w:rPr>
        <w:rFonts w:ascii="Times New Roman" w:hAnsi="Times New Roman"/>
      </w:rPr>
    </w:pPr>
  </w:p>
  <w:p w14:paraId="70426697" w14:textId="77777777" w:rsidR="009B355D" w:rsidRDefault="009B355D">
    <w:pPr>
      <w:pStyle w:val="Header"/>
      <w:rPr>
        <w:rFonts w:ascii="Times New Roman" w:hAnsi="Times New Roman"/>
      </w:rPr>
    </w:pPr>
  </w:p>
  <w:p w14:paraId="70426698" w14:textId="77777777" w:rsidR="009B355D" w:rsidRPr="009B355D" w:rsidRDefault="006D5A38">
    <w:pPr>
      <w:pStyle w:val="Header"/>
      <w:rPr>
        <w:rFonts w:ascii="Times New Roman" w:hAnsi="Times New Roman"/>
      </w:rPr>
    </w:pPr>
    <w:r>
      <w:rPr>
        <w:noProof/>
      </w:rPr>
      <w:pict w14:anchorId="57BE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6035883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7042669C" w14:textId="77777777" w:rsidR="009B355D" w:rsidRPr="009B2E08" w:rsidRDefault="006D5A38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Brīvības iela 55, Rīga, 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DA9BA0A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4AAC231C">
      <w:start w:val="1"/>
      <w:numFmt w:val="decimal"/>
      <w:lvlText w:val="%1."/>
      <w:lvlJc w:val="left"/>
      <w:pPr>
        <w:ind w:left="720" w:hanging="360"/>
      </w:pPr>
    </w:lvl>
    <w:lvl w:ilvl="1" w:tplc="2A9051C2" w:tentative="1">
      <w:start w:val="1"/>
      <w:numFmt w:val="lowerLetter"/>
      <w:lvlText w:val="%2."/>
      <w:lvlJc w:val="left"/>
      <w:pPr>
        <w:ind w:left="1440" w:hanging="360"/>
      </w:pPr>
    </w:lvl>
    <w:lvl w:ilvl="2" w:tplc="F7E81064" w:tentative="1">
      <w:start w:val="1"/>
      <w:numFmt w:val="lowerRoman"/>
      <w:lvlText w:val="%3."/>
      <w:lvlJc w:val="right"/>
      <w:pPr>
        <w:ind w:left="2160" w:hanging="180"/>
      </w:pPr>
    </w:lvl>
    <w:lvl w:ilvl="3" w:tplc="280CA8F2" w:tentative="1">
      <w:start w:val="1"/>
      <w:numFmt w:val="decimal"/>
      <w:lvlText w:val="%4."/>
      <w:lvlJc w:val="left"/>
      <w:pPr>
        <w:ind w:left="2880" w:hanging="360"/>
      </w:pPr>
    </w:lvl>
    <w:lvl w:ilvl="4" w:tplc="F5D2FFDC" w:tentative="1">
      <w:start w:val="1"/>
      <w:numFmt w:val="lowerLetter"/>
      <w:lvlText w:val="%5."/>
      <w:lvlJc w:val="left"/>
      <w:pPr>
        <w:ind w:left="3600" w:hanging="360"/>
      </w:pPr>
    </w:lvl>
    <w:lvl w:ilvl="5" w:tplc="3A6E19A2" w:tentative="1">
      <w:start w:val="1"/>
      <w:numFmt w:val="lowerRoman"/>
      <w:lvlText w:val="%6."/>
      <w:lvlJc w:val="right"/>
      <w:pPr>
        <w:ind w:left="4320" w:hanging="180"/>
      </w:pPr>
    </w:lvl>
    <w:lvl w:ilvl="6" w:tplc="E3385AF0" w:tentative="1">
      <w:start w:val="1"/>
      <w:numFmt w:val="decimal"/>
      <w:lvlText w:val="%7."/>
      <w:lvlJc w:val="left"/>
      <w:pPr>
        <w:ind w:left="5040" w:hanging="360"/>
      </w:pPr>
    </w:lvl>
    <w:lvl w:ilvl="7" w:tplc="1B3AE26C" w:tentative="1">
      <w:start w:val="1"/>
      <w:numFmt w:val="lowerLetter"/>
      <w:lvlText w:val="%8."/>
      <w:lvlJc w:val="left"/>
      <w:pPr>
        <w:ind w:left="5760" w:hanging="360"/>
      </w:pPr>
    </w:lvl>
    <w:lvl w:ilvl="8" w:tplc="CE72A1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33801"/>
    <w:rsid w:val="001434A8"/>
    <w:rsid w:val="00150449"/>
    <w:rsid w:val="001D144B"/>
    <w:rsid w:val="00275B9E"/>
    <w:rsid w:val="002765F2"/>
    <w:rsid w:val="002B3077"/>
    <w:rsid w:val="002C4CD8"/>
    <w:rsid w:val="002E1474"/>
    <w:rsid w:val="00377382"/>
    <w:rsid w:val="003C41F6"/>
    <w:rsid w:val="003F7D1C"/>
    <w:rsid w:val="00435B3B"/>
    <w:rsid w:val="00484B00"/>
    <w:rsid w:val="004B318D"/>
    <w:rsid w:val="005033F8"/>
    <w:rsid w:val="00517616"/>
    <w:rsid w:val="00520AB9"/>
    <w:rsid w:val="005214D3"/>
    <w:rsid w:val="00535564"/>
    <w:rsid w:val="00536A58"/>
    <w:rsid w:val="00582C37"/>
    <w:rsid w:val="005E0D83"/>
    <w:rsid w:val="005E2848"/>
    <w:rsid w:val="005E2975"/>
    <w:rsid w:val="006116AD"/>
    <w:rsid w:val="006448DC"/>
    <w:rsid w:val="00652D7A"/>
    <w:rsid w:val="00663C3A"/>
    <w:rsid w:val="00693967"/>
    <w:rsid w:val="006C1639"/>
    <w:rsid w:val="006D3871"/>
    <w:rsid w:val="006D5A38"/>
    <w:rsid w:val="006F452E"/>
    <w:rsid w:val="007704BD"/>
    <w:rsid w:val="00784FFA"/>
    <w:rsid w:val="00794D42"/>
    <w:rsid w:val="007B3BA5"/>
    <w:rsid w:val="007B48EC"/>
    <w:rsid w:val="007B4E00"/>
    <w:rsid w:val="007E4D1F"/>
    <w:rsid w:val="00805F83"/>
    <w:rsid w:val="00815277"/>
    <w:rsid w:val="00871F43"/>
    <w:rsid w:val="00876C21"/>
    <w:rsid w:val="008B46F9"/>
    <w:rsid w:val="008C5DCC"/>
    <w:rsid w:val="00910A43"/>
    <w:rsid w:val="00926AE1"/>
    <w:rsid w:val="00954D5A"/>
    <w:rsid w:val="009A1DA5"/>
    <w:rsid w:val="009B2E08"/>
    <w:rsid w:val="009B355D"/>
    <w:rsid w:val="009D0464"/>
    <w:rsid w:val="009D3CD7"/>
    <w:rsid w:val="00A16D66"/>
    <w:rsid w:val="00A36131"/>
    <w:rsid w:val="00A831CA"/>
    <w:rsid w:val="00A85C20"/>
    <w:rsid w:val="00AF2C99"/>
    <w:rsid w:val="00B031A4"/>
    <w:rsid w:val="00B5301E"/>
    <w:rsid w:val="00B71D61"/>
    <w:rsid w:val="00BA47C5"/>
    <w:rsid w:val="00BD7BCB"/>
    <w:rsid w:val="00BE5D59"/>
    <w:rsid w:val="00C47F57"/>
    <w:rsid w:val="00C83B91"/>
    <w:rsid w:val="00D21FA6"/>
    <w:rsid w:val="00D30F75"/>
    <w:rsid w:val="00D4379D"/>
    <w:rsid w:val="00D55B4B"/>
    <w:rsid w:val="00D859C2"/>
    <w:rsid w:val="00DA442A"/>
    <w:rsid w:val="00DE3099"/>
    <w:rsid w:val="00E365CE"/>
    <w:rsid w:val="00E45D08"/>
    <w:rsid w:val="00E57795"/>
    <w:rsid w:val="00E63A11"/>
    <w:rsid w:val="00ED2ED7"/>
    <w:rsid w:val="00F338FB"/>
    <w:rsid w:val="00F60586"/>
    <w:rsid w:val="00F61A2A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1D213526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Jana Goldmane</cp:lastModifiedBy>
  <cp:revision>8</cp:revision>
  <cp:lastPrinted>1899-12-31T22:00:00Z</cp:lastPrinted>
  <dcterms:created xsi:type="dcterms:W3CDTF">2020-07-10T10:28:00Z</dcterms:created>
  <dcterms:modified xsi:type="dcterms:W3CDTF">2021-09-01T05:35:00Z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