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E163C" w14:textId="77777777" w:rsidR="005807F5" w:rsidRPr="00110B85" w:rsidRDefault="005807F5" w:rsidP="005807F5">
      <w:pPr>
        <w:rPr>
          <w:b/>
          <w:i/>
          <w:color w:val="000000" w:themeColor="text1"/>
          <w:sz w:val="22"/>
          <w:lang w:val="lv-LV"/>
        </w:rPr>
      </w:pPr>
      <w:r w:rsidRPr="00110B85">
        <w:rPr>
          <w:color w:val="000000" w:themeColor="text1"/>
          <w:sz w:val="26"/>
          <w:szCs w:val="26"/>
          <w:lang w:val="lv-LV"/>
        </w:rPr>
        <w:t>Budžeta un finanšu (nodokļu) komisija</w:t>
      </w:r>
      <w:r w:rsidRPr="00110B85">
        <w:rPr>
          <w:color w:val="000000" w:themeColor="text1"/>
          <w:sz w:val="26"/>
          <w:szCs w:val="26"/>
          <w:lang w:val="lv-LV"/>
        </w:rPr>
        <w:tab/>
      </w:r>
    </w:p>
    <w:p w14:paraId="69C7D808" w14:textId="38550584" w:rsidR="005807F5" w:rsidRPr="00110B85" w:rsidRDefault="005807F5" w:rsidP="005807F5">
      <w:pPr>
        <w:jc w:val="right"/>
        <w:rPr>
          <w:color w:val="000000" w:themeColor="text1"/>
          <w:sz w:val="26"/>
          <w:szCs w:val="26"/>
          <w:lang w:val="lv-LV"/>
        </w:rPr>
      </w:pPr>
      <w:r w:rsidRPr="00110B85">
        <w:rPr>
          <w:color w:val="000000" w:themeColor="text1"/>
          <w:sz w:val="26"/>
          <w:szCs w:val="26"/>
          <w:lang w:val="lv-LV"/>
        </w:rPr>
        <w:t>Likumprojekts (steidzams) otrajam lasījumam</w:t>
      </w:r>
    </w:p>
    <w:p w14:paraId="32B79BC0" w14:textId="77777777" w:rsidR="005807F5" w:rsidRPr="00110B85" w:rsidRDefault="005807F5" w:rsidP="005807F5">
      <w:pPr>
        <w:jc w:val="center"/>
        <w:rPr>
          <w:rStyle w:val="Emphasis"/>
          <w:b/>
          <w:i w:val="0"/>
          <w:iCs w:val="0"/>
          <w:color w:val="000000" w:themeColor="text1"/>
          <w:sz w:val="28"/>
          <w:szCs w:val="28"/>
          <w:lang w:val="lv-LV"/>
        </w:rPr>
      </w:pPr>
      <w:r w:rsidRPr="00110B85">
        <w:rPr>
          <w:b/>
          <w:color w:val="000000" w:themeColor="text1"/>
          <w:sz w:val="28"/>
          <w:szCs w:val="28"/>
          <w:lang w:val="lv-LV"/>
        </w:rPr>
        <w:t>Grozījumi Fiskālās disciplīnas likumā</w:t>
      </w:r>
      <w:r w:rsidRPr="00110B85">
        <w:rPr>
          <w:rStyle w:val="Emphasis"/>
          <w:b/>
          <w:i w:val="0"/>
          <w:iCs w:val="0"/>
          <w:color w:val="000000" w:themeColor="text1"/>
          <w:sz w:val="28"/>
          <w:szCs w:val="28"/>
          <w:lang w:val="lv-LV"/>
        </w:rPr>
        <w:t xml:space="preserve"> </w:t>
      </w:r>
    </w:p>
    <w:p w14:paraId="48DEDD5B" w14:textId="77777777" w:rsidR="005807F5" w:rsidRPr="00110B85" w:rsidRDefault="005807F5" w:rsidP="005807F5">
      <w:pPr>
        <w:jc w:val="center"/>
        <w:rPr>
          <w:rStyle w:val="Emphasis"/>
          <w:b/>
          <w:color w:val="000000" w:themeColor="text1"/>
          <w:sz w:val="26"/>
          <w:szCs w:val="26"/>
          <w:lang w:val="lv-LV"/>
        </w:rPr>
      </w:pPr>
      <w:r w:rsidRPr="00110B85">
        <w:rPr>
          <w:rStyle w:val="Emphasis"/>
          <w:b/>
          <w:color w:val="000000" w:themeColor="text1"/>
          <w:sz w:val="26"/>
          <w:szCs w:val="26"/>
          <w:lang w:val="lv-LV"/>
        </w:rPr>
        <w:t>(Nr.1082/Lp14)</w:t>
      </w:r>
    </w:p>
    <w:p w14:paraId="28DEC646" w14:textId="77777777" w:rsidR="005807F5" w:rsidRPr="00110B85" w:rsidRDefault="005807F5" w:rsidP="005807F5">
      <w:pPr>
        <w:rPr>
          <w:rStyle w:val="Emphasis"/>
          <w:b/>
          <w:color w:val="000000" w:themeColor="text1"/>
          <w:sz w:val="26"/>
          <w:szCs w:val="26"/>
          <w:lang w:val="lv-LV"/>
        </w:rPr>
      </w:pPr>
    </w:p>
    <w:tbl>
      <w:tblPr>
        <w:tblW w:w="15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29"/>
        <w:gridCol w:w="3929"/>
        <w:gridCol w:w="567"/>
        <w:gridCol w:w="3929"/>
        <w:gridCol w:w="1406"/>
        <w:gridCol w:w="1406"/>
      </w:tblGrid>
      <w:tr w:rsidR="005807F5" w:rsidRPr="00110B85" w14:paraId="22325A1C" w14:textId="4A157B1B" w:rsidTr="00DA5456">
        <w:tc>
          <w:tcPr>
            <w:tcW w:w="3929" w:type="dxa"/>
          </w:tcPr>
          <w:p w14:paraId="05693995" w14:textId="77777777" w:rsidR="005807F5" w:rsidRPr="00110B85" w:rsidRDefault="005807F5" w:rsidP="0018341D">
            <w:pPr>
              <w:jc w:val="center"/>
              <w:rPr>
                <w:b/>
                <w:bCs/>
                <w:iCs/>
                <w:color w:val="000000" w:themeColor="text1"/>
                <w:lang w:val="lv-LV"/>
              </w:rPr>
            </w:pPr>
            <w:r w:rsidRPr="00110B85">
              <w:rPr>
                <w:b/>
                <w:color w:val="000000" w:themeColor="text1"/>
                <w:lang w:val="lv-LV"/>
              </w:rPr>
              <w:t>Spēkā esošā redakcija</w:t>
            </w:r>
          </w:p>
        </w:tc>
        <w:tc>
          <w:tcPr>
            <w:tcW w:w="3929" w:type="dxa"/>
          </w:tcPr>
          <w:p w14:paraId="30D2CDEA" w14:textId="1E363E5D" w:rsidR="005807F5" w:rsidRPr="00110B85" w:rsidRDefault="005807F5" w:rsidP="0018341D">
            <w:pPr>
              <w:jc w:val="center"/>
              <w:rPr>
                <w:b/>
                <w:color w:val="000000" w:themeColor="text1"/>
                <w:lang w:val="lv-LV"/>
              </w:rPr>
            </w:pPr>
            <w:r w:rsidRPr="00110B85">
              <w:rPr>
                <w:b/>
                <w:color w:val="000000" w:themeColor="text1"/>
                <w:lang w:val="lv-LV"/>
              </w:rPr>
              <w:t>Pirmā lasījuma redakcija</w:t>
            </w:r>
          </w:p>
        </w:tc>
        <w:tc>
          <w:tcPr>
            <w:tcW w:w="567" w:type="dxa"/>
          </w:tcPr>
          <w:p w14:paraId="309DCF30" w14:textId="38BBA0BC" w:rsidR="005807F5" w:rsidRPr="00110B85" w:rsidRDefault="005807F5" w:rsidP="003E5807">
            <w:pPr>
              <w:jc w:val="center"/>
              <w:rPr>
                <w:b/>
                <w:color w:val="000000" w:themeColor="text1"/>
                <w:sz w:val="22"/>
                <w:szCs w:val="22"/>
                <w:lang w:val="lv-LV"/>
              </w:rPr>
            </w:pPr>
            <w:r w:rsidRPr="00110B85">
              <w:rPr>
                <w:b/>
                <w:color w:val="000000" w:themeColor="text1"/>
                <w:lang w:val="lv-LV"/>
              </w:rPr>
              <w:t>Nr.</w:t>
            </w:r>
          </w:p>
        </w:tc>
        <w:tc>
          <w:tcPr>
            <w:tcW w:w="3929" w:type="dxa"/>
          </w:tcPr>
          <w:p w14:paraId="296FD1FF" w14:textId="77777777" w:rsidR="005807F5" w:rsidRPr="00110B85" w:rsidRDefault="005807F5" w:rsidP="0018341D">
            <w:pPr>
              <w:jc w:val="center"/>
              <w:rPr>
                <w:b/>
                <w:color w:val="000000" w:themeColor="text1"/>
                <w:lang w:val="lv-LV"/>
              </w:rPr>
            </w:pPr>
            <w:r w:rsidRPr="00110B85">
              <w:rPr>
                <w:b/>
                <w:color w:val="000000" w:themeColor="text1"/>
                <w:lang w:val="lv-LV"/>
              </w:rPr>
              <w:t>Priekšlikumi</w:t>
            </w:r>
          </w:p>
          <w:p w14:paraId="62E3135F" w14:textId="67A23883" w:rsidR="005807F5" w:rsidRPr="00110B85" w:rsidRDefault="005807F5" w:rsidP="0018341D">
            <w:pPr>
              <w:jc w:val="center"/>
              <w:rPr>
                <w:b/>
                <w:color w:val="000000" w:themeColor="text1"/>
                <w:lang w:val="lv-LV"/>
              </w:rPr>
            </w:pPr>
            <w:r w:rsidRPr="00110B85">
              <w:rPr>
                <w:b/>
                <w:color w:val="000000" w:themeColor="text1"/>
                <w:lang w:val="lv-LV"/>
              </w:rPr>
              <w:t>(</w:t>
            </w:r>
            <w:r w:rsidR="00740E4D">
              <w:rPr>
                <w:b/>
                <w:color w:val="000000" w:themeColor="text1"/>
                <w:lang w:val="lv-LV"/>
              </w:rPr>
              <w:t>12</w:t>
            </w:r>
            <w:r w:rsidRPr="00110B85">
              <w:rPr>
                <w:b/>
                <w:color w:val="000000" w:themeColor="text1"/>
                <w:lang w:val="lv-LV"/>
              </w:rPr>
              <w:t>)</w:t>
            </w:r>
          </w:p>
        </w:tc>
        <w:tc>
          <w:tcPr>
            <w:tcW w:w="1406" w:type="dxa"/>
          </w:tcPr>
          <w:p w14:paraId="0CD01FC7" w14:textId="77777777" w:rsidR="005807F5" w:rsidRPr="00110B85" w:rsidRDefault="005807F5" w:rsidP="0018341D">
            <w:pPr>
              <w:jc w:val="center"/>
              <w:rPr>
                <w:b/>
                <w:color w:val="000000" w:themeColor="text1"/>
                <w:lang w:val="lv-LV"/>
              </w:rPr>
            </w:pPr>
            <w:r w:rsidRPr="00110B85">
              <w:rPr>
                <w:b/>
                <w:color w:val="000000" w:themeColor="text1"/>
                <w:lang w:val="lv-LV"/>
              </w:rPr>
              <w:t>Ministru</w:t>
            </w:r>
          </w:p>
          <w:p w14:paraId="5D4169CA" w14:textId="77777777" w:rsidR="005807F5" w:rsidRPr="00110B85" w:rsidRDefault="005807F5" w:rsidP="0018341D">
            <w:pPr>
              <w:jc w:val="center"/>
              <w:rPr>
                <w:b/>
                <w:color w:val="000000" w:themeColor="text1"/>
                <w:lang w:val="lv-LV"/>
              </w:rPr>
            </w:pPr>
            <w:r w:rsidRPr="00110B85">
              <w:rPr>
                <w:b/>
                <w:color w:val="000000" w:themeColor="text1"/>
                <w:lang w:val="lv-LV"/>
              </w:rPr>
              <w:t>kabineta</w:t>
            </w:r>
          </w:p>
          <w:p w14:paraId="7C2D3933" w14:textId="0E205FBE" w:rsidR="005807F5" w:rsidRPr="00110B85" w:rsidRDefault="005807F5" w:rsidP="0018341D">
            <w:pPr>
              <w:jc w:val="center"/>
              <w:rPr>
                <w:b/>
                <w:color w:val="000000" w:themeColor="text1"/>
                <w:lang w:val="lv-LV"/>
              </w:rPr>
            </w:pPr>
            <w:r w:rsidRPr="00110B85">
              <w:rPr>
                <w:b/>
                <w:color w:val="000000" w:themeColor="text1"/>
                <w:lang w:val="lv-LV"/>
              </w:rPr>
              <w:t>atzinums</w:t>
            </w:r>
          </w:p>
        </w:tc>
        <w:tc>
          <w:tcPr>
            <w:tcW w:w="1406" w:type="dxa"/>
          </w:tcPr>
          <w:p w14:paraId="3520940D" w14:textId="5E1D36DE" w:rsidR="005807F5" w:rsidRPr="00110B85" w:rsidRDefault="005807F5" w:rsidP="0018341D">
            <w:pPr>
              <w:jc w:val="center"/>
              <w:rPr>
                <w:b/>
                <w:color w:val="000000" w:themeColor="text1"/>
                <w:lang w:val="lv-LV"/>
              </w:rPr>
            </w:pPr>
            <w:r w:rsidRPr="00110B85">
              <w:rPr>
                <w:b/>
                <w:color w:val="000000" w:themeColor="text1"/>
                <w:lang w:val="lv-LV"/>
              </w:rPr>
              <w:t>Komisijas atzinums</w:t>
            </w:r>
          </w:p>
        </w:tc>
      </w:tr>
      <w:tr w:rsidR="005807F5" w:rsidRPr="00A6450A" w14:paraId="2A44FC7B" w14:textId="3DDC7703" w:rsidTr="00DA5456">
        <w:tc>
          <w:tcPr>
            <w:tcW w:w="3929" w:type="dxa"/>
          </w:tcPr>
          <w:p w14:paraId="00B79E52" w14:textId="77777777" w:rsidR="005807F5" w:rsidRPr="00110B85" w:rsidRDefault="005807F5" w:rsidP="0018341D">
            <w:pPr>
              <w:ind w:firstLine="567"/>
              <w:jc w:val="both"/>
              <w:rPr>
                <w:color w:val="000000" w:themeColor="text1"/>
                <w:sz w:val="22"/>
                <w:lang w:val="lv-LV"/>
              </w:rPr>
            </w:pPr>
          </w:p>
        </w:tc>
        <w:tc>
          <w:tcPr>
            <w:tcW w:w="3929" w:type="dxa"/>
          </w:tcPr>
          <w:p w14:paraId="1F416178" w14:textId="77777777" w:rsidR="005807F5" w:rsidRPr="00110B85" w:rsidRDefault="005807F5" w:rsidP="0018341D">
            <w:pPr>
              <w:ind w:firstLine="567"/>
              <w:jc w:val="both"/>
              <w:rPr>
                <w:color w:val="000000" w:themeColor="text1"/>
                <w:sz w:val="28"/>
                <w:szCs w:val="20"/>
                <w:lang w:val="lv-LV"/>
              </w:rPr>
            </w:pPr>
            <w:r w:rsidRPr="00110B85">
              <w:rPr>
                <w:bCs/>
                <w:color w:val="000000" w:themeColor="text1"/>
                <w:sz w:val="22"/>
                <w:lang w:val="lv-LV"/>
              </w:rPr>
              <w:t>Izdarīt Fiskālās disciplīnas likumā (Latvijas Vēstnesis, 2013, 36., 187. nr.; 2024, 248. nr.) šādus grozījumus:</w:t>
            </w:r>
          </w:p>
        </w:tc>
        <w:tc>
          <w:tcPr>
            <w:tcW w:w="567" w:type="dxa"/>
          </w:tcPr>
          <w:p w14:paraId="0A45F543" w14:textId="77777777" w:rsidR="005807F5" w:rsidRPr="00110B85" w:rsidRDefault="005807F5" w:rsidP="003E5807">
            <w:pPr>
              <w:ind w:firstLine="567"/>
              <w:jc w:val="center"/>
              <w:rPr>
                <w:b/>
                <w:color w:val="000000" w:themeColor="text1"/>
                <w:sz w:val="22"/>
                <w:szCs w:val="22"/>
                <w:lang w:val="lv-LV"/>
              </w:rPr>
            </w:pPr>
          </w:p>
        </w:tc>
        <w:tc>
          <w:tcPr>
            <w:tcW w:w="3929" w:type="dxa"/>
          </w:tcPr>
          <w:p w14:paraId="73D605B4" w14:textId="77777777" w:rsidR="005807F5" w:rsidRPr="00110B85" w:rsidRDefault="005807F5" w:rsidP="0018341D">
            <w:pPr>
              <w:ind w:firstLine="567"/>
              <w:jc w:val="both"/>
              <w:rPr>
                <w:bCs/>
                <w:color w:val="000000" w:themeColor="text1"/>
                <w:sz w:val="22"/>
                <w:lang w:val="lv-LV"/>
              </w:rPr>
            </w:pPr>
          </w:p>
        </w:tc>
        <w:tc>
          <w:tcPr>
            <w:tcW w:w="1406" w:type="dxa"/>
          </w:tcPr>
          <w:p w14:paraId="68C2CD45" w14:textId="77777777" w:rsidR="005807F5" w:rsidRPr="00110B85" w:rsidRDefault="005807F5" w:rsidP="0018341D">
            <w:pPr>
              <w:ind w:firstLine="567"/>
              <w:jc w:val="both"/>
              <w:rPr>
                <w:bCs/>
                <w:color w:val="000000" w:themeColor="text1"/>
                <w:sz w:val="22"/>
                <w:lang w:val="lv-LV"/>
              </w:rPr>
            </w:pPr>
          </w:p>
        </w:tc>
        <w:tc>
          <w:tcPr>
            <w:tcW w:w="1406" w:type="dxa"/>
          </w:tcPr>
          <w:p w14:paraId="4DCE8215" w14:textId="77777777" w:rsidR="005807F5" w:rsidRPr="00110B85" w:rsidRDefault="005807F5" w:rsidP="0018341D">
            <w:pPr>
              <w:ind w:firstLine="567"/>
              <w:jc w:val="both"/>
              <w:rPr>
                <w:bCs/>
                <w:color w:val="000000" w:themeColor="text1"/>
                <w:sz w:val="22"/>
                <w:lang w:val="lv-LV"/>
              </w:rPr>
            </w:pPr>
          </w:p>
        </w:tc>
      </w:tr>
      <w:tr w:rsidR="005807F5" w:rsidRPr="00A6450A" w14:paraId="5E4B0293" w14:textId="06615139" w:rsidTr="00DA5456">
        <w:tc>
          <w:tcPr>
            <w:tcW w:w="3929" w:type="dxa"/>
          </w:tcPr>
          <w:p w14:paraId="3396CF64" w14:textId="77777777" w:rsidR="005807F5" w:rsidRPr="00110B85" w:rsidRDefault="005807F5" w:rsidP="0018341D">
            <w:pPr>
              <w:ind w:firstLine="567"/>
              <w:jc w:val="both"/>
              <w:rPr>
                <w:bCs/>
                <w:color w:val="000000" w:themeColor="text1"/>
                <w:sz w:val="22"/>
                <w:lang w:val="lv-LV"/>
              </w:rPr>
            </w:pPr>
          </w:p>
        </w:tc>
        <w:tc>
          <w:tcPr>
            <w:tcW w:w="3929" w:type="dxa"/>
          </w:tcPr>
          <w:p w14:paraId="3B9F0336"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1. Aizstāt visā likumā vārdus "likuma projekts" (attiecīgā locījumā) ar vārdu "</w:t>
            </w:r>
            <w:r w:rsidRPr="00110B85">
              <w:rPr>
                <w:bCs/>
                <w:color w:val="000000" w:themeColor="text1"/>
                <w:sz w:val="22"/>
                <w:u w:val="single"/>
                <w:lang w:val="lv-LV"/>
              </w:rPr>
              <w:t>likumprojekts</w:t>
            </w:r>
            <w:r w:rsidRPr="00110B85">
              <w:rPr>
                <w:bCs/>
                <w:color w:val="000000" w:themeColor="text1"/>
                <w:sz w:val="22"/>
                <w:lang w:val="lv-LV"/>
              </w:rPr>
              <w:t>" (attiecīgā locījumā).</w:t>
            </w:r>
          </w:p>
        </w:tc>
        <w:tc>
          <w:tcPr>
            <w:tcW w:w="567" w:type="dxa"/>
          </w:tcPr>
          <w:p w14:paraId="5353F4B8" w14:textId="77777777" w:rsidR="005807F5" w:rsidRPr="00110B85" w:rsidRDefault="005807F5" w:rsidP="003E5807">
            <w:pPr>
              <w:ind w:firstLine="567"/>
              <w:jc w:val="center"/>
              <w:rPr>
                <w:b/>
                <w:color w:val="000000" w:themeColor="text1"/>
                <w:sz w:val="22"/>
                <w:szCs w:val="22"/>
                <w:lang w:val="lv-LV"/>
              </w:rPr>
            </w:pPr>
          </w:p>
        </w:tc>
        <w:tc>
          <w:tcPr>
            <w:tcW w:w="3929" w:type="dxa"/>
          </w:tcPr>
          <w:p w14:paraId="15D8CC4C" w14:textId="77777777" w:rsidR="005807F5" w:rsidRPr="00110B85" w:rsidRDefault="005807F5" w:rsidP="0018341D">
            <w:pPr>
              <w:ind w:firstLine="567"/>
              <w:jc w:val="both"/>
              <w:rPr>
                <w:bCs/>
                <w:color w:val="000000" w:themeColor="text1"/>
                <w:sz w:val="22"/>
                <w:lang w:val="lv-LV"/>
              </w:rPr>
            </w:pPr>
          </w:p>
        </w:tc>
        <w:tc>
          <w:tcPr>
            <w:tcW w:w="1406" w:type="dxa"/>
          </w:tcPr>
          <w:p w14:paraId="6A6C6AEA" w14:textId="77777777" w:rsidR="005807F5" w:rsidRPr="00110B85" w:rsidRDefault="005807F5" w:rsidP="0018341D">
            <w:pPr>
              <w:ind w:firstLine="567"/>
              <w:jc w:val="both"/>
              <w:rPr>
                <w:bCs/>
                <w:color w:val="000000" w:themeColor="text1"/>
                <w:sz w:val="22"/>
                <w:lang w:val="lv-LV"/>
              </w:rPr>
            </w:pPr>
          </w:p>
        </w:tc>
        <w:tc>
          <w:tcPr>
            <w:tcW w:w="1406" w:type="dxa"/>
          </w:tcPr>
          <w:p w14:paraId="5E75B945" w14:textId="77777777" w:rsidR="005807F5" w:rsidRPr="00110B85" w:rsidRDefault="005807F5" w:rsidP="0018341D">
            <w:pPr>
              <w:ind w:firstLine="567"/>
              <w:jc w:val="both"/>
              <w:rPr>
                <w:bCs/>
                <w:color w:val="000000" w:themeColor="text1"/>
                <w:sz w:val="22"/>
                <w:lang w:val="lv-LV"/>
              </w:rPr>
            </w:pPr>
          </w:p>
        </w:tc>
      </w:tr>
      <w:tr w:rsidR="005807F5" w:rsidRPr="00A6450A" w14:paraId="34EB6AFD" w14:textId="6551636E" w:rsidTr="00DA5456">
        <w:tc>
          <w:tcPr>
            <w:tcW w:w="3929" w:type="dxa"/>
          </w:tcPr>
          <w:p w14:paraId="7EAE9C5D" w14:textId="77777777" w:rsidR="005807F5" w:rsidRPr="00110B85" w:rsidRDefault="005807F5" w:rsidP="0018341D">
            <w:pPr>
              <w:ind w:firstLine="567"/>
              <w:jc w:val="both"/>
              <w:rPr>
                <w:bCs/>
                <w:color w:val="000000" w:themeColor="text1"/>
                <w:sz w:val="22"/>
                <w:lang w:val="lv-LV"/>
              </w:rPr>
            </w:pPr>
          </w:p>
        </w:tc>
        <w:tc>
          <w:tcPr>
            <w:tcW w:w="3929" w:type="dxa"/>
          </w:tcPr>
          <w:p w14:paraId="0BB18942"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2. Aizstāt visā likumā, izņemot pārejas noteikumus, vārdu "ietvara" ar vārdiem "</w:t>
            </w:r>
            <w:r w:rsidRPr="00110B85">
              <w:rPr>
                <w:bCs/>
                <w:color w:val="000000" w:themeColor="text1"/>
                <w:sz w:val="22"/>
                <w:u w:val="single"/>
                <w:lang w:val="lv-LV"/>
              </w:rPr>
              <w:t>valsts budžeta</w:t>
            </w:r>
            <w:r w:rsidRPr="00110B85">
              <w:rPr>
                <w:bCs/>
                <w:color w:val="000000" w:themeColor="text1"/>
                <w:sz w:val="22"/>
                <w:lang w:val="lv-LV"/>
              </w:rPr>
              <w:t>".</w:t>
            </w:r>
          </w:p>
        </w:tc>
        <w:tc>
          <w:tcPr>
            <w:tcW w:w="567" w:type="dxa"/>
          </w:tcPr>
          <w:p w14:paraId="6E3A4C3E" w14:textId="77777777" w:rsidR="005807F5" w:rsidRPr="00110B85" w:rsidRDefault="005807F5" w:rsidP="003E5807">
            <w:pPr>
              <w:ind w:firstLine="567"/>
              <w:jc w:val="center"/>
              <w:rPr>
                <w:b/>
                <w:color w:val="000000" w:themeColor="text1"/>
                <w:sz w:val="22"/>
                <w:szCs w:val="22"/>
                <w:lang w:val="lv-LV"/>
              </w:rPr>
            </w:pPr>
          </w:p>
        </w:tc>
        <w:tc>
          <w:tcPr>
            <w:tcW w:w="3929" w:type="dxa"/>
          </w:tcPr>
          <w:p w14:paraId="73503F28" w14:textId="77777777" w:rsidR="005807F5" w:rsidRPr="00110B85" w:rsidRDefault="005807F5" w:rsidP="0018341D">
            <w:pPr>
              <w:ind w:firstLine="567"/>
              <w:jc w:val="both"/>
              <w:rPr>
                <w:bCs/>
                <w:color w:val="000000" w:themeColor="text1"/>
                <w:sz w:val="22"/>
                <w:lang w:val="lv-LV"/>
              </w:rPr>
            </w:pPr>
          </w:p>
        </w:tc>
        <w:tc>
          <w:tcPr>
            <w:tcW w:w="1406" w:type="dxa"/>
          </w:tcPr>
          <w:p w14:paraId="4B89A646" w14:textId="77777777" w:rsidR="005807F5" w:rsidRPr="00110B85" w:rsidRDefault="005807F5" w:rsidP="0018341D">
            <w:pPr>
              <w:ind w:firstLine="567"/>
              <w:jc w:val="both"/>
              <w:rPr>
                <w:bCs/>
                <w:color w:val="000000" w:themeColor="text1"/>
                <w:sz w:val="22"/>
                <w:lang w:val="lv-LV"/>
              </w:rPr>
            </w:pPr>
          </w:p>
        </w:tc>
        <w:tc>
          <w:tcPr>
            <w:tcW w:w="1406" w:type="dxa"/>
          </w:tcPr>
          <w:p w14:paraId="7E606B38" w14:textId="77777777" w:rsidR="005807F5" w:rsidRPr="00110B85" w:rsidRDefault="005807F5" w:rsidP="0018341D">
            <w:pPr>
              <w:ind w:firstLine="567"/>
              <w:jc w:val="both"/>
              <w:rPr>
                <w:bCs/>
                <w:color w:val="000000" w:themeColor="text1"/>
                <w:sz w:val="22"/>
                <w:lang w:val="lv-LV"/>
              </w:rPr>
            </w:pPr>
          </w:p>
        </w:tc>
      </w:tr>
      <w:tr w:rsidR="005807F5" w:rsidRPr="00A6450A" w14:paraId="62717133" w14:textId="53FE31A3" w:rsidTr="00DA5456">
        <w:tc>
          <w:tcPr>
            <w:tcW w:w="3929" w:type="dxa"/>
          </w:tcPr>
          <w:p w14:paraId="467446B9" w14:textId="77777777" w:rsidR="005807F5" w:rsidRPr="00110B85" w:rsidRDefault="005807F5" w:rsidP="0018341D">
            <w:pPr>
              <w:ind w:firstLine="567"/>
              <w:jc w:val="both"/>
              <w:rPr>
                <w:bCs/>
                <w:color w:val="000000" w:themeColor="text1"/>
                <w:sz w:val="22"/>
                <w:lang w:val="lv-LV"/>
              </w:rPr>
            </w:pPr>
          </w:p>
        </w:tc>
        <w:tc>
          <w:tcPr>
            <w:tcW w:w="3929" w:type="dxa"/>
          </w:tcPr>
          <w:p w14:paraId="75CA06BD"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3. Aizstāt visā likumā, izņemot pārejas noteikumus, vārdus "koriģētie maksimāli pieļaujamie valsts budžeta izdevumi" (attiecīgā locījumā) ar vārdiem "</w:t>
            </w:r>
            <w:r w:rsidRPr="00110B85">
              <w:rPr>
                <w:bCs/>
                <w:color w:val="000000" w:themeColor="text1"/>
                <w:sz w:val="22"/>
                <w:u w:val="single"/>
                <w:lang w:val="lv-LV"/>
              </w:rPr>
              <w:t>ietvara maksimāli pieļaujamie valsts budžeta izdevumi</w:t>
            </w:r>
            <w:r w:rsidRPr="00110B85">
              <w:rPr>
                <w:bCs/>
                <w:color w:val="000000" w:themeColor="text1"/>
                <w:sz w:val="22"/>
                <w:lang w:val="lv-LV"/>
              </w:rPr>
              <w:t>" (attiecīgā locījumā).</w:t>
            </w:r>
          </w:p>
        </w:tc>
        <w:tc>
          <w:tcPr>
            <w:tcW w:w="567" w:type="dxa"/>
          </w:tcPr>
          <w:p w14:paraId="08679E9E" w14:textId="77777777" w:rsidR="005807F5" w:rsidRPr="00110B85" w:rsidRDefault="005807F5" w:rsidP="003E5807">
            <w:pPr>
              <w:ind w:firstLine="567"/>
              <w:jc w:val="center"/>
              <w:rPr>
                <w:b/>
                <w:color w:val="000000" w:themeColor="text1"/>
                <w:sz w:val="22"/>
                <w:szCs w:val="22"/>
                <w:lang w:val="lv-LV"/>
              </w:rPr>
            </w:pPr>
          </w:p>
        </w:tc>
        <w:tc>
          <w:tcPr>
            <w:tcW w:w="3929" w:type="dxa"/>
          </w:tcPr>
          <w:p w14:paraId="0B5645E9" w14:textId="77777777" w:rsidR="005807F5" w:rsidRPr="00110B85" w:rsidRDefault="005807F5" w:rsidP="0018341D">
            <w:pPr>
              <w:ind w:firstLine="567"/>
              <w:jc w:val="both"/>
              <w:rPr>
                <w:bCs/>
                <w:color w:val="000000" w:themeColor="text1"/>
                <w:sz w:val="22"/>
                <w:lang w:val="lv-LV"/>
              </w:rPr>
            </w:pPr>
          </w:p>
        </w:tc>
        <w:tc>
          <w:tcPr>
            <w:tcW w:w="1406" w:type="dxa"/>
          </w:tcPr>
          <w:p w14:paraId="338D0930" w14:textId="77777777" w:rsidR="005807F5" w:rsidRPr="00110B85" w:rsidRDefault="005807F5" w:rsidP="0018341D">
            <w:pPr>
              <w:ind w:firstLine="567"/>
              <w:jc w:val="both"/>
              <w:rPr>
                <w:bCs/>
                <w:color w:val="000000" w:themeColor="text1"/>
                <w:sz w:val="22"/>
                <w:lang w:val="lv-LV"/>
              </w:rPr>
            </w:pPr>
          </w:p>
        </w:tc>
        <w:tc>
          <w:tcPr>
            <w:tcW w:w="1406" w:type="dxa"/>
          </w:tcPr>
          <w:p w14:paraId="59C32270" w14:textId="77777777" w:rsidR="005807F5" w:rsidRPr="00110B85" w:rsidRDefault="005807F5" w:rsidP="0018341D">
            <w:pPr>
              <w:ind w:firstLine="567"/>
              <w:jc w:val="both"/>
              <w:rPr>
                <w:bCs/>
                <w:color w:val="000000" w:themeColor="text1"/>
                <w:sz w:val="22"/>
                <w:lang w:val="lv-LV"/>
              </w:rPr>
            </w:pPr>
          </w:p>
        </w:tc>
      </w:tr>
      <w:tr w:rsidR="005807F5" w:rsidRPr="00A6450A" w14:paraId="000D9CE6" w14:textId="2E0D15EE" w:rsidTr="00DA5456">
        <w:tc>
          <w:tcPr>
            <w:tcW w:w="3929" w:type="dxa"/>
          </w:tcPr>
          <w:p w14:paraId="3510AB23" w14:textId="77777777" w:rsidR="005807F5" w:rsidRPr="00110B85" w:rsidRDefault="005807F5" w:rsidP="0018341D">
            <w:pPr>
              <w:ind w:firstLine="567"/>
              <w:jc w:val="both"/>
              <w:rPr>
                <w:bCs/>
                <w:color w:val="000000" w:themeColor="text1"/>
                <w:sz w:val="22"/>
                <w:lang w:val="lv-LV"/>
              </w:rPr>
            </w:pPr>
            <w:r w:rsidRPr="00110B85">
              <w:rPr>
                <w:b/>
                <w:bCs/>
                <w:color w:val="000000" w:themeColor="text1"/>
                <w:sz w:val="22"/>
                <w:lang w:val="lv-LV"/>
              </w:rPr>
              <w:t>2.pants. Likuma darbības joma</w:t>
            </w:r>
          </w:p>
          <w:p w14:paraId="5B822FFC"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 xml:space="preserve">(1) Šis likums nosaka fiskālās politikas principus, tās plānošanas un īstenošanas instrumentus, fiskālās disciplīnas ievērošanas uzraudzību, kā arī paredz fiskālos nosacījumus, kas ievērojami </w:t>
            </w:r>
            <w:r w:rsidRPr="00110B85">
              <w:rPr>
                <w:bCs/>
                <w:color w:val="000000" w:themeColor="text1"/>
                <w:sz w:val="22"/>
                <w:u w:val="single"/>
                <w:lang w:val="lv-LV"/>
              </w:rPr>
              <w:t>vidēja termiņa budžeta ietvara likuma un gadskārtējā valsts budžeta likuma, un to grozījumu</w:t>
            </w:r>
            <w:r w:rsidRPr="00110B85">
              <w:rPr>
                <w:bCs/>
                <w:color w:val="000000" w:themeColor="text1"/>
                <w:sz w:val="22"/>
                <w:lang w:val="lv-LV"/>
              </w:rPr>
              <w:t xml:space="preserve"> sagatavošanā un izpildē.</w:t>
            </w:r>
          </w:p>
        </w:tc>
        <w:tc>
          <w:tcPr>
            <w:tcW w:w="3929" w:type="dxa"/>
          </w:tcPr>
          <w:p w14:paraId="2C77C152"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4. 2. pantā:</w:t>
            </w:r>
          </w:p>
          <w:p w14:paraId="09403A6A"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aizstāt pirmajā daļā vārdus "vidēja termiņa budžeta ietvara likuma un gadskārtējā valsts budžeta likuma, un to grozījumu" ar vārdiem "</w:t>
            </w:r>
            <w:r w:rsidRPr="00110B85">
              <w:rPr>
                <w:bCs/>
                <w:color w:val="000000" w:themeColor="text1"/>
                <w:sz w:val="22"/>
                <w:u w:val="single"/>
                <w:lang w:val="lv-LV"/>
              </w:rPr>
              <w:t>likuma par valsts budžetu kārtējam gadam un vidēja termiņa budžeta ietvaru (turpmāk – valsts budžeta likums) un tā grozījumu</w:t>
            </w:r>
            <w:r w:rsidRPr="00110B85">
              <w:rPr>
                <w:bCs/>
                <w:color w:val="000000" w:themeColor="text1"/>
                <w:sz w:val="22"/>
                <w:lang w:val="lv-LV"/>
              </w:rPr>
              <w:t>";</w:t>
            </w:r>
          </w:p>
        </w:tc>
        <w:tc>
          <w:tcPr>
            <w:tcW w:w="567" w:type="dxa"/>
          </w:tcPr>
          <w:p w14:paraId="599AA60E" w14:textId="77777777" w:rsidR="005807F5" w:rsidRPr="00110B85" w:rsidRDefault="005807F5" w:rsidP="003E5807">
            <w:pPr>
              <w:ind w:firstLine="567"/>
              <w:jc w:val="center"/>
              <w:rPr>
                <w:b/>
                <w:color w:val="000000" w:themeColor="text1"/>
                <w:sz w:val="22"/>
                <w:szCs w:val="22"/>
                <w:lang w:val="lv-LV"/>
              </w:rPr>
            </w:pPr>
          </w:p>
        </w:tc>
        <w:tc>
          <w:tcPr>
            <w:tcW w:w="3929" w:type="dxa"/>
          </w:tcPr>
          <w:p w14:paraId="209B9D22" w14:textId="77777777" w:rsidR="005807F5" w:rsidRPr="00110B85" w:rsidRDefault="005807F5" w:rsidP="0018341D">
            <w:pPr>
              <w:ind w:firstLine="567"/>
              <w:jc w:val="both"/>
              <w:rPr>
                <w:bCs/>
                <w:color w:val="000000" w:themeColor="text1"/>
                <w:sz w:val="22"/>
                <w:lang w:val="lv-LV"/>
              </w:rPr>
            </w:pPr>
          </w:p>
        </w:tc>
        <w:tc>
          <w:tcPr>
            <w:tcW w:w="1406" w:type="dxa"/>
          </w:tcPr>
          <w:p w14:paraId="370737A5" w14:textId="77777777" w:rsidR="005807F5" w:rsidRPr="00110B85" w:rsidRDefault="005807F5" w:rsidP="0018341D">
            <w:pPr>
              <w:ind w:firstLine="567"/>
              <w:jc w:val="both"/>
              <w:rPr>
                <w:bCs/>
                <w:color w:val="000000" w:themeColor="text1"/>
                <w:sz w:val="22"/>
                <w:lang w:val="lv-LV"/>
              </w:rPr>
            </w:pPr>
          </w:p>
        </w:tc>
        <w:tc>
          <w:tcPr>
            <w:tcW w:w="1406" w:type="dxa"/>
          </w:tcPr>
          <w:p w14:paraId="470F0CE0" w14:textId="77777777" w:rsidR="005807F5" w:rsidRPr="00110B85" w:rsidRDefault="005807F5" w:rsidP="0018341D">
            <w:pPr>
              <w:ind w:firstLine="567"/>
              <w:jc w:val="both"/>
              <w:rPr>
                <w:bCs/>
                <w:color w:val="000000" w:themeColor="text1"/>
                <w:sz w:val="22"/>
                <w:lang w:val="lv-LV"/>
              </w:rPr>
            </w:pPr>
          </w:p>
        </w:tc>
      </w:tr>
      <w:tr w:rsidR="005807F5" w:rsidRPr="00A6450A" w14:paraId="5E441326" w14:textId="276DB6CE" w:rsidTr="00DA5456">
        <w:tc>
          <w:tcPr>
            <w:tcW w:w="3929" w:type="dxa"/>
          </w:tcPr>
          <w:p w14:paraId="2548D35C"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 xml:space="preserve">(2) Likums attiecas uz Likumā par budžetu un finanšu vadību noteiktajām </w:t>
            </w:r>
            <w:r w:rsidRPr="00110B85">
              <w:rPr>
                <w:bCs/>
                <w:color w:val="000000" w:themeColor="text1"/>
                <w:sz w:val="22"/>
                <w:lang w:val="lv-LV"/>
              </w:rPr>
              <w:lastRenderedPageBreak/>
              <w:t xml:space="preserve">budžeta iestādēm, budžeta nefinansētām iestādēm un no valsts budžeta daļēji finansētām </w:t>
            </w:r>
            <w:r w:rsidRPr="00110B85">
              <w:rPr>
                <w:bCs/>
                <w:color w:val="000000" w:themeColor="text1"/>
                <w:sz w:val="22"/>
                <w:u w:val="single"/>
                <w:lang w:val="lv-LV"/>
              </w:rPr>
              <w:t>atvasinātām</w:t>
            </w:r>
            <w:r w:rsidRPr="00110B85">
              <w:rPr>
                <w:bCs/>
                <w:color w:val="000000" w:themeColor="text1"/>
                <w:sz w:val="22"/>
                <w:lang w:val="lv-LV"/>
              </w:rPr>
              <w:t xml:space="preserve"> personām. </w:t>
            </w:r>
          </w:p>
        </w:tc>
        <w:tc>
          <w:tcPr>
            <w:tcW w:w="3929" w:type="dxa"/>
          </w:tcPr>
          <w:p w14:paraId="75E145EA"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lastRenderedPageBreak/>
              <w:t>papildināt otro daļu aiz vārda "atvasinātām" ar vārdu "</w:t>
            </w:r>
            <w:r w:rsidRPr="00110B85">
              <w:rPr>
                <w:bCs/>
                <w:color w:val="000000" w:themeColor="text1"/>
                <w:sz w:val="22"/>
                <w:u w:val="single"/>
                <w:lang w:val="lv-LV"/>
              </w:rPr>
              <w:t>publiskām</w:t>
            </w:r>
            <w:r w:rsidRPr="00110B85">
              <w:rPr>
                <w:bCs/>
                <w:color w:val="000000" w:themeColor="text1"/>
                <w:sz w:val="22"/>
                <w:lang w:val="lv-LV"/>
              </w:rPr>
              <w:t>";</w:t>
            </w:r>
          </w:p>
        </w:tc>
        <w:tc>
          <w:tcPr>
            <w:tcW w:w="567" w:type="dxa"/>
          </w:tcPr>
          <w:p w14:paraId="07B2BF37" w14:textId="77777777" w:rsidR="005807F5" w:rsidRPr="00110B85" w:rsidRDefault="005807F5" w:rsidP="003E5807">
            <w:pPr>
              <w:ind w:firstLine="567"/>
              <w:jc w:val="center"/>
              <w:rPr>
                <w:b/>
                <w:color w:val="000000" w:themeColor="text1"/>
                <w:sz w:val="22"/>
                <w:szCs w:val="22"/>
                <w:lang w:val="lv-LV"/>
              </w:rPr>
            </w:pPr>
          </w:p>
        </w:tc>
        <w:tc>
          <w:tcPr>
            <w:tcW w:w="3929" w:type="dxa"/>
          </w:tcPr>
          <w:p w14:paraId="36E4E348" w14:textId="77777777" w:rsidR="005807F5" w:rsidRPr="00110B85" w:rsidRDefault="005807F5" w:rsidP="0018341D">
            <w:pPr>
              <w:ind w:firstLine="567"/>
              <w:jc w:val="both"/>
              <w:rPr>
                <w:bCs/>
                <w:color w:val="000000" w:themeColor="text1"/>
                <w:sz w:val="22"/>
                <w:lang w:val="lv-LV"/>
              </w:rPr>
            </w:pPr>
          </w:p>
        </w:tc>
        <w:tc>
          <w:tcPr>
            <w:tcW w:w="1406" w:type="dxa"/>
          </w:tcPr>
          <w:p w14:paraId="1AFFB651" w14:textId="77777777" w:rsidR="005807F5" w:rsidRPr="00110B85" w:rsidRDefault="005807F5" w:rsidP="0018341D">
            <w:pPr>
              <w:ind w:firstLine="567"/>
              <w:jc w:val="both"/>
              <w:rPr>
                <w:bCs/>
                <w:color w:val="000000" w:themeColor="text1"/>
                <w:sz w:val="22"/>
                <w:lang w:val="lv-LV"/>
              </w:rPr>
            </w:pPr>
          </w:p>
        </w:tc>
        <w:tc>
          <w:tcPr>
            <w:tcW w:w="1406" w:type="dxa"/>
          </w:tcPr>
          <w:p w14:paraId="370AD6FA" w14:textId="77777777" w:rsidR="005807F5" w:rsidRPr="00110B85" w:rsidRDefault="005807F5" w:rsidP="0018341D">
            <w:pPr>
              <w:ind w:firstLine="567"/>
              <w:jc w:val="both"/>
              <w:rPr>
                <w:bCs/>
                <w:color w:val="000000" w:themeColor="text1"/>
                <w:sz w:val="22"/>
                <w:lang w:val="lv-LV"/>
              </w:rPr>
            </w:pPr>
          </w:p>
        </w:tc>
      </w:tr>
      <w:tr w:rsidR="005807F5" w:rsidRPr="00A6450A" w14:paraId="685FF1D4" w14:textId="35E5FC01" w:rsidTr="00DA5456">
        <w:tc>
          <w:tcPr>
            <w:tcW w:w="3929" w:type="dxa"/>
          </w:tcPr>
          <w:p w14:paraId="749F7D6E"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Ar šo likumu noteiktie fiskālās politikas principi attiecināmi arī uz citām vispārējās valdības sektorā [</w:t>
            </w:r>
            <w:r w:rsidRPr="00110B85">
              <w:rPr>
                <w:bCs/>
                <w:color w:val="000000" w:themeColor="text1"/>
                <w:sz w:val="22"/>
                <w:u w:val="single"/>
                <w:lang w:val="lv-LV"/>
              </w:rPr>
              <w:t>Padomes 1996.gada 25.jūnija regulas (EK) Nr. 2223/96 par Eiropas nacionālo un reģionālo kontu sistēmu Kopienā A pielikuma 2.70.punkta</w:t>
            </w:r>
            <w:r w:rsidRPr="00110B85">
              <w:rPr>
                <w:bCs/>
                <w:color w:val="000000" w:themeColor="text1"/>
                <w:sz w:val="22"/>
                <w:lang w:val="lv-LV"/>
              </w:rPr>
              <w:t xml:space="preserve"> izpratnē] iekļaujamām </w:t>
            </w:r>
            <w:r w:rsidRPr="00110B85">
              <w:rPr>
                <w:bCs/>
                <w:color w:val="000000" w:themeColor="text1"/>
                <w:sz w:val="22"/>
                <w:u w:val="single"/>
                <w:lang w:val="lv-LV"/>
              </w:rPr>
              <w:t>institūcijām</w:t>
            </w:r>
            <w:r w:rsidRPr="00110B85">
              <w:rPr>
                <w:bCs/>
                <w:color w:val="000000" w:themeColor="text1"/>
                <w:sz w:val="22"/>
                <w:lang w:val="lv-LV"/>
              </w:rPr>
              <w:t>.</w:t>
            </w:r>
          </w:p>
        </w:tc>
        <w:tc>
          <w:tcPr>
            <w:tcW w:w="3929" w:type="dxa"/>
          </w:tcPr>
          <w:p w14:paraId="259BE2FE"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aizstāt otrajā daļā vārdus un skaitļus "Padomes 1996.gada 25.jūnija regulas (EK) Nr. 2223/96 par Eiropas nacionālo un reģionālo kontu sistēmu Kopienā A pielikuma 2.70.punkta" ar vārdiem un skaitļiem "</w:t>
            </w:r>
            <w:r w:rsidRPr="00110B85">
              <w:rPr>
                <w:bCs/>
                <w:color w:val="000000" w:themeColor="text1"/>
                <w:sz w:val="22"/>
                <w:u w:val="single"/>
                <w:lang w:val="lv-LV"/>
              </w:rPr>
              <w:t>Eiropas Parlamenta un Padomes (ES) 2013. gada 21. maija regulas Nr. 549/2013 par Eiropas nacionālo un reģionālo kontu sistēmu Eiropas Savienībā A pielikuma</w:t>
            </w:r>
            <w:r w:rsidRPr="00110B85">
              <w:rPr>
                <w:bCs/>
                <w:color w:val="000000" w:themeColor="text1"/>
                <w:sz w:val="22"/>
                <w:lang w:val="lv-LV"/>
              </w:rPr>
              <w:t>";</w:t>
            </w:r>
          </w:p>
        </w:tc>
        <w:tc>
          <w:tcPr>
            <w:tcW w:w="567" w:type="dxa"/>
          </w:tcPr>
          <w:p w14:paraId="0FE0C96E" w14:textId="77777777" w:rsidR="005807F5" w:rsidRPr="00110B85" w:rsidRDefault="005807F5" w:rsidP="003E5807">
            <w:pPr>
              <w:ind w:firstLine="567"/>
              <w:jc w:val="center"/>
              <w:rPr>
                <w:b/>
                <w:color w:val="000000" w:themeColor="text1"/>
                <w:sz w:val="22"/>
                <w:szCs w:val="22"/>
                <w:lang w:val="lv-LV"/>
              </w:rPr>
            </w:pPr>
          </w:p>
        </w:tc>
        <w:tc>
          <w:tcPr>
            <w:tcW w:w="3929" w:type="dxa"/>
          </w:tcPr>
          <w:p w14:paraId="64AAB871" w14:textId="77777777" w:rsidR="005807F5" w:rsidRPr="00110B85" w:rsidRDefault="005807F5" w:rsidP="0018341D">
            <w:pPr>
              <w:ind w:firstLine="567"/>
              <w:jc w:val="both"/>
              <w:rPr>
                <w:bCs/>
                <w:color w:val="000000" w:themeColor="text1"/>
                <w:sz w:val="22"/>
                <w:lang w:val="lv-LV"/>
              </w:rPr>
            </w:pPr>
          </w:p>
        </w:tc>
        <w:tc>
          <w:tcPr>
            <w:tcW w:w="1406" w:type="dxa"/>
          </w:tcPr>
          <w:p w14:paraId="6A8D0309" w14:textId="77777777" w:rsidR="005807F5" w:rsidRPr="00110B85" w:rsidRDefault="005807F5" w:rsidP="0018341D">
            <w:pPr>
              <w:ind w:firstLine="567"/>
              <w:jc w:val="both"/>
              <w:rPr>
                <w:bCs/>
                <w:color w:val="000000" w:themeColor="text1"/>
                <w:sz w:val="22"/>
                <w:lang w:val="lv-LV"/>
              </w:rPr>
            </w:pPr>
          </w:p>
        </w:tc>
        <w:tc>
          <w:tcPr>
            <w:tcW w:w="1406" w:type="dxa"/>
          </w:tcPr>
          <w:p w14:paraId="53017B45" w14:textId="77777777" w:rsidR="005807F5" w:rsidRPr="00110B85" w:rsidRDefault="005807F5" w:rsidP="0018341D">
            <w:pPr>
              <w:ind w:firstLine="567"/>
              <w:jc w:val="both"/>
              <w:rPr>
                <w:bCs/>
                <w:color w:val="000000" w:themeColor="text1"/>
                <w:sz w:val="22"/>
                <w:lang w:val="lv-LV"/>
              </w:rPr>
            </w:pPr>
          </w:p>
        </w:tc>
      </w:tr>
      <w:tr w:rsidR="005807F5" w:rsidRPr="00A6450A" w14:paraId="7E6E86B0" w14:textId="7AE2D5C9" w:rsidTr="00DA5456">
        <w:tc>
          <w:tcPr>
            <w:tcW w:w="3929" w:type="dxa"/>
          </w:tcPr>
          <w:p w14:paraId="43CD3DC3" w14:textId="77777777" w:rsidR="005807F5" w:rsidRPr="00110B85" w:rsidRDefault="005807F5" w:rsidP="0018341D">
            <w:pPr>
              <w:ind w:firstLine="567"/>
              <w:jc w:val="both"/>
              <w:rPr>
                <w:bCs/>
                <w:color w:val="000000" w:themeColor="text1"/>
                <w:sz w:val="22"/>
                <w:lang w:val="lv-LV"/>
              </w:rPr>
            </w:pPr>
          </w:p>
        </w:tc>
        <w:tc>
          <w:tcPr>
            <w:tcW w:w="3929" w:type="dxa"/>
          </w:tcPr>
          <w:p w14:paraId="33C74353"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aizstāt otrajā daļu vārdu "institūcijām" ar vārdiem "</w:t>
            </w:r>
            <w:r w:rsidRPr="00110B85">
              <w:rPr>
                <w:bCs/>
                <w:color w:val="000000" w:themeColor="text1"/>
                <w:sz w:val="22"/>
                <w:u w:val="single"/>
                <w:lang w:val="lv-LV"/>
              </w:rPr>
              <w:t>institucionālajām vienībām</w:t>
            </w:r>
            <w:r w:rsidRPr="00110B85">
              <w:rPr>
                <w:bCs/>
                <w:color w:val="000000" w:themeColor="text1"/>
                <w:sz w:val="22"/>
                <w:lang w:val="lv-LV"/>
              </w:rPr>
              <w:t>".</w:t>
            </w:r>
          </w:p>
        </w:tc>
        <w:tc>
          <w:tcPr>
            <w:tcW w:w="567" w:type="dxa"/>
          </w:tcPr>
          <w:p w14:paraId="2E82E81E" w14:textId="77777777" w:rsidR="005807F5" w:rsidRPr="00110B85" w:rsidRDefault="005807F5" w:rsidP="003E5807">
            <w:pPr>
              <w:ind w:firstLine="567"/>
              <w:jc w:val="center"/>
              <w:rPr>
                <w:b/>
                <w:color w:val="000000" w:themeColor="text1"/>
                <w:sz w:val="22"/>
                <w:szCs w:val="22"/>
                <w:lang w:val="lv-LV"/>
              </w:rPr>
            </w:pPr>
          </w:p>
        </w:tc>
        <w:tc>
          <w:tcPr>
            <w:tcW w:w="3929" w:type="dxa"/>
          </w:tcPr>
          <w:p w14:paraId="3CACFB56" w14:textId="77777777" w:rsidR="005807F5" w:rsidRPr="00110B85" w:rsidRDefault="005807F5" w:rsidP="0018341D">
            <w:pPr>
              <w:ind w:firstLine="567"/>
              <w:jc w:val="both"/>
              <w:rPr>
                <w:bCs/>
                <w:color w:val="000000" w:themeColor="text1"/>
                <w:sz w:val="22"/>
                <w:lang w:val="lv-LV"/>
              </w:rPr>
            </w:pPr>
          </w:p>
        </w:tc>
        <w:tc>
          <w:tcPr>
            <w:tcW w:w="1406" w:type="dxa"/>
          </w:tcPr>
          <w:p w14:paraId="0D189612" w14:textId="77777777" w:rsidR="005807F5" w:rsidRPr="00110B85" w:rsidRDefault="005807F5" w:rsidP="0018341D">
            <w:pPr>
              <w:ind w:firstLine="567"/>
              <w:jc w:val="both"/>
              <w:rPr>
                <w:bCs/>
                <w:color w:val="000000" w:themeColor="text1"/>
                <w:sz w:val="22"/>
                <w:lang w:val="lv-LV"/>
              </w:rPr>
            </w:pPr>
          </w:p>
        </w:tc>
        <w:tc>
          <w:tcPr>
            <w:tcW w:w="1406" w:type="dxa"/>
          </w:tcPr>
          <w:p w14:paraId="6B308A69" w14:textId="77777777" w:rsidR="005807F5" w:rsidRPr="00110B85" w:rsidRDefault="005807F5" w:rsidP="0018341D">
            <w:pPr>
              <w:ind w:firstLine="567"/>
              <w:jc w:val="both"/>
              <w:rPr>
                <w:bCs/>
                <w:color w:val="000000" w:themeColor="text1"/>
                <w:sz w:val="22"/>
                <w:lang w:val="lv-LV"/>
              </w:rPr>
            </w:pPr>
          </w:p>
        </w:tc>
      </w:tr>
      <w:tr w:rsidR="005807F5" w:rsidRPr="00A6450A" w14:paraId="3BDED268" w14:textId="403ACADE" w:rsidTr="00DA5456">
        <w:tc>
          <w:tcPr>
            <w:tcW w:w="3929" w:type="dxa"/>
          </w:tcPr>
          <w:p w14:paraId="71320F56" w14:textId="77777777" w:rsidR="005807F5" w:rsidRPr="00110B85" w:rsidRDefault="005807F5" w:rsidP="0018341D">
            <w:pPr>
              <w:ind w:firstLine="567"/>
              <w:jc w:val="both"/>
              <w:rPr>
                <w:bCs/>
                <w:color w:val="000000" w:themeColor="text1"/>
                <w:sz w:val="22"/>
                <w:lang w:val="lv-LV"/>
              </w:rPr>
            </w:pPr>
            <w:r w:rsidRPr="00110B85">
              <w:rPr>
                <w:b/>
                <w:bCs/>
                <w:color w:val="000000" w:themeColor="text1"/>
                <w:sz w:val="22"/>
                <w:lang w:val="lv-LV"/>
              </w:rPr>
              <w:t>4.pants. Fiskālās politikas principi</w:t>
            </w:r>
          </w:p>
          <w:p w14:paraId="28834AC2"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Fiskālās politikas īstenošanā tiek ievēroti šādi principi:</w:t>
            </w:r>
          </w:p>
          <w:p w14:paraId="21EDEF50" w14:textId="145A9D95"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 xml:space="preserve">8) solidaritātes princips — vispārējās valdības sektorā iekļautās </w:t>
            </w:r>
            <w:r w:rsidRPr="00110B85">
              <w:rPr>
                <w:bCs/>
                <w:color w:val="000000" w:themeColor="text1"/>
                <w:sz w:val="22"/>
                <w:u w:val="single"/>
                <w:lang w:val="lv-LV"/>
              </w:rPr>
              <w:t>institūcijas</w:t>
            </w:r>
            <w:r w:rsidRPr="00110B85">
              <w:rPr>
                <w:bCs/>
                <w:color w:val="000000" w:themeColor="text1"/>
                <w:sz w:val="22"/>
                <w:lang w:val="lv-LV"/>
              </w:rPr>
              <w:t xml:space="preserve"> solidāri ievēro šajā likumā noteiktos un uz vispārējās valdības sektoru attiecināmos fiskālos nosacījumus.</w:t>
            </w:r>
          </w:p>
        </w:tc>
        <w:tc>
          <w:tcPr>
            <w:tcW w:w="3929" w:type="dxa"/>
          </w:tcPr>
          <w:p w14:paraId="40028616"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5. Aizstāt 4. panta 8. punktā vārdu "institūcijas" ar vārdiem "</w:t>
            </w:r>
            <w:r w:rsidRPr="00110B85">
              <w:rPr>
                <w:bCs/>
                <w:color w:val="000000" w:themeColor="text1"/>
                <w:sz w:val="22"/>
                <w:u w:val="single"/>
                <w:lang w:val="lv-LV"/>
              </w:rPr>
              <w:t>institucionālās vienības</w:t>
            </w:r>
            <w:r w:rsidRPr="00110B85">
              <w:rPr>
                <w:bCs/>
                <w:color w:val="000000" w:themeColor="text1"/>
                <w:sz w:val="22"/>
                <w:lang w:val="lv-LV"/>
              </w:rPr>
              <w:t>".</w:t>
            </w:r>
          </w:p>
        </w:tc>
        <w:tc>
          <w:tcPr>
            <w:tcW w:w="567" w:type="dxa"/>
          </w:tcPr>
          <w:p w14:paraId="42C7A4AA" w14:textId="77777777" w:rsidR="005807F5" w:rsidRPr="00110B85" w:rsidRDefault="005807F5" w:rsidP="003E5807">
            <w:pPr>
              <w:ind w:firstLine="567"/>
              <w:jc w:val="center"/>
              <w:rPr>
                <w:b/>
                <w:color w:val="000000" w:themeColor="text1"/>
                <w:sz w:val="22"/>
                <w:szCs w:val="22"/>
                <w:lang w:val="lv-LV"/>
              </w:rPr>
            </w:pPr>
          </w:p>
        </w:tc>
        <w:tc>
          <w:tcPr>
            <w:tcW w:w="3929" w:type="dxa"/>
          </w:tcPr>
          <w:p w14:paraId="63B751E0" w14:textId="77777777" w:rsidR="005807F5" w:rsidRPr="00110B85" w:rsidRDefault="005807F5" w:rsidP="0018341D">
            <w:pPr>
              <w:ind w:firstLine="567"/>
              <w:jc w:val="both"/>
              <w:rPr>
                <w:bCs/>
                <w:color w:val="000000" w:themeColor="text1"/>
                <w:sz w:val="22"/>
                <w:lang w:val="lv-LV"/>
              </w:rPr>
            </w:pPr>
          </w:p>
        </w:tc>
        <w:tc>
          <w:tcPr>
            <w:tcW w:w="1406" w:type="dxa"/>
          </w:tcPr>
          <w:p w14:paraId="1128C6E3" w14:textId="77777777" w:rsidR="005807F5" w:rsidRPr="00110B85" w:rsidRDefault="005807F5" w:rsidP="0018341D">
            <w:pPr>
              <w:ind w:firstLine="567"/>
              <w:jc w:val="both"/>
              <w:rPr>
                <w:bCs/>
                <w:color w:val="000000" w:themeColor="text1"/>
                <w:sz w:val="22"/>
                <w:lang w:val="lv-LV"/>
              </w:rPr>
            </w:pPr>
          </w:p>
        </w:tc>
        <w:tc>
          <w:tcPr>
            <w:tcW w:w="1406" w:type="dxa"/>
          </w:tcPr>
          <w:p w14:paraId="2A856FB5" w14:textId="77777777" w:rsidR="005807F5" w:rsidRPr="00110B85" w:rsidRDefault="005807F5" w:rsidP="0018341D">
            <w:pPr>
              <w:ind w:firstLine="567"/>
              <w:jc w:val="both"/>
              <w:rPr>
                <w:bCs/>
                <w:color w:val="000000" w:themeColor="text1"/>
                <w:sz w:val="22"/>
                <w:lang w:val="lv-LV"/>
              </w:rPr>
            </w:pPr>
          </w:p>
        </w:tc>
      </w:tr>
      <w:tr w:rsidR="005807F5" w:rsidRPr="00A6450A" w14:paraId="3E6FE542" w14:textId="5C1B2A0D" w:rsidTr="00DA5456">
        <w:tc>
          <w:tcPr>
            <w:tcW w:w="3929" w:type="dxa"/>
          </w:tcPr>
          <w:p w14:paraId="6E3AC681" w14:textId="77777777" w:rsidR="005807F5" w:rsidRPr="00110B85" w:rsidRDefault="005807F5" w:rsidP="0018341D">
            <w:pPr>
              <w:ind w:firstLine="567"/>
              <w:rPr>
                <w:b/>
                <w:bCs/>
                <w:color w:val="000000" w:themeColor="text1"/>
                <w:sz w:val="22"/>
                <w:lang w:val="lv-LV"/>
              </w:rPr>
            </w:pPr>
            <w:r w:rsidRPr="00110B85">
              <w:rPr>
                <w:b/>
                <w:bCs/>
                <w:color w:val="000000" w:themeColor="text1"/>
                <w:sz w:val="22"/>
                <w:lang w:val="lv-LV"/>
              </w:rPr>
              <w:t>II nodaļa</w:t>
            </w:r>
          </w:p>
          <w:p w14:paraId="5FDE4430" w14:textId="77777777" w:rsidR="005807F5" w:rsidRPr="00110B85" w:rsidRDefault="005807F5" w:rsidP="0018341D">
            <w:pPr>
              <w:ind w:firstLine="567"/>
              <w:rPr>
                <w:bCs/>
                <w:color w:val="000000" w:themeColor="text1"/>
                <w:sz w:val="22"/>
                <w:lang w:val="lv-LV"/>
              </w:rPr>
            </w:pPr>
            <w:r w:rsidRPr="00110B85">
              <w:rPr>
                <w:b/>
                <w:bCs/>
                <w:color w:val="000000" w:themeColor="text1"/>
                <w:sz w:val="22"/>
                <w:lang w:val="lv-LV"/>
              </w:rPr>
              <w:t>Fiskālie nosacījumi vidēja termiņa budžeta ietvara likuma projekta un gadskārtējā valsts budžeta likuma projekta sagatavošanai, šo likumu izpildei un to grozījumu sagatavošanai</w:t>
            </w:r>
          </w:p>
        </w:tc>
        <w:tc>
          <w:tcPr>
            <w:tcW w:w="3929" w:type="dxa"/>
          </w:tcPr>
          <w:p w14:paraId="6CEAD30E"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6. Izteikt II nodaļas nosaukumu šādā redakcijā:</w:t>
            </w:r>
          </w:p>
          <w:p w14:paraId="07AFB654"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w:t>
            </w:r>
            <w:r w:rsidRPr="00110B85">
              <w:rPr>
                <w:b/>
                <w:bCs/>
                <w:color w:val="000000" w:themeColor="text1"/>
                <w:sz w:val="22"/>
                <w:lang w:val="lv-LV"/>
              </w:rPr>
              <w:t>II nodaļa</w:t>
            </w:r>
          </w:p>
          <w:p w14:paraId="7AF259E7" w14:textId="77777777" w:rsidR="005807F5" w:rsidRPr="00110B85" w:rsidRDefault="005807F5" w:rsidP="0018341D">
            <w:pPr>
              <w:ind w:firstLine="567"/>
              <w:jc w:val="both"/>
              <w:rPr>
                <w:bCs/>
                <w:color w:val="000000" w:themeColor="text1"/>
                <w:sz w:val="22"/>
                <w:lang w:val="lv-LV"/>
              </w:rPr>
            </w:pPr>
            <w:r w:rsidRPr="00110B85">
              <w:rPr>
                <w:b/>
                <w:bCs/>
                <w:color w:val="000000" w:themeColor="text1"/>
                <w:sz w:val="22"/>
                <w:lang w:val="lv-LV"/>
              </w:rPr>
              <w:t>Fiskālie nosacījumi likumprojekta par valsts budžetu kārtējam gadam un vidēja termiņa budžeta ietvaru sagatavošanai, šī likuma izpildei un tā grozījumu sagatavošanai</w:t>
            </w:r>
            <w:r w:rsidRPr="00110B85">
              <w:rPr>
                <w:bCs/>
                <w:color w:val="000000" w:themeColor="text1"/>
                <w:sz w:val="22"/>
                <w:lang w:val="lv-LV"/>
              </w:rPr>
              <w:t>".</w:t>
            </w:r>
          </w:p>
        </w:tc>
        <w:tc>
          <w:tcPr>
            <w:tcW w:w="567" w:type="dxa"/>
          </w:tcPr>
          <w:p w14:paraId="564FB499" w14:textId="77777777" w:rsidR="005807F5" w:rsidRPr="00110B85" w:rsidRDefault="005807F5" w:rsidP="003E5807">
            <w:pPr>
              <w:ind w:firstLine="567"/>
              <w:jc w:val="center"/>
              <w:rPr>
                <w:b/>
                <w:color w:val="000000" w:themeColor="text1"/>
                <w:sz w:val="22"/>
                <w:szCs w:val="22"/>
                <w:lang w:val="lv-LV"/>
              </w:rPr>
            </w:pPr>
          </w:p>
        </w:tc>
        <w:tc>
          <w:tcPr>
            <w:tcW w:w="3929" w:type="dxa"/>
          </w:tcPr>
          <w:p w14:paraId="7432B23D" w14:textId="77777777" w:rsidR="005807F5" w:rsidRPr="00110B85" w:rsidRDefault="005807F5" w:rsidP="0018341D">
            <w:pPr>
              <w:ind w:firstLine="567"/>
              <w:jc w:val="both"/>
              <w:rPr>
                <w:bCs/>
                <w:color w:val="000000" w:themeColor="text1"/>
                <w:sz w:val="22"/>
                <w:lang w:val="lv-LV"/>
              </w:rPr>
            </w:pPr>
          </w:p>
        </w:tc>
        <w:tc>
          <w:tcPr>
            <w:tcW w:w="1406" w:type="dxa"/>
          </w:tcPr>
          <w:p w14:paraId="3A031A84" w14:textId="77777777" w:rsidR="005807F5" w:rsidRPr="00110B85" w:rsidRDefault="005807F5" w:rsidP="0018341D">
            <w:pPr>
              <w:ind w:firstLine="567"/>
              <w:jc w:val="both"/>
              <w:rPr>
                <w:bCs/>
                <w:color w:val="000000" w:themeColor="text1"/>
                <w:sz w:val="22"/>
                <w:lang w:val="lv-LV"/>
              </w:rPr>
            </w:pPr>
          </w:p>
        </w:tc>
        <w:tc>
          <w:tcPr>
            <w:tcW w:w="1406" w:type="dxa"/>
          </w:tcPr>
          <w:p w14:paraId="19291083" w14:textId="77777777" w:rsidR="005807F5" w:rsidRPr="00110B85" w:rsidRDefault="005807F5" w:rsidP="0018341D">
            <w:pPr>
              <w:ind w:firstLine="567"/>
              <w:jc w:val="both"/>
              <w:rPr>
                <w:bCs/>
                <w:color w:val="000000" w:themeColor="text1"/>
                <w:sz w:val="22"/>
                <w:lang w:val="lv-LV"/>
              </w:rPr>
            </w:pPr>
          </w:p>
        </w:tc>
      </w:tr>
      <w:tr w:rsidR="005807F5" w:rsidRPr="00A6450A" w14:paraId="3C484126" w14:textId="576B389F" w:rsidTr="00DA5456">
        <w:tc>
          <w:tcPr>
            <w:tcW w:w="3929" w:type="dxa"/>
          </w:tcPr>
          <w:p w14:paraId="65BAF602" w14:textId="77777777" w:rsidR="005807F5" w:rsidRPr="00110B85" w:rsidRDefault="005807F5" w:rsidP="0018341D">
            <w:pPr>
              <w:ind w:firstLine="567"/>
              <w:jc w:val="both"/>
              <w:rPr>
                <w:bCs/>
                <w:color w:val="000000" w:themeColor="text1"/>
                <w:sz w:val="22"/>
                <w:lang w:val="lv-LV"/>
              </w:rPr>
            </w:pPr>
            <w:r w:rsidRPr="00110B85">
              <w:rPr>
                <w:b/>
                <w:bCs/>
                <w:color w:val="000000" w:themeColor="text1"/>
                <w:sz w:val="22"/>
                <w:lang w:val="lv-LV"/>
              </w:rPr>
              <w:lastRenderedPageBreak/>
              <w:t xml:space="preserve">5.pants. Fiskālie nosacījumi </w:t>
            </w:r>
            <w:r w:rsidRPr="00110B85">
              <w:rPr>
                <w:b/>
                <w:bCs/>
                <w:color w:val="000000" w:themeColor="text1"/>
                <w:sz w:val="22"/>
                <w:u w:val="single"/>
                <w:lang w:val="lv-LV"/>
              </w:rPr>
              <w:t>vidēja termiņa budžeta ietvara likuma projekta</w:t>
            </w:r>
            <w:r w:rsidRPr="00110B85">
              <w:rPr>
                <w:b/>
                <w:bCs/>
                <w:color w:val="000000" w:themeColor="text1"/>
                <w:sz w:val="22"/>
                <w:lang w:val="lv-LV"/>
              </w:rPr>
              <w:t xml:space="preserve"> sagatavošanai</w:t>
            </w:r>
          </w:p>
        </w:tc>
        <w:tc>
          <w:tcPr>
            <w:tcW w:w="3929" w:type="dxa"/>
          </w:tcPr>
          <w:p w14:paraId="507C8D2F"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7. 5. pantā:</w:t>
            </w:r>
          </w:p>
          <w:p w14:paraId="55411179"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aizstāt panta nosaukumā vārdus "vidēja termiņa budžeta ietvara likuma projekta" ar vārdiem "</w:t>
            </w:r>
            <w:r w:rsidRPr="00110B85">
              <w:rPr>
                <w:bCs/>
                <w:color w:val="000000" w:themeColor="text1"/>
                <w:sz w:val="22"/>
                <w:u w:val="single"/>
                <w:lang w:val="lv-LV"/>
              </w:rPr>
              <w:t>likumprojekta par valsts budžetu kārtējam gadam un vidēja termiņa budžeta ietvaru</w:t>
            </w:r>
            <w:r w:rsidRPr="00110B85">
              <w:rPr>
                <w:bCs/>
                <w:color w:val="000000" w:themeColor="text1"/>
                <w:sz w:val="22"/>
                <w:lang w:val="lv-LV"/>
              </w:rPr>
              <w:t>";</w:t>
            </w:r>
          </w:p>
        </w:tc>
        <w:tc>
          <w:tcPr>
            <w:tcW w:w="567" w:type="dxa"/>
          </w:tcPr>
          <w:p w14:paraId="3277473B" w14:textId="77777777" w:rsidR="005807F5" w:rsidRPr="00110B85" w:rsidRDefault="005807F5" w:rsidP="003E5807">
            <w:pPr>
              <w:ind w:firstLine="567"/>
              <w:jc w:val="center"/>
              <w:rPr>
                <w:b/>
                <w:color w:val="000000" w:themeColor="text1"/>
                <w:sz w:val="22"/>
                <w:szCs w:val="22"/>
                <w:lang w:val="lv-LV"/>
              </w:rPr>
            </w:pPr>
          </w:p>
        </w:tc>
        <w:tc>
          <w:tcPr>
            <w:tcW w:w="3929" w:type="dxa"/>
          </w:tcPr>
          <w:p w14:paraId="308AD091" w14:textId="77777777" w:rsidR="005807F5" w:rsidRPr="00110B85" w:rsidRDefault="005807F5" w:rsidP="0018341D">
            <w:pPr>
              <w:ind w:firstLine="567"/>
              <w:jc w:val="both"/>
              <w:rPr>
                <w:bCs/>
                <w:color w:val="000000" w:themeColor="text1"/>
                <w:sz w:val="22"/>
                <w:lang w:val="lv-LV"/>
              </w:rPr>
            </w:pPr>
          </w:p>
        </w:tc>
        <w:tc>
          <w:tcPr>
            <w:tcW w:w="1406" w:type="dxa"/>
          </w:tcPr>
          <w:p w14:paraId="0A004AC2" w14:textId="77777777" w:rsidR="005807F5" w:rsidRPr="00110B85" w:rsidRDefault="005807F5" w:rsidP="0018341D">
            <w:pPr>
              <w:ind w:firstLine="567"/>
              <w:jc w:val="both"/>
              <w:rPr>
                <w:bCs/>
                <w:color w:val="000000" w:themeColor="text1"/>
                <w:sz w:val="22"/>
                <w:lang w:val="lv-LV"/>
              </w:rPr>
            </w:pPr>
          </w:p>
        </w:tc>
        <w:tc>
          <w:tcPr>
            <w:tcW w:w="1406" w:type="dxa"/>
          </w:tcPr>
          <w:p w14:paraId="47680D18" w14:textId="77777777" w:rsidR="005807F5" w:rsidRPr="00110B85" w:rsidRDefault="005807F5" w:rsidP="0018341D">
            <w:pPr>
              <w:ind w:firstLine="567"/>
              <w:jc w:val="both"/>
              <w:rPr>
                <w:bCs/>
                <w:color w:val="000000" w:themeColor="text1"/>
                <w:sz w:val="22"/>
                <w:lang w:val="lv-LV"/>
              </w:rPr>
            </w:pPr>
          </w:p>
        </w:tc>
      </w:tr>
      <w:tr w:rsidR="005807F5" w:rsidRPr="00A6450A" w14:paraId="69591C2B" w14:textId="7DCB29AE" w:rsidTr="00DA5456">
        <w:tc>
          <w:tcPr>
            <w:tcW w:w="3929" w:type="dxa"/>
          </w:tcPr>
          <w:p w14:paraId="3AF821C0"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(1) Vidēja termiņa budžeta ietvara likuma projektu (turpmāk — ietvara likuma projekts) sagatavo triju gadu periodam, un tajā maksimāli pieļaujamais valsts budžeta izdevumu kopapjoms, no kura izslēgti saskaņā ar šā likuma 18.pantu noteiktie izlīdzinātie izdevumi (turpmāk — koriģētie maksimāli pieļaujamie valsts budžeta izdevumi), — ja iepriekšējā gadā tika izstrādāts vidēja termiņa budžeta ietvara likums (turpmāk — ietvara likums) — attiecīgi perioda pirmajam un otrajam gadam tiek noteikts koriģēto maksimāli pieļaujamo valsts budžeta izdevumu apjomā, kādi iepriekšējā perioda ietvara likumā bija noteikti attiecīgi otrajam un trešajam gadam, bet — ja iepriekšējā gadā netika izstrādāts ietvara likums — attiecīgi perioda pirmajam gadam tiek noteikts koriģēto maksimāli pieļaujamo valsts budžeta izdevumu apjomā, kādi iepriekšējā perioda ietvara likumā bija noteikti trešajam gadam, precizējot šo apjomu, ja izmaiņas ir šādās pozīcijās:</w:t>
            </w:r>
          </w:p>
        </w:tc>
        <w:tc>
          <w:tcPr>
            <w:tcW w:w="3929" w:type="dxa"/>
          </w:tcPr>
          <w:p w14:paraId="5C339F83"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izteikt pirmās daļas ievaddaļu šādā redakcijā:</w:t>
            </w:r>
          </w:p>
          <w:p w14:paraId="437B397C"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"(1) Likumprojektu par valsts budžetu kārtējam gadam un vidēja termiņa budžeta ietvaru (turpmāk – valsts budžeta likumprojekts) sagatavo četru gadu periodam, un tajā maksimāli pieļaujamais valsts budžeta izdevumu kopapjoms (turpmāk – ietvara maksimāli pieļaujamie valsts budžeta izdevumi) attiecīgi perioda pirmajam, otrajam un trešajam gadam tiek noteikts ietvara maksimāli pieļaujamo valsts budžeta izdevumu apjomā, kādi iepriekšējā perioda valsts budžeta likumā bija noteikti attiecīgi otrajam, trešajam un ceturtajam gadam, precizējot šo apjomu, ja izmaiņas ir šādās pozīcijās:";</w:t>
            </w:r>
          </w:p>
        </w:tc>
        <w:tc>
          <w:tcPr>
            <w:tcW w:w="567" w:type="dxa"/>
          </w:tcPr>
          <w:p w14:paraId="4FE656E8" w14:textId="77777777" w:rsidR="005807F5" w:rsidRPr="00110B85" w:rsidRDefault="005807F5" w:rsidP="003E5807">
            <w:pPr>
              <w:ind w:firstLine="567"/>
              <w:jc w:val="center"/>
              <w:rPr>
                <w:b/>
                <w:color w:val="000000" w:themeColor="text1"/>
                <w:sz w:val="22"/>
                <w:szCs w:val="22"/>
                <w:lang w:val="lv-LV"/>
              </w:rPr>
            </w:pPr>
          </w:p>
        </w:tc>
        <w:tc>
          <w:tcPr>
            <w:tcW w:w="3929" w:type="dxa"/>
          </w:tcPr>
          <w:p w14:paraId="61B14810" w14:textId="77777777" w:rsidR="005807F5" w:rsidRPr="00110B85" w:rsidRDefault="005807F5" w:rsidP="0018341D">
            <w:pPr>
              <w:ind w:firstLine="567"/>
              <w:jc w:val="both"/>
              <w:rPr>
                <w:bCs/>
                <w:color w:val="000000" w:themeColor="text1"/>
                <w:sz w:val="22"/>
                <w:lang w:val="lv-LV"/>
              </w:rPr>
            </w:pPr>
          </w:p>
        </w:tc>
        <w:tc>
          <w:tcPr>
            <w:tcW w:w="1406" w:type="dxa"/>
          </w:tcPr>
          <w:p w14:paraId="74EADCA0" w14:textId="77777777" w:rsidR="005807F5" w:rsidRPr="00110B85" w:rsidRDefault="005807F5" w:rsidP="0018341D">
            <w:pPr>
              <w:ind w:firstLine="567"/>
              <w:jc w:val="both"/>
              <w:rPr>
                <w:bCs/>
                <w:color w:val="000000" w:themeColor="text1"/>
                <w:sz w:val="22"/>
                <w:lang w:val="lv-LV"/>
              </w:rPr>
            </w:pPr>
          </w:p>
        </w:tc>
        <w:tc>
          <w:tcPr>
            <w:tcW w:w="1406" w:type="dxa"/>
          </w:tcPr>
          <w:p w14:paraId="760B01DA" w14:textId="77777777" w:rsidR="005807F5" w:rsidRPr="00110B85" w:rsidRDefault="005807F5" w:rsidP="0018341D">
            <w:pPr>
              <w:ind w:firstLine="567"/>
              <w:jc w:val="both"/>
              <w:rPr>
                <w:bCs/>
                <w:color w:val="000000" w:themeColor="text1"/>
                <w:sz w:val="22"/>
                <w:lang w:val="lv-LV"/>
              </w:rPr>
            </w:pPr>
          </w:p>
        </w:tc>
      </w:tr>
      <w:tr w:rsidR="005807F5" w:rsidRPr="00A6450A" w14:paraId="6D590225" w14:textId="1F52FBF6" w:rsidTr="00DA5456">
        <w:tc>
          <w:tcPr>
            <w:tcW w:w="3929" w:type="dxa"/>
          </w:tcPr>
          <w:p w14:paraId="1A9A7A76"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 xml:space="preserve">1) pamatbudžeta izdevumos sakarā ar aktuālākām valsts sociālo pabalstu un pensiju saņēmēju kontingenta </w:t>
            </w:r>
            <w:r w:rsidRPr="00110B85">
              <w:rPr>
                <w:bCs/>
                <w:color w:val="000000" w:themeColor="text1"/>
                <w:sz w:val="22"/>
                <w:u w:val="single"/>
                <w:lang w:val="lv-LV"/>
              </w:rPr>
              <w:t>prognozēm</w:t>
            </w:r>
            <w:r w:rsidRPr="00110B85">
              <w:rPr>
                <w:bCs/>
                <w:color w:val="000000" w:themeColor="text1"/>
                <w:sz w:val="22"/>
                <w:lang w:val="lv-LV"/>
              </w:rPr>
              <w:t>;</w:t>
            </w:r>
          </w:p>
        </w:tc>
        <w:tc>
          <w:tcPr>
            <w:tcW w:w="3929" w:type="dxa"/>
          </w:tcPr>
          <w:p w14:paraId="3358B65E"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papildināt pirmās daļas 1. punktu aiz vārda "prognozēm" ar vārdiem "</w:t>
            </w:r>
            <w:r w:rsidRPr="00110B85">
              <w:rPr>
                <w:bCs/>
                <w:color w:val="000000" w:themeColor="text1"/>
                <w:sz w:val="22"/>
                <w:u w:val="single"/>
                <w:lang w:val="lv-LV"/>
              </w:rPr>
              <w:t>kā arī ar prognozētajām izdienas pensiju vidējā apmēra izmaiņām</w:t>
            </w:r>
            <w:r w:rsidRPr="00110B85">
              <w:rPr>
                <w:bCs/>
                <w:color w:val="000000" w:themeColor="text1"/>
                <w:sz w:val="22"/>
                <w:lang w:val="lv-LV"/>
              </w:rPr>
              <w:t>";</w:t>
            </w:r>
          </w:p>
        </w:tc>
        <w:tc>
          <w:tcPr>
            <w:tcW w:w="567" w:type="dxa"/>
          </w:tcPr>
          <w:p w14:paraId="00A4FD60" w14:textId="77777777" w:rsidR="005807F5" w:rsidRPr="00110B85" w:rsidRDefault="005807F5" w:rsidP="003E5807">
            <w:pPr>
              <w:ind w:firstLine="567"/>
              <w:jc w:val="center"/>
              <w:rPr>
                <w:b/>
                <w:color w:val="000000" w:themeColor="text1"/>
                <w:sz w:val="22"/>
                <w:szCs w:val="22"/>
                <w:lang w:val="lv-LV"/>
              </w:rPr>
            </w:pPr>
          </w:p>
        </w:tc>
        <w:tc>
          <w:tcPr>
            <w:tcW w:w="3929" w:type="dxa"/>
          </w:tcPr>
          <w:p w14:paraId="03828AE7" w14:textId="77777777" w:rsidR="005807F5" w:rsidRPr="00110B85" w:rsidRDefault="005807F5" w:rsidP="0018341D">
            <w:pPr>
              <w:ind w:firstLine="567"/>
              <w:jc w:val="both"/>
              <w:rPr>
                <w:bCs/>
                <w:color w:val="000000" w:themeColor="text1"/>
                <w:sz w:val="22"/>
                <w:lang w:val="lv-LV"/>
              </w:rPr>
            </w:pPr>
          </w:p>
        </w:tc>
        <w:tc>
          <w:tcPr>
            <w:tcW w:w="1406" w:type="dxa"/>
          </w:tcPr>
          <w:p w14:paraId="4A378DAC" w14:textId="77777777" w:rsidR="005807F5" w:rsidRPr="00110B85" w:rsidRDefault="005807F5" w:rsidP="0018341D">
            <w:pPr>
              <w:ind w:firstLine="567"/>
              <w:jc w:val="both"/>
              <w:rPr>
                <w:bCs/>
                <w:color w:val="000000" w:themeColor="text1"/>
                <w:sz w:val="22"/>
                <w:lang w:val="lv-LV"/>
              </w:rPr>
            </w:pPr>
          </w:p>
        </w:tc>
        <w:tc>
          <w:tcPr>
            <w:tcW w:w="1406" w:type="dxa"/>
          </w:tcPr>
          <w:p w14:paraId="4D98D845" w14:textId="77777777" w:rsidR="005807F5" w:rsidRPr="00110B85" w:rsidRDefault="005807F5" w:rsidP="0018341D">
            <w:pPr>
              <w:ind w:firstLine="567"/>
              <w:jc w:val="both"/>
              <w:rPr>
                <w:bCs/>
                <w:color w:val="000000" w:themeColor="text1"/>
                <w:sz w:val="22"/>
                <w:lang w:val="lv-LV"/>
              </w:rPr>
            </w:pPr>
          </w:p>
        </w:tc>
      </w:tr>
      <w:tr w:rsidR="005807F5" w:rsidRPr="00A6450A" w14:paraId="198498F3" w14:textId="7BADA8FA" w:rsidTr="00DA5456">
        <w:tc>
          <w:tcPr>
            <w:tcW w:w="3929" w:type="dxa"/>
          </w:tcPr>
          <w:p w14:paraId="0AB44905"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lastRenderedPageBreak/>
              <w:t>(3) Ietvara likumā katram perioda gadam nosakāmi šādi rādītāji:</w:t>
            </w:r>
          </w:p>
          <w:p w14:paraId="4161F6CB"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 xml:space="preserve">2) prognozētais potenciālais iekšzemes kopprodukts, prognozētais potenciālā iekšzemes kopprodukta pieauguma temps un prognozētais potenciālā iekšzemes kopprodukta pieauguma temps diviem gadiem, kas seko perioda </w:t>
            </w:r>
            <w:r w:rsidRPr="00110B85">
              <w:rPr>
                <w:bCs/>
                <w:color w:val="000000" w:themeColor="text1"/>
                <w:sz w:val="22"/>
                <w:u w:val="single"/>
                <w:lang w:val="lv-LV"/>
              </w:rPr>
              <w:t>trešajam</w:t>
            </w:r>
            <w:r w:rsidRPr="00110B85">
              <w:rPr>
                <w:bCs/>
                <w:color w:val="000000" w:themeColor="text1"/>
                <w:sz w:val="22"/>
                <w:lang w:val="lv-LV"/>
              </w:rPr>
              <w:t xml:space="preserve"> gadam;</w:t>
            </w:r>
          </w:p>
        </w:tc>
        <w:tc>
          <w:tcPr>
            <w:tcW w:w="3929" w:type="dxa"/>
          </w:tcPr>
          <w:p w14:paraId="6645A981"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aizstāt trešās daļas 2. punktā vārdu "trešajam" ar vārdu "</w:t>
            </w:r>
            <w:r w:rsidRPr="00110B85">
              <w:rPr>
                <w:bCs/>
                <w:color w:val="000000" w:themeColor="text1"/>
                <w:sz w:val="22"/>
                <w:u w:val="single"/>
                <w:lang w:val="lv-LV"/>
              </w:rPr>
              <w:t>ceturtajam</w:t>
            </w:r>
            <w:r w:rsidRPr="00110B85">
              <w:rPr>
                <w:bCs/>
                <w:color w:val="000000" w:themeColor="text1"/>
                <w:sz w:val="22"/>
                <w:lang w:val="lv-LV"/>
              </w:rPr>
              <w:t>";</w:t>
            </w:r>
          </w:p>
        </w:tc>
        <w:tc>
          <w:tcPr>
            <w:tcW w:w="567" w:type="dxa"/>
          </w:tcPr>
          <w:p w14:paraId="0EA838EE" w14:textId="77777777" w:rsidR="005807F5" w:rsidRPr="00110B85" w:rsidRDefault="005807F5" w:rsidP="003E5807">
            <w:pPr>
              <w:ind w:firstLine="567"/>
              <w:jc w:val="center"/>
              <w:rPr>
                <w:b/>
                <w:color w:val="000000" w:themeColor="text1"/>
                <w:sz w:val="22"/>
                <w:szCs w:val="22"/>
                <w:lang w:val="lv-LV"/>
              </w:rPr>
            </w:pPr>
          </w:p>
        </w:tc>
        <w:tc>
          <w:tcPr>
            <w:tcW w:w="3929" w:type="dxa"/>
          </w:tcPr>
          <w:p w14:paraId="16E3F030" w14:textId="77777777" w:rsidR="005807F5" w:rsidRPr="00110B85" w:rsidRDefault="005807F5" w:rsidP="0018341D">
            <w:pPr>
              <w:ind w:firstLine="567"/>
              <w:jc w:val="both"/>
              <w:rPr>
                <w:bCs/>
                <w:color w:val="000000" w:themeColor="text1"/>
                <w:sz w:val="22"/>
                <w:lang w:val="lv-LV"/>
              </w:rPr>
            </w:pPr>
          </w:p>
        </w:tc>
        <w:tc>
          <w:tcPr>
            <w:tcW w:w="1406" w:type="dxa"/>
          </w:tcPr>
          <w:p w14:paraId="307E0C7B" w14:textId="77777777" w:rsidR="005807F5" w:rsidRPr="00110B85" w:rsidRDefault="005807F5" w:rsidP="0018341D">
            <w:pPr>
              <w:ind w:firstLine="567"/>
              <w:jc w:val="both"/>
              <w:rPr>
                <w:bCs/>
                <w:color w:val="000000" w:themeColor="text1"/>
                <w:sz w:val="22"/>
                <w:lang w:val="lv-LV"/>
              </w:rPr>
            </w:pPr>
          </w:p>
        </w:tc>
        <w:tc>
          <w:tcPr>
            <w:tcW w:w="1406" w:type="dxa"/>
          </w:tcPr>
          <w:p w14:paraId="50387DD3" w14:textId="77777777" w:rsidR="005807F5" w:rsidRPr="00110B85" w:rsidRDefault="005807F5" w:rsidP="0018341D">
            <w:pPr>
              <w:ind w:firstLine="567"/>
              <w:jc w:val="both"/>
              <w:rPr>
                <w:bCs/>
                <w:color w:val="000000" w:themeColor="text1"/>
                <w:sz w:val="22"/>
                <w:lang w:val="lv-LV"/>
              </w:rPr>
            </w:pPr>
          </w:p>
        </w:tc>
      </w:tr>
      <w:tr w:rsidR="005807F5" w:rsidRPr="00A6450A" w14:paraId="3DDF2E2C" w14:textId="223FDCFF" w:rsidTr="00DA5456">
        <w:tc>
          <w:tcPr>
            <w:tcW w:w="3929" w:type="dxa"/>
          </w:tcPr>
          <w:p w14:paraId="7D62AC4E" w14:textId="735C1456"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3) plānotā vispārējās valdības budžeta strukturālā bilance, kas izteikta procentos no iekšzemes kopprodukta un noteikta saskaņā ar šā likuma 10.pantu. Termins "vispārējās valdības budžeta strukturālā bilance" šajā likumā lietots tādā pašā nozīmē kā termins "strukturālā bilance" Eiropas Parlamenta un Padomes 2024. gada 29. aprīļa regulā (ES) 2024/1263 par ekonomikas politikas efektīvu koordināciju un budžeta daudzpusēju uzraudzību un ar ko atceļ Padomes regulu (EK) Nr. 1466/97;</w:t>
            </w:r>
          </w:p>
        </w:tc>
        <w:tc>
          <w:tcPr>
            <w:tcW w:w="3929" w:type="dxa"/>
          </w:tcPr>
          <w:p w14:paraId="4D79347B"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papildināt trešās daļas trešo punktu ar vārdiem un skaitli "</w:t>
            </w:r>
            <w:r w:rsidRPr="00110B85">
              <w:rPr>
                <w:bCs/>
                <w:color w:val="000000" w:themeColor="text1"/>
                <w:sz w:val="22"/>
                <w:u w:val="single"/>
                <w:lang w:val="lv-LV"/>
              </w:rPr>
              <w:t>(turpmāk – Regula 2024/1263)</w:t>
            </w:r>
            <w:r w:rsidRPr="00110B85">
              <w:rPr>
                <w:bCs/>
                <w:color w:val="000000" w:themeColor="text1"/>
                <w:sz w:val="22"/>
                <w:lang w:val="lv-LV"/>
              </w:rPr>
              <w:t>";</w:t>
            </w:r>
          </w:p>
        </w:tc>
        <w:tc>
          <w:tcPr>
            <w:tcW w:w="567" w:type="dxa"/>
          </w:tcPr>
          <w:p w14:paraId="24E58AE5" w14:textId="77777777" w:rsidR="005807F5" w:rsidRPr="00110B85" w:rsidRDefault="005807F5" w:rsidP="003E5807">
            <w:pPr>
              <w:ind w:firstLine="567"/>
              <w:jc w:val="center"/>
              <w:rPr>
                <w:b/>
                <w:color w:val="000000" w:themeColor="text1"/>
                <w:sz w:val="22"/>
                <w:szCs w:val="22"/>
                <w:lang w:val="lv-LV"/>
              </w:rPr>
            </w:pPr>
          </w:p>
        </w:tc>
        <w:tc>
          <w:tcPr>
            <w:tcW w:w="3929" w:type="dxa"/>
          </w:tcPr>
          <w:p w14:paraId="3809F3EE" w14:textId="77777777" w:rsidR="005807F5" w:rsidRPr="00110B85" w:rsidRDefault="005807F5" w:rsidP="0018341D">
            <w:pPr>
              <w:ind w:firstLine="567"/>
              <w:jc w:val="both"/>
              <w:rPr>
                <w:bCs/>
                <w:color w:val="000000" w:themeColor="text1"/>
                <w:sz w:val="22"/>
                <w:lang w:val="lv-LV"/>
              </w:rPr>
            </w:pPr>
          </w:p>
        </w:tc>
        <w:tc>
          <w:tcPr>
            <w:tcW w:w="1406" w:type="dxa"/>
          </w:tcPr>
          <w:p w14:paraId="2C866272" w14:textId="77777777" w:rsidR="005807F5" w:rsidRPr="00110B85" w:rsidRDefault="005807F5" w:rsidP="0018341D">
            <w:pPr>
              <w:ind w:firstLine="567"/>
              <w:jc w:val="both"/>
              <w:rPr>
                <w:bCs/>
                <w:color w:val="000000" w:themeColor="text1"/>
                <w:sz w:val="22"/>
                <w:lang w:val="lv-LV"/>
              </w:rPr>
            </w:pPr>
          </w:p>
        </w:tc>
        <w:tc>
          <w:tcPr>
            <w:tcW w:w="1406" w:type="dxa"/>
          </w:tcPr>
          <w:p w14:paraId="070DF835" w14:textId="77777777" w:rsidR="005807F5" w:rsidRPr="00110B85" w:rsidRDefault="005807F5" w:rsidP="0018341D">
            <w:pPr>
              <w:ind w:firstLine="567"/>
              <w:jc w:val="both"/>
              <w:rPr>
                <w:bCs/>
                <w:color w:val="000000" w:themeColor="text1"/>
                <w:sz w:val="22"/>
                <w:lang w:val="lv-LV"/>
              </w:rPr>
            </w:pPr>
          </w:p>
        </w:tc>
      </w:tr>
      <w:tr w:rsidR="005807F5" w:rsidRPr="00110B85" w14:paraId="7EEDAB1C" w14:textId="3DF7CD5D" w:rsidTr="00DA5456">
        <w:tc>
          <w:tcPr>
            <w:tcW w:w="3929" w:type="dxa"/>
          </w:tcPr>
          <w:p w14:paraId="35FB1F82"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6) izlīdzinātie izdevumi, kas ietver:</w:t>
            </w:r>
          </w:p>
          <w:p w14:paraId="7DF489AD"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a) kopējos attiecīgā gada izlīdzinātos izdevumus,</w:t>
            </w:r>
          </w:p>
          <w:p w14:paraId="2952AEAE"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b) izlīdzinātos izdevumus Eiropas Savienības struktūrfondiem un Kohēzijas fondam visam plānošanas periodam un katram ietvara likuma perioda gadam,</w:t>
            </w:r>
          </w:p>
          <w:p w14:paraId="6404145D"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c) izlīdzinātos izdevumus kopējai lauksaimniecības politikai un kopējai zivsaimniecības politikai visam plānošanas periodam un katram ietvara likuma perioda gadam,</w:t>
            </w:r>
          </w:p>
          <w:p w14:paraId="0B8E14BF"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 xml:space="preserve">d) izlīdzinātos valsts parāda apkalpošanas izdevumus, kas saistīti ar tās </w:t>
            </w:r>
            <w:r w:rsidRPr="00110B85">
              <w:rPr>
                <w:bCs/>
                <w:color w:val="000000" w:themeColor="text1"/>
                <w:sz w:val="22"/>
                <w:lang w:val="lv-LV"/>
              </w:rPr>
              <w:lastRenderedPageBreak/>
              <w:t>valsts parāda daļas apkalpošanu, kura ietilpst Valsts kases kompetencē;</w:t>
            </w:r>
          </w:p>
        </w:tc>
        <w:tc>
          <w:tcPr>
            <w:tcW w:w="3929" w:type="dxa"/>
          </w:tcPr>
          <w:p w14:paraId="64BE9882"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lastRenderedPageBreak/>
              <w:t>izslēgt trešās daļas 6. punktu;</w:t>
            </w:r>
          </w:p>
        </w:tc>
        <w:tc>
          <w:tcPr>
            <w:tcW w:w="567" w:type="dxa"/>
          </w:tcPr>
          <w:p w14:paraId="5FCDC7AA" w14:textId="77777777" w:rsidR="005807F5" w:rsidRPr="00110B85" w:rsidRDefault="005807F5" w:rsidP="003E5807">
            <w:pPr>
              <w:ind w:firstLine="567"/>
              <w:jc w:val="center"/>
              <w:rPr>
                <w:b/>
                <w:color w:val="000000" w:themeColor="text1"/>
                <w:sz w:val="22"/>
                <w:szCs w:val="22"/>
                <w:lang w:val="lv-LV"/>
              </w:rPr>
            </w:pPr>
          </w:p>
        </w:tc>
        <w:tc>
          <w:tcPr>
            <w:tcW w:w="3929" w:type="dxa"/>
          </w:tcPr>
          <w:p w14:paraId="5125E192" w14:textId="77777777" w:rsidR="005807F5" w:rsidRPr="00110B85" w:rsidRDefault="005807F5" w:rsidP="0018341D">
            <w:pPr>
              <w:ind w:firstLine="567"/>
              <w:jc w:val="both"/>
              <w:rPr>
                <w:bCs/>
                <w:color w:val="000000" w:themeColor="text1"/>
                <w:sz w:val="22"/>
                <w:lang w:val="lv-LV"/>
              </w:rPr>
            </w:pPr>
          </w:p>
        </w:tc>
        <w:tc>
          <w:tcPr>
            <w:tcW w:w="1406" w:type="dxa"/>
          </w:tcPr>
          <w:p w14:paraId="2C37035C" w14:textId="77777777" w:rsidR="005807F5" w:rsidRPr="00110B85" w:rsidRDefault="005807F5" w:rsidP="0018341D">
            <w:pPr>
              <w:ind w:firstLine="567"/>
              <w:jc w:val="both"/>
              <w:rPr>
                <w:bCs/>
                <w:color w:val="000000" w:themeColor="text1"/>
                <w:sz w:val="22"/>
                <w:lang w:val="lv-LV"/>
              </w:rPr>
            </w:pPr>
          </w:p>
        </w:tc>
        <w:tc>
          <w:tcPr>
            <w:tcW w:w="1406" w:type="dxa"/>
          </w:tcPr>
          <w:p w14:paraId="668E46E5" w14:textId="77777777" w:rsidR="005807F5" w:rsidRPr="00110B85" w:rsidRDefault="005807F5" w:rsidP="0018341D">
            <w:pPr>
              <w:ind w:firstLine="567"/>
              <w:jc w:val="both"/>
              <w:rPr>
                <w:bCs/>
                <w:color w:val="000000" w:themeColor="text1"/>
                <w:sz w:val="22"/>
                <w:lang w:val="lv-LV"/>
              </w:rPr>
            </w:pPr>
          </w:p>
        </w:tc>
      </w:tr>
      <w:tr w:rsidR="005807F5" w:rsidRPr="00A6450A" w14:paraId="3EE6C46A" w14:textId="7B429E6C" w:rsidTr="00DA5456">
        <w:tc>
          <w:tcPr>
            <w:tcW w:w="3929" w:type="dxa"/>
          </w:tcPr>
          <w:p w14:paraId="7ECA42FC"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(4) Ietvara likuma projektam pievienojami paskaidrojumi, kas ietver informāciju par:</w:t>
            </w:r>
          </w:p>
          <w:p w14:paraId="3078BA74"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2) fiskālās politikas vidēja termiņa mērķiem, to sasniegšanai īstenojamiem pasākumiem, kā arī to salīdzinājumu ar iepriekšējā ietvara likumā noteiktajiem fiskālās politikas vidēja termiņa mērķiem;</w:t>
            </w:r>
          </w:p>
          <w:p w14:paraId="2295C630" w14:textId="77777777" w:rsidR="005807F5" w:rsidRPr="00110B85" w:rsidRDefault="005807F5" w:rsidP="0018341D">
            <w:pPr>
              <w:ind w:firstLine="567"/>
              <w:jc w:val="both"/>
              <w:rPr>
                <w:bCs/>
                <w:color w:val="000000" w:themeColor="text1"/>
                <w:sz w:val="22"/>
                <w:lang w:val="lv-LV"/>
              </w:rPr>
            </w:pPr>
          </w:p>
        </w:tc>
        <w:tc>
          <w:tcPr>
            <w:tcW w:w="3929" w:type="dxa"/>
          </w:tcPr>
          <w:p w14:paraId="66E0F54E"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izteikt ceturtās daļas 2. punktu šādā redakcijā:</w:t>
            </w:r>
          </w:p>
          <w:p w14:paraId="5F2F9151"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"2) fiskālās politikas vidēja termiņa mērķiem, to sasniegšanai īstenojamiem pasākumiem, tai skaitā reformām un investīcijām, kā arī to salīdzinājumu ar iepriekšējā valsts budžeta likumā noteiktajiem fiskālās politikas vidēja termiņa mērķiem. Ja attiecināms – informācija par pasākumiem ietver prognozēto ietekmi uz fiskālajiem rādītājiem, prognozēto ietekmi uz ilgtspējīgo un iekļaujošo izaugsmi vidējā termiņā un ilgtermiņā un publisko finanšu ilgtspēju, kā arī to, kā pasākumi nodrošina fiskālās politikas vidēja termiņa mērķu sasniegšanu.";</w:t>
            </w:r>
          </w:p>
        </w:tc>
        <w:tc>
          <w:tcPr>
            <w:tcW w:w="567" w:type="dxa"/>
          </w:tcPr>
          <w:p w14:paraId="47FA8CF1" w14:textId="77777777" w:rsidR="005807F5" w:rsidRPr="00110B85" w:rsidRDefault="005807F5" w:rsidP="003E5807">
            <w:pPr>
              <w:ind w:firstLine="567"/>
              <w:jc w:val="center"/>
              <w:rPr>
                <w:b/>
                <w:color w:val="000000" w:themeColor="text1"/>
                <w:sz w:val="22"/>
                <w:szCs w:val="22"/>
                <w:lang w:val="lv-LV"/>
              </w:rPr>
            </w:pPr>
          </w:p>
        </w:tc>
        <w:tc>
          <w:tcPr>
            <w:tcW w:w="3929" w:type="dxa"/>
          </w:tcPr>
          <w:p w14:paraId="2D1FEEF2" w14:textId="77777777" w:rsidR="005807F5" w:rsidRPr="00110B85" w:rsidRDefault="005807F5" w:rsidP="0018341D">
            <w:pPr>
              <w:ind w:firstLine="567"/>
              <w:jc w:val="both"/>
              <w:rPr>
                <w:bCs/>
                <w:color w:val="000000" w:themeColor="text1"/>
                <w:sz w:val="22"/>
                <w:lang w:val="lv-LV"/>
              </w:rPr>
            </w:pPr>
          </w:p>
        </w:tc>
        <w:tc>
          <w:tcPr>
            <w:tcW w:w="1406" w:type="dxa"/>
          </w:tcPr>
          <w:p w14:paraId="79E2A80F" w14:textId="77777777" w:rsidR="005807F5" w:rsidRPr="00110B85" w:rsidRDefault="005807F5" w:rsidP="0018341D">
            <w:pPr>
              <w:ind w:firstLine="567"/>
              <w:jc w:val="both"/>
              <w:rPr>
                <w:bCs/>
                <w:color w:val="000000" w:themeColor="text1"/>
                <w:sz w:val="22"/>
                <w:lang w:val="lv-LV"/>
              </w:rPr>
            </w:pPr>
          </w:p>
        </w:tc>
        <w:tc>
          <w:tcPr>
            <w:tcW w:w="1406" w:type="dxa"/>
          </w:tcPr>
          <w:p w14:paraId="45C49044" w14:textId="77777777" w:rsidR="005807F5" w:rsidRPr="00110B85" w:rsidRDefault="005807F5" w:rsidP="0018341D">
            <w:pPr>
              <w:ind w:firstLine="567"/>
              <w:jc w:val="both"/>
              <w:rPr>
                <w:bCs/>
                <w:color w:val="000000" w:themeColor="text1"/>
                <w:sz w:val="22"/>
                <w:lang w:val="lv-LV"/>
              </w:rPr>
            </w:pPr>
          </w:p>
        </w:tc>
      </w:tr>
      <w:tr w:rsidR="005807F5" w:rsidRPr="00A6450A" w14:paraId="4AC905B2" w14:textId="20DF646F" w:rsidTr="00DA5456">
        <w:tc>
          <w:tcPr>
            <w:tcW w:w="3929" w:type="dxa"/>
          </w:tcPr>
          <w:p w14:paraId="3609F73E"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 xml:space="preserve">4) </w:t>
            </w:r>
            <w:r w:rsidRPr="00110B85">
              <w:rPr>
                <w:bCs/>
                <w:color w:val="000000" w:themeColor="text1"/>
                <w:sz w:val="22"/>
                <w:u w:val="single"/>
                <w:lang w:val="lv-LV"/>
              </w:rPr>
              <w:t>valdības</w:t>
            </w:r>
            <w:r w:rsidRPr="00110B85">
              <w:rPr>
                <w:bCs/>
                <w:color w:val="000000" w:themeColor="text1"/>
                <w:sz w:val="22"/>
                <w:lang w:val="lv-LV"/>
              </w:rPr>
              <w:t xml:space="preserve"> parāda vidēja termiņa attīstības tendencēm;</w:t>
            </w:r>
          </w:p>
        </w:tc>
        <w:tc>
          <w:tcPr>
            <w:tcW w:w="3929" w:type="dxa"/>
          </w:tcPr>
          <w:p w14:paraId="375ECC1B"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papildināt ceturtās daļas 4. punktu pirms vārda "valdības" ar vārdu "</w:t>
            </w:r>
            <w:r w:rsidRPr="00110B85">
              <w:rPr>
                <w:bCs/>
                <w:color w:val="000000" w:themeColor="text1"/>
                <w:sz w:val="22"/>
                <w:u w:val="single"/>
                <w:lang w:val="lv-LV"/>
              </w:rPr>
              <w:t>vispārējās</w:t>
            </w:r>
            <w:r w:rsidRPr="00110B85">
              <w:rPr>
                <w:bCs/>
                <w:color w:val="000000" w:themeColor="text1"/>
                <w:sz w:val="22"/>
                <w:lang w:val="lv-LV"/>
              </w:rPr>
              <w:t>";</w:t>
            </w:r>
          </w:p>
        </w:tc>
        <w:tc>
          <w:tcPr>
            <w:tcW w:w="567" w:type="dxa"/>
          </w:tcPr>
          <w:p w14:paraId="30788273" w14:textId="77777777" w:rsidR="005807F5" w:rsidRPr="00110B85" w:rsidRDefault="005807F5" w:rsidP="003E5807">
            <w:pPr>
              <w:ind w:firstLine="567"/>
              <w:jc w:val="center"/>
              <w:rPr>
                <w:b/>
                <w:color w:val="000000" w:themeColor="text1"/>
                <w:sz w:val="22"/>
                <w:szCs w:val="22"/>
                <w:lang w:val="lv-LV"/>
              </w:rPr>
            </w:pPr>
          </w:p>
        </w:tc>
        <w:tc>
          <w:tcPr>
            <w:tcW w:w="3929" w:type="dxa"/>
          </w:tcPr>
          <w:p w14:paraId="543D5CA7" w14:textId="77777777" w:rsidR="005807F5" w:rsidRPr="00110B85" w:rsidRDefault="005807F5" w:rsidP="0018341D">
            <w:pPr>
              <w:ind w:firstLine="567"/>
              <w:jc w:val="both"/>
              <w:rPr>
                <w:bCs/>
                <w:color w:val="000000" w:themeColor="text1"/>
                <w:sz w:val="22"/>
                <w:lang w:val="lv-LV"/>
              </w:rPr>
            </w:pPr>
          </w:p>
        </w:tc>
        <w:tc>
          <w:tcPr>
            <w:tcW w:w="1406" w:type="dxa"/>
          </w:tcPr>
          <w:p w14:paraId="144CA050" w14:textId="77777777" w:rsidR="005807F5" w:rsidRPr="00110B85" w:rsidRDefault="005807F5" w:rsidP="0018341D">
            <w:pPr>
              <w:ind w:firstLine="567"/>
              <w:jc w:val="both"/>
              <w:rPr>
                <w:bCs/>
                <w:color w:val="000000" w:themeColor="text1"/>
                <w:sz w:val="22"/>
                <w:lang w:val="lv-LV"/>
              </w:rPr>
            </w:pPr>
          </w:p>
        </w:tc>
        <w:tc>
          <w:tcPr>
            <w:tcW w:w="1406" w:type="dxa"/>
          </w:tcPr>
          <w:p w14:paraId="351CC719" w14:textId="77777777" w:rsidR="005807F5" w:rsidRPr="00110B85" w:rsidRDefault="005807F5" w:rsidP="0018341D">
            <w:pPr>
              <w:ind w:firstLine="567"/>
              <w:jc w:val="both"/>
              <w:rPr>
                <w:bCs/>
                <w:color w:val="000000" w:themeColor="text1"/>
                <w:sz w:val="22"/>
                <w:lang w:val="lv-LV"/>
              </w:rPr>
            </w:pPr>
          </w:p>
        </w:tc>
      </w:tr>
      <w:tr w:rsidR="005807F5" w:rsidRPr="00A6450A" w14:paraId="0BC5DF27" w14:textId="2C0EDC94" w:rsidTr="00DA5456">
        <w:tc>
          <w:tcPr>
            <w:tcW w:w="3929" w:type="dxa"/>
          </w:tcPr>
          <w:p w14:paraId="1CEC47FF" w14:textId="77777777" w:rsidR="005807F5" w:rsidRPr="00110B85" w:rsidRDefault="005807F5" w:rsidP="0018341D">
            <w:pPr>
              <w:ind w:firstLine="567"/>
              <w:jc w:val="both"/>
              <w:rPr>
                <w:bCs/>
                <w:color w:val="000000" w:themeColor="text1"/>
                <w:sz w:val="22"/>
                <w:lang w:val="lv-LV"/>
              </w:rPr>
            </w:pPr>
          </w:p>
        </w:tc>
        <w:tc>
          <w:tcPr>
            <w:tcW w:w="3929" w:type="dxa"/>
          </w:tcPr>
          <w:p w14:paraId="2F92BC4F"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papildināt ceturto daļu ar 7.</w:t>
            </w:r>
            <w:r w:rsidRPr="00110B85">
              <w:rPr>
                <w:bCs/>
                <w:color w:val="000000" w:themeColor="text1"/>
                <w:sz w:val="22"/>
                <w:vertAlign w:val="superscript"/>
                <w:lang w:val="lv-LV"/>
              </w:rPr>
              <w:t>1</w:t>
            </w:r>
            <w:r w:rsidRPr="00110B85">
              <w:rPr>
                <w:bCs/>
                <w:color w:val="000000" w:themeColor="text1"/>
                <w:sz w:val="22"/>
                <w:lang w:val="lv-LV"/>
              </w:rPr>
              <w:t xml:space="preserve"> punktu šādā redakcijā:</w:t>
            </w:r>
          </w:p>
          <w:p w14:paraId="42D18E69"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"7</w:t>
            </w:r>
            <w:r w:rsidRPr="00110B85">
              <w:rPr>
                <w:bCs/>
                <w:color w:val="000000" w:themeColor="text1"/>
                <w:sz w:val="22"/>
                <w:vertAlign w:val="superscript"/>
                <w:lang w:val="lv-LV"/>
              </w:rPr>
              <w:t>1</w:t>
            </w:r>
            <w:r w:rsidRPr="00110B85">
              <w:rPr>
                <w:bCs/>
                <w:color w:val="000000" w:themeColor="text1"/>
                <w:sz w:val="22"/>
                <w:lang w:val="lv-LV"/>
              </w:rPr>
              <w:t>) institucionālajām vienībām, kas nav budžeta iestādes, bet ir daļa no vispārējās valdības sektora, sadalījumā pa vispārējās valdības apakšsektoriem, kā arī informāciju par šo institūciju kopējo ietekmi uz vispārējās valdības bilanci un parādu;".</w:t>
            </w:r>
          </w:p>
          <w:p w14:paraId="4E45746C" w14:textId="77777777" w:rsidR="00FC78E2" w:rsidRPr="00110B85" w:rsidRDefault="00FC78E2" w:rsidP="0018341D">
            <w:pPr>
              <w:ind w:firstLine="567"/>
              <w:jc w:val="both"/>
              <w:rPr>
                <w:bCs/>
                <w:color w:val="000000" w:themeColor="text1"/>
                <w:sz w:val="22"/>
                <w:lang w:val="lv-LV"/>
              </w:rPr>
            </w:pPr>
          </w:p>
          <w:p w14:paraId="099CD4E8" w14:textId="77777777" w:rsidR="00FC78E2" w:rsidRPr="00110B85" w:rsidRDefault="00FC78E2" w:rsidP="0018341D">
            <w:pPr>
              <w:ind w:firstLine="567"/>
              <w:jc w:val="both"/>
              <w:rPr>
                <w:bCs/>
                <w:color w:val="000000" w:themeColor="text1"/>
                <w:sz w:val="22"/>
                <w:lang w:val="lv-LV"/>
              </w:rPr>
            </w:pPr>
          </w:p>
          <w:p w14:paraId="09EBF9CE" w14:textId="77777777" w:rsidR="00FC78E2" w:rsidRPr="00110B85" w:rsidRDefault="00FC78E2" w:rsidP="0018341D">
            <w:pPr>
              <w:ind w:firstLine="567"/>
              <w:jc w:val="both"/>
              <w:rPr>
                <w:bCs/>
                <w:color w:val="000000" w:themeColor="text1"/>
                <w:sz w:val="22"/>
                <w:lang w:val="lv-LV"/>
              </w:rPr>
            </w:pPr>
          </w:p>
          <w:p w14:paraId="2B4EDECB" w14:textId="60A08A71" w:rsidR="00FC78E2" w:rsidRPr="00110B85" w:rsidRDefault="00FC78E2" w:rsidP="0018341D">
            <w:pPr>
              <w:ind w:firstLine="567"/>
              <w:jc w:val="both"/>
              <w:rPr>
                <w:bCs/>
                <w:color w:val="000000" w:themeColor="text1"/>
                <w:sz w:val="22"/>
                <w:lang w:val="lv-LV"/>
              </w:rPr>
            </w:pPr>
          </w:p>
        </w:tc>
        <w:tc>
          <w:tcPr>
            <w:tcW w:w="567" w:type="dxa"/>
          </w:tcPr>
          <w:p w14:paraId="71B9A734" w14:textId="77777777" w:rsidR="005807F5" w:rsidRPr="00110B85" w:rsidRDefault="005807F5" w:rsidP="003E5807">
            <w:pPr>
              <w:ind w:firstLine="567"/>
              <w:jc w:val="center"/>
              <w:rPr>
                <w:b/>
                <w:color w:val="000000" w:themeColor="text1"/>
                <w:sz w:val="22"/>
                <w:szCs w:val="22"/>
                <w:lang w:val="lv-LV"/>
              </w:rPr>
            </w:pPr>
          </w:p>
        </w:tc>
        <w:tc>
          <w:tcPr>
            <w:tcW w:w="3929" w:type="dxa"/>
          </w:tcPr>
          <w:p w14:paraId="2E808EC7" w14:textId="77777777" w:rsidR="005807F5" w:rsidRPr="00110B85" w:rsidRDefault="005807F5" w:rsidP="0018341D">
            <w:pPr>
              <w:ind w:firstLine="567"/>
              <w:jc w:val="both"/>
              <w:rPr>
                <w:bCs/>
                <w:color w:val="000000" w:themeColor="text1"/>
                <w:sz w:val="22"/>
                <w:lang w:val="lv-LV"/>
              </w:rPr>
            </w:pPr>
          </w:p>
        </w:tc>
        <w:tc>
          <w:tcPr>
            <w:tcW w:w="1406" w:type="dxa"/>
          </w:tcPr>
          <w:p w14:paraId="02EA089F" w14:textId="77777777" w:rsidR="005807F5" w:rsidRPr="00110B85" w:rsidRDefault="005807F5" w:rsidP="0018341D">
            <w:pPr>
              <w:ind w:firstLine="567"/>
              <w:jc w:val="both"/>
              <w:rPr>
                <w:bCs/>
                <w:color w:val="000000" w:themeColor="text1"/>
                <w:sz w:val="22"/>
                <w:lang w:val="lv-LV"/>
              </w:rPr>
            </w:pPr>
          </w:p>
        </w:tc>
        <w:tc>
          <w:tcPr>
            <w:tcW w:w="1406" w:type="dxa"/>
          </w:tcPr>
          <w:p w14:paraId="5130F314" w14:textId="77777777" w:rsidR="005807F5" w:rsidRPr="00110B85" w:rsidRDefault="005807F5" w:rsidP="0018341D">
            <w:pPr>
              <w:ind w:firstLine="567"/>
              <w:jc w:val="both"/>
              <w:rPr>
                <w:bCs/>
                <w:color w:val="000000" w:themeColor="text1"/>
                <w:sz w:val="22"/>
                <w:lang w:val="lv-LV"/>
              </w:rPr>
            </w:pPr>
          </w:p>
        </w:tc>
      </w:tr>
      <w:tr w:rsidR="005807F5" w:rsidRPr="00A6450A" w14:paraId="670ED5FF" w14:textId="5DEA33E2" w:rsidTr="00DA5456">
        <w:tc>
          <w:tcPr>
            <w:tcW w:w="3929" w:type="dxa"/>
          </w:tcPr>
          <w:p w14:paraId="410E80A2" w14:textId="77777777" w:rsidR="005807F5" w:rsidRPr="00110B85" w:rsidRDefault="005807F5" w:rsidP="0018341D">
            <w:pPr>
              <w:ind w:firstLine="567"/>
              <w:jc w:val="both"/>
              <w:rPr>
                <w:bCs/>
                <w:color w:val="000000" w:themeColor="text1"/>
                <w:sz w:val="22"/>
                <w:lang w:val="lv-LV"/>
              </w:rPr>
            </w:pPr>
            <w:r w:rsidRPr="00110B85">
              <w:rPr>
                <w:b/>
                <w:bCs/>
                <w:color w:val="000000" w:themeColor="text1"/>
                <w:sz w:val="22"/>
                <w:lang w:val="lv-LV"/>
              </w:rPr>
              <w:lastRenderedPageBreak/>
              <w:t>7.pants. Fiskālie nosacījumi gadskārtējā valsts budžeta likuma projekta sagatavošanai un likuma izpildei</w:t>
            </w:r>
          </w:p>
          <w:p w14:paraId="646999CC"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(1) Ja iepriekšējā gadā tika izstrādāts ietvara likums, gadskārtējā valsts budžeta likuma projekts tiek sagatavots saskaņā ar ietvara likumu, kura perioda pirmais gads sakrīt ar saimniecisko gadu, kuram tiek sagatavots konkrētais valsts budžeta likuma projekts. Ja iepriekšējā gadā netika izstrādāts ietvara likums, gadskārtējā valsts budžeta likuma projekts tiek sagatavots saskaņā ar ietvara likumu, kura perioda otrais gads sakrīt ar saimniecisko gadu, kuram tiek sagatavots konkrētais valsts budžeta likuma projekts. Tā sagatavošanā ņem vērā precizētās makroekonomiskās attīstības un ieņēmumu prognozes.</w:t>
            </w:r>
          </w:p>
          <w:p w14:paraId="423E03DF"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(2) Sagatavojot gadskārtējā valsts budžeta likuma projektu, valsts budžeta izdevumus, no kuriem izslēgti izdevumi tajās izdevumu pozīcijās, kurām saskaņā ar šā likuma 18.pantu tiek noteikta izdevumu izlīdzināšana, nosaka mazākus par ietvara likumā attiecīgajam gadam noteiktajiem koriģētajiem maksimāli pieļaujamiem valsts budžeta izdevumiem, kas precizēti šā likuma 5.panta pirmajā daļā minētajos gadījumos. Šī starpība ir fiskālā nodrošinājuma rezerve (17.pants).</w:t>
            </w:r>
          </w:p>
          <w:p w14:paraId="602756E7"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 xml:space="preserve">(3) Izpildot gadskārtējo valsts budžeta likumu, nedrīkst pārsniegt ietvara likumā attiecīgajam gadam noteikto koriģēto maksimāli pieļaujamo valsts </w:t>
            </w:r>
            <w:r w:rsidRPr="00110B85">
              <w:rPr>
                <w:bCs/>
                <w:color w:val="000000" w:themeColor="text1"/>
                <w:sz w:val="22"/>
                <w:lang w:val="lv-LV"/>
              </w:rPr>
              <w:lastRenderedPageBreak/>
              <w:t>budžeta izdevumu kopējo apjomu, no kura atskaitīta fiskālā nodrošinājuma rezerve, izņemot šā likuma 5.panta pirmajā daļā minētos gadījumus.</w:t>
            </w:r>
          </w:p>
        </w:tc>
        <w:tc>
          <w:tcPr>
            <w:tcW w:w="3929" w:type="dxa"/>
          </w:tcPr>
          <w:p w14:paraId="603DD467"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lastRenderedPageBreak/>
              <w:t>8. Izteikt 7. pantu šādā redakcijā:</w:t>
            </w:r>
          </w:p>
          <w:p w14:paraId="3F0A5041"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w:t>
            </w:r>
            <w:r w:rsidRPr="00110B85">
              <w:rPr>
                <w:b/>
                <w:bCs/>
                <w:color w:val="000000" w:themeColor="text1"/>
                <w:sz w:val="22"/>
                <w:lang w:val="lv-LV"/>
              </w:rPr>
              <w:t>7. pants. Fiskālie nosacījumi valsts budžeta kārtējam gadam projekta sagatavošanai un valsts budžeta likuma izpildei</w:t>
            </w:r>
          </w:p>
          <w:p w14:paraId="09B5A97B"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(1) Sagatavojot valsts budžeta projektu kārtējam gadam, valsts budžeta izdevumus nosaka mazākus par valsts budžeta likumprojektā attiecīgajam gadam noteiktajiem ietvara maksimāli pieļaujamiem valsts budžeta izdevumiem. Šī starpība ir fiskālā nodrošinājuma rezerve (17. pants).</w:t>
            </w:r>
          </w:p>
          <w:p w14:paraId="19337B53"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(2) Izpildot valsts budžeta likumu, nedrīkst pārsniegt valsts budžeta likumā attiecīgajam gadam noteikto ietvara maksimāli pieļaujamo valsts budžeta izdevumu kopējo apjomu, no kura atskaitīta fiskālā nodrošinājuma rezerve, izņemot šā likuma 5. panta pirmajā daļā minētos gadījumus."</w:t>
            </w:r>
          </w:p>
        </w:tc>
        <w:tc>
          <w:tcPr>
            <w:tcW w:w="567" w:type="dxa"/>
          </w:tcPr>
          <w:p w14:paraId="7B9B8ACA" w14:textId="77777777" w:rsidR="005807F5" w:rsidRPr="00110B85" w:rsidRDefault="005807F5" w:rsidP="003E5807">
            <w:pPr>
              <w:ind w:firstLine="567"/>
              <w:jc w:val="center"/>
              <w:rPr>
                <w:b/>
                <w:color w:val="000000" w:themeColor="text1"/>
                <w:sz w:val="22"/>
                <w:szCs w:val="22"/>
                <w:lang w:val="lv-LV"/>
              </w:rPr>
            </w:pPr>
          </w:p>
        </w:tc>
        <w:tc>
          <w:tcPr>
            <w:tcW w:w="3929" w:type="dxa"/>
          </w:tcPr>
          <w:p w14:paraId="28C9931A" w14:textId="77777777" w:rsidR="005807F5" w:rsidRPr="00110B85" w:rsidRDefault="005807F5" w:rsidP="0018341D">
            <w:pPr>
              <w:ind w:firstLine="567"/>
              <w:jc w:val="both"/>
              <w:rPr>
                <w:bCs/>
                <w:color w:val="000000" w:themeColor="text1"/>
                <w:sz w:val="22"/>
                <w:lang w:val="lv-LV"/>
              </w:rPr>
            </w:pPr>
          </w:p>
        </w:tc>
        <w:tc>
          <w:tcPr>
            <w:tcW w:w="1406" w:type="dxa"/>
          </w:tcPr>
          <w:p w14:paraId="6F940BBC" w14:textId="77777777" w:rsidR="005807F5" w:rsidRPr="00110B85" w:rsidRDefault="005807F5" w:rsidP="0018341D">
            <w:pPr>
              <w:ind w:firstLine="567"/>
              <w:jc w:val="both"/>
              <w:rPr>
                <w:bCs/>
                <w:color w:val="000000" w:themeColor="text1"/>
                <w:sz w:val="22"/>
                <w:lang w:val="lv-LV"/>
              </w:rPr>
            </w:pPr>
          </w:p>
        </w:tc>
        <w:tc>
          <w:tcPr>
            <w:tcW w:w="1406" w:type="dxa"/>
          </w:tcPr>
          <w:p w14:paraId="7CD55B56" w14:textId="77777777" w:rsidR="005807F5" w:rsidRPr="00110B85" w:rsidRDefault="005807F5" w:rsidP="0018341D">
            <w:pPr>
              <w:ind w:firstLine="567"/>
              <w:jc w:val="both"/>
              <w:rPr>
                <w:bCs/>
                <w:color w:val="000000" w:themeColor="text1"/>
                <w:sz w:val="22"/>
                <w:lang w:val="lv-LV"/>
              </w:rPr>
            </w:pPr>
          </w:p>
        </w:tc>
      </w:tr>
      <w:tr w:rsidR="005807F5" w:rsidRPr="00110B85" w14:paraId="2112E6BF" w14:textId="201DE436" w:rsidTr="00DA5456">
        <w:tc>
          <w:tcPr>
            <w:tcW w:w="3929" w:type="dxa"/>
          </w:tcPr>
          <w:p w14:paraId="3F349657" w14:textId="77777777" w:rsidR="005807F5" w:rsidRPr="00110B85" w:rsidRDefault="005807F5" w:rsidP="0018341D">
            <w:pPr>
              <w:ind w:firstLine="567"/>
              <w:jc w:val="both"/>
              <w:rPr>
                <w:bCs/>
                <w:color w:val="000000" w:themeColor="text1"/>
                <w:sz w:val="22"/>
                <w:lang w:val="lv-LV"/>
              </w:rPr>
            </w:pPr>
            <w:r w:rsidRPr="00110B85">
              <w:rPr>
                <w:b/>
                <w:bCs/>
                <w:color w:val="000000" w:themeColor="text1"/>
                <w:sz w:val="22"/>
                <w:lang w:val="lv-LV"/>
              </w:rPr>
              <w:t>8.pants. Fiskālie nosacījumi gadskārtējā valsts budžeta likuma grozījumu sagatavošanai</w:t>
            </w:r>
          </w:p>
          <w:p w14:paraId="5F78675D"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Sagatavojot grozījumus gadskārtējā valsts budžeta likumā, valsts budžeta izdevumus, no kuriem izslēgti izdevumi tajās izdevumu pozīcijās, kurām saskaņā ar šā likuma 18.pantu tiek noteikta izdevumu izlīdzināšana, nosaka mazākus par ietvara likumā attiecīgajam gadam noteiktajiem koriģētajiem maksimāli pieļaujamiem valsts budžeta izdevumiem, kas precizēti šā likuma 5.panta pirmajā daļā minētajos gadījumos. Šī starpība ir fiskālā nodrošinājuma rezerve (17.pants).</w:t>
            </w:r>
          </w:p>
        </w:tc>
        <w:tc>
          <w:tcPr>
            <w:tcW w:w="3929" w:type="dxa"/>
          </w:tcPr>
          <w:p w14:paraId="292239DF"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9. Izslēgt 8. pantu.</w:t>
            </w:r>
          </w:p>
        </w:tc>
        <w:tc>
          <w:tcPr>
            <w:tcW w:w="567" w:type="dxa"/>
          </w:tcPr>
          <w:p w14:paraId="3EB5F041" w14:textId="77777777" w:rsidR="005807F5" w:rsidRPr="00110B85" w:rsidRDefault="005807F5" w:rsidP="003E5807">
            <w:pPr>
              <w:ind w:firstLine="567"/>
              <w:jc w:val="center"/>
              <w:rPr>
                <w:b/>
                <w:color w:val="000000" w:themeColor="text1"/>
                <w:sz w:val="22"/>
                <w:szCs w:val="22"/>
                <w:lang w:val="lv-LV"/>
              </w:rPr>
            </w:pPr>
          </w:p>
        </w:tc>
        <w:tc>
          <w:tcPr>
            <w:tcW w:w="3929" w:type="dxa"/>
          </w:tcPr>
          <w:p w14:paraId="6C170C74" w14:textId="77777777" w:rsidR="005807F5" w:rsidRPr="00110B85" w:rsidRDefault="005807F5" w:rsidP="0018341D">
            <w:pPr>
              <w:ind w:firstLine="567"/>
              <w:jc w:val="both"/>
              <w:rPr>
                <w:bCs/>
                <w:color w:val="000000" w:themeColor="text1"/>
                <w:sz w:val="22"/>
                <w:lang w:val="lv-LV"/>
              </w:rPr>
            </w:pPr>
          </w:p>
        </w:tc>
        <w:tc>
          <w:tcPr>
            <w:tcW w:w="1406" w:type="dxa"/>
          </w:tcPr>
          <w:p w14:paraId="2EA005CA" w14:textId="77777777" w:rsidR="005807F5" w:rsidRPr="00110B85" w:rsidRDefault="005807F5" w:rsidP="0018341D">
            <w:pPr>
              <w:ind w:firstLine="567"/>
              <w:jc w:val="both"/>
              <w:rPr>
                <w:bCs/>
                <w:color w:val="000000" w:themeColor="text1"/>
                <w:sz w:val="22"/>
                <w:lang w:val="lv-LV"/>
              </w:rPr>
            </w:pPr>
          </w:p>
        </w:tc>
        <w:tc>
          <w:tcPr>
            <w:tcW w:w="1406" w:type="dxa"/>
          </w:tcPr>
          <w:p w14:paraId="35C8A9BC" w14:textId="77777777" w:rsidR="005807F5" w:rsidRPr="00110B85" w:rsidRDefault="005807F5" w:rsidP="0018341D">
            <w:pPr>
              <w:ind w:firstLine="567"/>
              <w:jc w:val="both"/>
              <w:rPr>
                <w:bCs/>
                <w:color w:val="000000" w:themeColor="text1"/>
                <w:sz w:val="22"/>
                <w:lang w:val="lv-LV"/>
              </w:rPr>
            </w:pPr>
          </w:p>
        </w:tc>
      </w:tr>
      <w:tr w:rsidR="005807F5" w:rsidRPr="00A6450A" w14:paraId="41683852" w14:textId="6E245B06" w:rsidTr="00DA5456">
        <w:tc>
          <w:tcPr>
            <w:tcW w:w="3929" w:type="dxa"/>
          </w:tcPr>
          <w:p w14:paraId="6D2AF2D8" w14:textId="77777777" w:rsidR="005807F5" w:rsidRPr="00110B85" w:rsidRDefault="005807F5" w:rsidP="0018341D">
            <w:pPr>
              <w:ind w:firstLine="567"/>
              <w:jc w:val="both"/>
              <w:rPr>
                <w:bCs/>
                <w:color w:val="000000" w:themeColor="text1"/>
                <w:sz w:val="22"/>
                <w:lang w:val="lv-LV"/>
              </w:rPr>
            </w:pPr>
            <w:r w:rsidRPr="00110B85">
              <w:rPr>
                <w:b/>
                <w:bCs/>
                <w:color w:val="000000" w:themeColor="text1"/>
                <w:sz w:val="22"/>
                <w:lang w:val="lv-LV"/>
              </w:rPr>
              <w:t>9.pants. Budžetu ietekmējošo normatīvo aktu pieņemšana</w:t>
            </w:r>
          </w:p>
          <w:p w14:paraId="23B330EC"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 xml:space="preserve">(2) Ja Ministru kabinets pieņem normatīvo aktu, kas izraisa ietvara likumā noteikto koriģēto maksimāli pieļaujamo valsts budžeta izdevumu </w:t>
            </w:r>
            <w:r w:rsidRPr="00110B85">
              <w:rPr>
                <w:bCs/>
                <w:color w:val="000000" w:themeColor="text1"/>
                <w:sz w:val="22"/>
                <w:u w:val="single"/>
                <w:lang w:val="lv-LV"/>
              </w:rPr>
              <w:t>griestu</w:t>
            </w:r>
            <w:r w:rsidRPr="00110B85">
              <w:rPr>
                <w:bCs/>
                <w:color w:val="000000" w:themeColor="text1"/>
                <w:sz w:val="22"/>
                <w:lang w:val="lv-LV"/>
              </w:rPr>
              <w:t xml:space="preserve"> pārsniegumu, kurš nav saistīts ar šā likuma 5.panta pirmajā daļā minētajiem gadījumiem, vai kas izraisa ietvara likumā plānoto valsts budžeta ieņēmumu samazinājumu, Ministru kabinets nodrošina, ka vienlaikus stājas spēkā arī tāds normatīvais akts vai tādi normatīvie akti, kas kompensē izdevumu pieaugumu vai ieņēmumu samazinājumu. Kompensēšana notiek, palielinot ieņēmumus vai samazinot izdevumus.</w:t>
            </w:r>
          </w:p>
        </w:tc>
        <w:tc>
          <w:tcPr>
            <w:tcW w:w="3929" w:type="dxa"/>
          </w:tcPr>
          <w:p w14:paraId="2C68894E"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10. Izslēgt 9. panta otrajā daļā vārdu "griestu".</w:t>
            </w:r>
          </w:p>
        </w:tc>
        <w:tc>
          <w:tcPr>
            <w:tcW w:w="567" w:type="dxa"/>
          </w:tcPr>
          <w:p w14:paraId="6DE5C65E" w14:textId="77777777" w:rsidR="005807F5" w:rsidRPr="00110B85" w:rsidRDefault="005807F5" w:rsidP="003E5807">
            <w:pPr>
              <w:ind w:firstLine="567"/>
              <w:jc w:val="center"/>
              <w:rPr>
                <w:b/>
                <w:color w:val="000000" w:themeColor="text1"/>
                <w:sz w:val="22"/>
                <w:szCs w:val="22"/>
                <w:lang w:val="lv-LV"/>
              </w:rPr>
            </w:pPr>
          </w:p>
        </w:tc>
        <w:tc>
          <w:tcPr>
            <w:tcW w:w="3929" w:type="dxa"/>
          </w:tcPr>
          <w:p w14:paraId="4DE9049C" w14:textId="77777777" w:rsidR="005807F5" w:rsidRPr="00110B85" w:rsidRDefault="005807F5" w:rsidP="0018341D">
            <w:pPr>
              <w:ind w:firstLine="567"/>
              <w:jc w:val="both"/>
              <w:rPr>
                <w:bCs/>
                <w:color w:val="000000" w:themeColor="text1"/>
                <w:sz w:val="22"/>
                <w:lang w:val="lv-LV"/>
              </w:rPr>
            </w:pPr>
          </w:p>
        </w:tc>
        <w:tc>
          <w:tcPr>
            <w:tcW w:w="1406" w:type="dxa"/>
          </w:tcPr>
          <w:p w14:paraId="55FA2291" w14:textId="77777777" w:rsidR="005807F5" w:rsidRPr="00110B85" w:rsidRDefault="005807F5" w:rsidP="0018341D">
            <w:pPr>
              <w:ind w:firstLine="567"/>
              <w:jc w:val="both"/>
              <w:rPr>
                <w:bCs/>
                <w:color w:val="000000" w:themeColor="text1"/>
                <w:sz w:val="22"/>
                <w:lang w:val="lv-LV"/>
              </w:rPr>
            </w:pPr>
          </w:p>
        </w:tc>
        <w:tc>
          <w:tcPr>
            <w:tcW w:w="1406" w:type="dxa"/>
          </w:tcPr>
          <w:p w14:paraId="03C4EB32" w14:textId="77777777" w:rsidR="005807F5" w:rsidRPr="00110B85" w:rsidRDefault="005807F5" w:rsidP="0018341D">
            <w:pPr>
              <w:ind w:firstLine="567"/>
              <w:jc w:val="both"/>
              <w:rPr>
                <w:bCs/>
                <w:color w:val="000000" w:themeColor="text1"/>
                <w:sz w:val="22"/>
                <w:lang w:val="lv-LV"/>
              </w:rPr>
            </w:pPr>
          </w:p>
        </w:tc>
      </w:tr>
      <w:tr w:rsidR="005807F5" w:rsidRPr="00A6450A" w14:paraId="4C557EB4" w14:textId="347F93F0" w:rsidTr="00DA5456">
        <w:tc>
          <w:tcPr>
            <w:tcW w:w="3929" w:type="dxa"/>
          </w:tcPr>
          <w:p w14:paraId="56458A76" w14:textId="77777777" w:rsidR="005807F5" w:rsidRPr="00110B85" w:rsidRDefault="005807F5" w:rsidP="0018341D">
            <w:pPr>
              <w:ind w:firstLine="567"/>
              <w:jc w:val="both"/>
              <w:rPr>
                <w:bCs/>
                <w:color w:val="000000" w:themeColor="text1"/>
                <w:sz w:val="22"/>
                <w:lang w:val="lv-LV"/>
              </w:rPr>
            </w:pPr>
            <w:r w:rsidRPr="00110B85">
              <w:rPr>
                <w:b/>
                <w:bCs/>
                <w:color w:val="000000" w:themeColor="text1"/>
                <w:sz w:val="22"/>
                <w:lang w:val="lv-LV"/>
              </w:rPr>
              <w:lastRenderedPageBreak/>
              <w:t>10.pants. Bilances nosacījums</w:t>
            </w:r>
          </w:p>
          <w:p w14:paraId="44DDC78E"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Vispārējās valdības budžeta strukturālo bilanci ietvara likuma projektā katram perioda gadam nedrīkst noteikt mazāku par -1,0 procentu no attiecīgā gada iekšzemes kopprodukta (turpmāk — minimālā plānojamā vispārējās valdības budžeta strukturālā bilance).</w:t>
            </w:r>
          </w:p>
          <w:p w14:paraId="0B3D61A4" w14:textId="77777777" w:rsidR="005807F5" w:rsidRPr="00110B85" w:rsidRDefault="005807F5" w:rsidP="0018341D">
            <w:pPr>
              <w:ind w:firstLine="567"/>
              <w:jc w:val="both"/>
              <w:rPr>
                <w:bCs/>
                <w:color w:val="000000" w:themeColor="text1"/>
                <w:sz w:val="22"/>
                <w:lang w:val="lv-LV"/>
              </w:rPr>
            </w:pPr>
          </w:p>
        </w:tc>
        <w:tc>
          <w:tcPr>
            <w:tcW w:w="3929" w:type="dxa"/>
          </w:tcPr>
          <w:p w14:paraId="4CD775E4"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11. Izteikt 10. pantu šādā redakcijā:</w:t>
            </w:r>
          </w:p>
          <w:p w14:paraId="00D29734"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w:t>
            </w:r>
            <w:r w:rsidRPr="00110B85">
              <w:rPr>
                <w:b/>
                <w:bCs/>
                <w:color w:val="000000" w:themeColor="text1"/>
                <w:sz w:val="22"/>
                <w:lang w:val="lv-LV"/>
              </w:rPr>
              <w:t>10. pants. Bilances nosacījums</w:t>
            </w:r>
          </w:p>
          <w:p w14:paraId="239954C3" w14:textId="3CDB04C4"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Vispārējās valdības budžeta strukturālo bilanci valsts budžeta likumprojektā katram perioda gadam nedrīkst noteikt mazāku par –1,5 procentiem no attiecīgā gada iekšzemes kopprodukta (turpmāk – minimālā plānojamā vispārējās valdības budžeta strukturālā bilance). 0,5 procenti no iekšzemes kopprodukta tiek attiecināti uz Aizsardzības un iekšējās drošības fondu."</w:t>
            </w:r>
          </w:p>
        </w:tc>
        <w:tc>
          <w:tcPr>
            <w:tcW w:w="567" w:type="dxa"/>
          </w:tcPr>
          <w:p w14:paraId="1DFCF757" w14:textId="72A994E3" w:rsidR="003E5807" w:rsidRPr="00110B85" w:rsidRDefault="003E5807" w:rsidP="003E5807">
            <w:pPr>
              <w:jc w:val="center"/>
              <w:rPr>
                <w:b/>
                <w:sz w:val="22"/>
                <w:szCs w:val="22"/>
                <w:lang w:val="lv-LV"/>
              </w:rPr>
            </w:pPr>
            <w:r w:rsidRPr="00110B85">
              <w:rPr>
                <w:b/>
                <w:color w:val="000000" w:themeColor="text1"/>
                <w:sz w:val="22"/>
                <w:szCs w:val="22"/>
                <w:lang w:val="lv-LV"/>
              </w:rPr>
              <w:t>1</w:t>
            </w:r>
          </w:p>
        </w:tc>
        <w:tc>
          <w:tcPr>
            <w:tcW w:w="3929" w:type="dxa"/>
          </w:tcPr>
          <w:p w14:paraId="5CD9E1F3" w14:textId="2F4CB988" w:rsidR="00BB70CB" w:rsidRPr="00110B85" w:rsidRDefault="00BB70CB" w:rsidP="00BB70CB">
            <w:pPr>
              <w:ind w:firstLine="567"/>
              <w:jc w:val="both"/>
              <w:rPr>
                <w:b/>
                <w:color w:val="000000" w:themeColor="text1"/>
                <w:sz w:val="22"/>
                <w:u w:val="single"/>
                <w:lang w:val="lv-LV"/>
              </w:rPr>
            </w:pPr>
            <w:r w:rsidRPr="00110B85">
              <w:rPr>
                <w:b/>
                <w:color w:val="000000" w:themeColor="text1"/>
                <w:sz w:val="22"/>
                <w:u w:val="single"/>
                <w:lang w:val="lv-LV"/>
              </w:rPr>
              <w:t>Frakcija “APVIENOTAIS SARAKSTS – Latvijas Zaļā partija, Latvijas Reģionu Apvienība, Liepājas partija”</w:t>
            </w:r>
          </w:p>
          <w:p w14:paraId="4B11E88D" w14:textId="170CB073" w:rsidR="00BB70CB" w:rsidRPr="00110B85" w:rsidRDefault="00BB70CB" w:rsidP="00BB70CB">
            <w:pPr>
              <w:ind w:firstLine="567"/>
              <w:jc w:val="both"/>
              <w:rPr>
                <w:bCs/>
                <w:color w:val="000000" w:themeColor="text1"/>
                <w:sz w:val="22"/>
                <w:lang w:val="lv-LV"/>
              </w:rPr>
            </w:pPr>
            <w:r w:rsidRPr="00110B85">
              <w:rPr>
                <w:bCs/>
                <w:color w:val="000000" w:themeColor="text1"/>
                <w:sz w:val="22"/>
                <w:lang w:val="lv-LV"/>
              </w:rPr>
              <w:t>Izteikt 10. pantu šādā redakcijā:</w:t>
            </w:r>
          </w:p>
          <w:p w14:paraId="0B34A214" w14:textId="091353C6" w:rsidR="005807F5" w:rsidRPr="00110B85" w:rsidRDefault="00BB70CB" w:rsidP="00BB70CB">
            <w:pPr>
              <w:ind w:firstLine="567"/>
              <w:jc w:val="both"/>
              <w:rPr>
                <w:bCs/>
                <w:color w:val="000000" w:themeColor="text1"/>
                <w:sz w:val="22"/>
                <w:lang w:val="lv-LV"/>
              </w:rPr>
            </w:pPr>
            <w:r w:rsidRPr="00110B85">
              <w:rPr>
                <w:bCs/>
                <w:color w:val="000000" w:themeColor="text1"/>
                <w:sz w:val="22"/>
                <w:lang w:val="lv-LV"/>
              </w:rPr>
              <w:t xml:space="preserve">“Vispārējās valdības budžeta strukturālo bilanci valsts budžeta likumprojektā katram perioda gadam nedrīkst noteikt mazāku par </w:t>
            </w:r>
            <w:r w:rsidRPr="00110B85">
              <w:rPr>
                <w:bCs/>
                <w:color w:val="000000" w:themeColor="text1"/>
                <w:sz w:val="22"/>
                <w:u w:val="single"/>
                <w:lang w:val="lv-LV"/>
              </w:rPr>
              <w:t>– 1,0</w:t>
            </w:r>
            <w:r w:rsidRPr="00110B85">
              <w:rPr>
                <w:bCs/>
                <w:color w:val="000000" w:themeColor="text1"/>
                <w:sz w:val="22"/>
                <w:lang w:val="lv-LV"/>
              </w:rPr>
              <w:t xml:space="preserve"> procentiem no attiecīgā gada iekšzemes kopprodukta (turpmāk – minimālā plānojamā vispārējās valdības budžeta strukturālā bilance). 0,5 procenti no iekšzemes kopprodukta tiek attiecināti uz Aizsardzības un iekšējās drošības fondu.”</w:t>
            </w:r>
          </w:p>
        </w:tc>
        <w:tc>
          <w:tcPr>
            <w:tcW w:w="1406" w:type="dxa"/>
          </w:tcPr>
          <w:p w14:paraId="245686B9" w14:textId="77777777" w:rsidR="005807F5" w:rsidRPr="004F07FC" w:rsidRDefault="004F07FC" w:rsidP="004F07FC">
            <w:pPr>
              <w:jc w:val="both"/>
              <w:rPr>
                <w:b/>
                <w:color w:val="000000" w:themeColor="text1"/>
                <w:sz w:val="22"/>
                <w:lang w:val="lv-LV"/>
              </w:rPr>
            </w:pPr>
            <w:r w:rsidRPr="004F07FC">
              <w:rPr>
                <w:b/>
                <w:color w:val="000000" w:themeColor="text1"/>
                <w:sz w:val="22"/>
                <w:lang w:val="lv-LV"/>
              </w:rPr>
              <w:t>Neatbalstīt</w:t>
            </w:r>
          </w:p>
          <w:p w14:paraId="23242FC2" w14:textId="6668B9FF" w:rsidR="004F07FC" w:rsidRPr="00110B85" w:rsidRDefault="004F07FC" w:rsidP="004F07FC">
            <w:pPr>
              <w:ind w:firstLine="10"/>
              <w:rPr>
                <w:bCs/>
                <w:color w:val="000000" w:themeColor="text1"/>
                <w:sz w:val="22"/>
                <w:lang w:val="lv-LV"/>
              </w:rPr>
            </w:pPr>
            <w:r w:rsidRPr="00964C83">
              <w:rPr>
                <w:bCs/>
                <w:color w:val="000000" w:themeColor="text1"/>
                <w:sz w:val="22"/>
                <w:lang w:val="lv-LV"/>
              </w:rPr>
              <w:t>Nosakot minimālo plānojamo vispārējās valdības budžeta strukturālā bilanci 1, 0 % no IKP netiks nodrošināts aizsardzības izdevumu līmenis, kas nepieciešams, lai izpildītu NATO noteiktos mērķus.</w:t>
            </w:r>
            <w:r>
              <w:rPr>
                <w:bCs/>
                <w:color w:val="000000" w:themeColor="text1"/>
                <w:sz w:val="22"/>
                <w:lang w:val="lv-LV"/>
              </w:rPr>
              <w:t xml:space="preserve"> </w:t>
            </w:r>
          </w:p>
        </w:tc>
        <w:tc>
          <w:tcPr>
            <w:tcW w:w="1406" w:type="dxa"/>
          </w:tcPr>
          <w:p w14:paraId="1D5B2F90" w14:textId="77777777" w:rsidR="005807F5" w:rsidRPr="00110B85" w:rsidRDefault="005807F5" w:rsidP="0018341D">
            <w:pPr>
              <w:ind w:firstLine="567"/>
              <w:jc w:val="both"/>
              <w:rPr>
                <w:bCs/>
                <w:color w:val="000000" w:themeColor="text1"/>
                <w:sz w:val="22"/>
                <w:lang w:val="lv-LV"/>
              </w:rPr>
            </w:pPr>
          </w:p>
        </w:tc>
      </w:tr>
      <w:tr w:rsidR="005807F5" w:rsidRPr="00A6450A" w14:paraId="4114CDAF" w14:textId="4E3C64D4" w:rsidTr="00DA5456">
        <w:tc>
          <w:tcPr>
            <w:tcW w:w="3929" w:type="dxa"/>
          </w:tcPr>
          <w:p w14:paraId="6F13F47A" w14:textId="39529E22" w:rsidR="005807F5" w:rsidRPr="00110B85" w:rsidRDefault="005807F5" w:rsidP="0018341D">
            <w:pPr>
              <w:ind w:firstLine="567"/>
              <w:jc w:val="both"/>
              <w:rPr>
                <w:b/>
                <w:bCs/>
                <w:color w:val="000000" w:themeColor="text1"/>
                <w:sz w:val="22"/>
                <w:lang w:val="lv-LV"/>
              </w:rPr>
            </w:pPr>
            <w:r w:rsidRPr="00110B85">
              <w:rPr>
                <w:b/>
                <w:bCs/>
                <w:color w:val="000000" w:themeColor="text1"/>
                <w:sz w:val="22"/>
                <w:lang w:val="lv-LV"/>
              </w:rPr>
              <w:t>11.pants. Minimālās plānojamās vispārējās valdības budžeta strukturālās bilances koriģēšana</w:t>
            </w:r>
          </w:p>
          <w:p w14:paraId="6B96DC1C" w14:textId="77777777" w:rsidR="005807F5" w:rsidRPr="00110B85" w:rsidRDefault="005807F5" w:rsidP="0018341D">
            <w:pPr>
              <w:ind w:firstLine="567"/>
              <w:jc w:val="both"/>
              <w:rPr>
                <w:color w:val="000000" w:themeColor="text1"/>
                <w:sz w:val="22"/>
                <w:lang w:val="lv-LV"/>
              </w:rPr>
            </w:pPr>
            <w:r w:rsidRPr="00110B85">
              <w:rPr>
                <w:color w:val="000000" w:themeColor="text1"/>
                <w:sz w:val="22"/>
                <w:lang w:val="lv-LV"/>
              </w:rPr>
              <w:t xml:space="preserve">(5) Ietvara likuma projektā </w:t>
            </w:r>
            <w:r w:rsidRPr="00110B85">
              <w:rPr>
                <w:color w:val="000000" w:themeColor="text1"/>
                <w:sz w:val="22"/>
                <w:u w:val="single"/>
                <w:lang w:val="lv-LV"/>
              </w:rPr>
              <w:t>trešajam</w:t>
            </w:r>
            <w:r w:rsidRPr="00110B85">
              <w:rPr>
                <w:color w:val="000000" w:themeColor="text1"/>
                <w:sz w:val="22"/>
                <w:lang w:val="lv-LV"/>
              </w:rPr>
              <w:t xml:space="preserve"> gadam minimālo plānojamo vispārējās valdības budžeta strukturālo bilanci nosaka par 0,5 procentiem no iekšzemes kopprodukta lielāku, nekā noteikts šā likuma 10.pantā.</w:t>
            </w:r>
          </w:p>
        </w:tc>
        <w:tc>
          <w:tcPr>
            <w:tcW w:w="3929" w:type="dxa"/>
          </w:tcPr>
          <w:p w14:paraId="15871EAD"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12. 11. pantā:</w:t>
            </w:r>
          </w:p>
          <w:p w14:paraId="7BB09A1A"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aizstāt piektajā daļā vārdu "trešajam" ar vārdu "</w:t>
            </w:r>
            <w:r w:rsidRPr="00110B85">
              <w:rPr>
                <w:bCs/>
                <w:color w:val="000000" w:themeColor="text1"/>
                <w:sz w:val="22"/>
                <w:u w:val="single"/>
                <w:lang w:val="lv-LV"/>
              </w:rPr>
              <w:t>ceturtajam</w:t>
            </w:r>
            <w:r w:rsidRPr="00110B85">
              <w:rPr>
                <w:bCs/>
                <w:color w:val="000000" w:themeColor="text1"/>
                <w:sz w:val="22"/>
                <w:lang w:val="lv-LV"/>
              </w:rPr>
              <w:t>";</w:t>
            </w:r>
          </w:p>
        </w:tc>
        <w:tc>
          <w:tcPr>
            <w:tcW w:w="567" w:type="dxa"/>
          </w:tcPr>
          <w:p w14:paraId="6028047E" w14:textId="77777777" w:rsidR="005807F5" w:rsidRPr="00110B85" w:rsidRDefault="005807F5" w:rsidP="003E5807">
            <w:pPr>
              <w:ind w:firstLine="567"/>
              <w:jc w:val="center"/>
              <w:rPr>
                <w:b/>
                <w:color w:val="000000" w:themeColor="text1"/>
                <w:sz w:val="22"/>
                <w:szCs w:val="22"/>
                <w:lang w:val="lv-LV"/>
              </w:rPr>
            </w:pPr>
          </w:p>
        </w:tc>
        <w:tc>
          <w:tcPr>
            <w:tcW w:w="3929" w:type="dxa"/>
          </w:tcPr>
          <w:p w14:paraId="4CBFC978" w14:textId="77777777" w:rsidR="005807F5" w:rsidRPr="00110B85" w:rsidRDefault="005807F5" w:rsidP="0018341D">
            <w:pPr>
              <w:ind w:firstLine="567"/>
              <w:jc w:val="both"/>
              <w:rPr>
                <w:bCs/>
                <w:color w:val="000000" w:themeColor="text1"/>
                <w:sz w:val="22"/>
                <w:lang w:val="lv-LV"/>
              </w:rPr>
            </w:pPr>
          </w:p>
        </w:tc>
        <w:tc>
          <w:tcPr>
            <w:tcW w:w="1406" w:type="dxa"/>
          </w:tcPr>
          <w:p w14:paraId="0C4793DA" w14:textId="77777777" w:rsidR="005807F5" w:rsidRPr="00110B85" w:rsidRDefault="005807F5" w:rsidP="0018341D">
            <w:pPr>
              <w:ind w:firstLine="567"/>
              <w:jc w:val="both"/>
              <w:rPr>
                <w:bCs/>
                <w:color w:val="000000" w:themeColor="text1"/>
                <w:sz w:val="22"/>
                <w:lang w:val="lv-LV"/>
              </w:rPr>
            </w:pPr>
          </w:p>
        </w:tc>
        <w:tc>
          <w:tcPr>
            <w:tcW w:w="1406" w:type="dxa"/>
          </w:tcPr>
          <w:p w14:paraId="7DF4F7B9" w14:textId="77777777" w:rsidR="005807F5" w:rsidRPr="00110B85" w:rsidRDefault="005807F5" w:rsidP="0018341D">
            <w:pPr>
              <w:ind w:firstLine="567"/>
              <w:jc w:val="both"/>
              <w:rPr>
                <w:bCs/>
                <w:color w:val="000000" w:themeColor="text1"/>
                <w:sz w:val="22"/>
                <w:lang w:val="lv-LV"/>
              </w:rPr>
            </w:pPr>
          </w:p>
        </w:tc>
      </w:tr>
      <w:tr w:rsidR="005807F5" w:rsidRPr="00A6450A" w14:paraId="0FC84AA9" w14:textId="39D064D3" w:rsidTr="00DA5456">
        <w:tc>
          <w:tcPr>
            <w:tcW w:w="3929" w:type="dxa"/>
          </w:tcPr>
          <w:p w14:paraId="3BCBA2F7" w14:textId="77777777" w:rsidR="00FC78E2" w:rsidRPr="00110B85" w:rsidRDefault="005807F5" w:rsidP="0018341D">
            <w:pPr>
              <w:ind w:firstLine="567"/>
              <w:jc w:val="both"/>
              <w:rPr>
                <w:bCs/>
                <w:color w:val="000000" w:themeColor="text1"/>
                <w:sz w:val="22"/>
                <w:lang w:val="lv-LV"/>
              </w:rPr>
            </w:pPr>
            <w:r w:rsidRPr="00110B85">
              <w:rPr>
                <w:bCs/>
                <w:color w:val="000000" w:themeColor="text1"/>
                <w:sz w:val="22"/>
                <w:lang w:val="lv-LV"/>
              </w:rPr>
              <w:t xml:space="preserve">(7) Ja, sagatavojot ietvara likuma projektu, attiecībā uz tā perioda </w:t>
            </w:r>
            <w:r w:rsidRPr="00110B85">
              <w:rPr>
                <w:bCs/>
                <w:color w:val="000000" w:themeColor="text1"/>
                <w:sz w:val="22"/>
                <w:u w:val="single"/>
                <w:lang w:val="lv-LV"/>
              </w:rPr>
              <w:t>pirmo vai otro</w:t>
            </w:r>
            <w:r w:rsidRPr="00110B85">
              <w:rPr>
                <w:bCs/>
                <w:color w:val="000000" w:themeColor="text1"/>
                <w:sz w:val="22"/>
                <w:lang w:val="lv-LV"/>
              </w:rPr>
              <w:t xml:space="preserve"> gadu bija paredzēta minimālās plānojamās vispārējās valdības budžeta strukturālās bilances koriģēšana, bet šā ietvara likuma projekta sagatavošanas laikā uzkrāto bilanču starpību negatīvā </w:t>
            </w:r>
            <w:r w:rsidRPr="00110B85">
              <w:rPr>
                <w:bCs/>
                <w:color w:val="000000" w:themeColor="text1"/>
                <w:sz w:val="22"/>
                <w:lang w:val="lv-LV"/>
              </w:rPr>
              <w:lastRenderedPageBreak/>
              <w:t>vērtība kļuvusi mazāka par 0,5 procentiem no iekšzemes kopprodukta, koriģēšanu neveic.</w:t>
            </w:r>
          </w:p>
          <w:p w14:paraId="56237E53" w14:textId="6BA1DDEC" w:rsidR="003E5807" w:rsidRPr="00110B85" w:rsidRDefault="003E5807" w:rsidP="0018341D">
            <w:pPr>
              <w:ind w:firstLine="567"/>
              <w:jc w:val="both"/>
              <w:rPr>
                <w:bCs/>
                <w:color w:val="000000" w:themeColor="text1"/>
                <w:sz w:val="22"/>
                <w:lang w:val="lv-LV"/>
              </w:rPr>
            </w:pPr>
          </w:p>
        </w:tc>
        <w:tc>
          <w:tcPr>
            <w:tcW w:w="3929" w:type="dxa"/>
          </w:tcPr>
          <w:p w14:paraId="2AB2287F"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lastRenderedPageBreak/>
              <w:t>aizstāt septītajā daļā vārdus "pirmo vai otro" ar vārdiem "</w:t>
            </w:r>
            <w:r w:rsidRPr="00110B85">
              <w:rPr>
                <w:bCs/>
                <w:color w:val="000000" w:themeColor="text1"/>
                <w:sz w:val="22"/>
                <w:u w:val="single"/>
                <w:lang w:val="lv-LV"/>
              </w:rPr>
              <w:t>pirmo, otro vai trešo</w:t>
            </w:r>
            <w:r w:rsidRPr="00110B85">
              <w:rPr>
                <w:bCs/>
                <w:color w:val="000000" w:themeColor="text1"/>
                <w:sz w:val="22"/>
                <w:lang w:val="lv-LV"/>
              </w:rPr>
              <w:t>".</w:t>
            </w:r>
          </w:p>
        </w:tc>
        <w:tc>
          <w:tcPr>
            <w:tcW w:w="567" w:type="dxa"/>
          </w:tcPr>
          <w:p w14:paraId="3447AF21" w14:textId="77777777" w:rsidR="005807F5" w:rsidRPr="00110B85" w:rsidRDefault="005807F5" w:rsidP="003E5807">
            <w:pPr>
              <w:ind w:firstLine="567"/>
              <w:jc w:val="center"/>
              <w:rPr>
                <w:b/>
                <w:color w:val="000000" w:themeColor="text1"/>
                <w:sz w:val="22"/>
                <w:szCs w:val="22"/>
                <w:lang w:val="lv-LV"/>
              </w:rPr>
            </w:pPr>
          </w:p>
        </w:tc>
        <w:tc>
          <w:tcPr>
            <w:tcW w:w="3929" w:type="dxa"/>
          </w:tcPr>
          <w:p w14:paraId="583F3923" w14:textId="77777777" w:rsidR="005807F5" w:rsidRPr="00110B85" w:rsidRDefault="005807F5" w:rsidP="0018341D">
            <w:pPr>
              <w:ind w:firstLine="567"/>
              <w:jc w:val="both"/>
              <w:rPr>
                <w:bCs/>
                <w:color w:val="000000" w:themeColor="text1"/>
                <w:sz w:val="22"/>
                <w:lang w:val="lv-LV"/>
              </w:rPr>
            </w:pPr>
          </w:p>
        </w:tc>
        <w:tc>
          <w:tcPr>
            <w:tcW w:w="1406" w:type="dxa"/>
          </w:tcPr>
          <w:p w14:paraId="5D1BC281" w14:textId="77777777" w:rsidR="005807F5" w:rsidRPr="00110B85" w:rsidRDefault="005807F5" w:rsidP="0018341D">
            <w:pPr>
              <w:ind w:firstLine="567"/>
              <w:jc w:val="both"/>
              <w:rPr>
                <w:bCs/>
                <w:color w:val="000000" w:themeColor="text1"/>
                <w:sz w:val="22"/>
                <w:lang w:val="lv-LV"/>
              </w:rPr>
            </w:pPr>
          </w:p>
        </w:tc>
        <w:tc>
          <w:tcPr>
            <w:tcW w:w="1406" w:type="dxa"/>
          </w:tcPr>
          <w:p w14:paraId="0AB8CCCB" w14:textId="77777777" w:rsidR="005807F5" w:rsidRPr="00110B85" w:rsidRDefault="005807F5" w:rsidP="0018341D">
            <w:pPr>
              <w:ind w:firstLine="567"/>
              <w:jc w:val="both"/>
              <w:rPr>
                <w:bCs/>
                <w:color w:val="000000" w:themeColor="text1"/>
                <w:sz w:val="22"/>
                <w:lang w:val="lv-LV"/>
              </w:rPr>
            </w:pPr>
          </w:p>
        </w:tc>
      </w:tr>
      <w:tr w:rsidR="005807F5" w:rsidRPr="00110B85" w14:paraId="757CAB21" w14:textId="6E954EED" w:rsidTr="00DA5456">
        <w:tc>
          <w:tcPr>
            <w:tcW w:w="3929" w:type="dxa"/>
          </w:tcPr>
          <w:p w14:paraId="11E4E38E" w14:textId="77777777" w:rsidR="005807F5" w:rsidRPr="00110B85" w:rsidRDefault="005807F5" w:rsidP="0018341D">
            <w:pPr>
              <w:ind w:firstLine="567"/>
              <w:jc w:val="both"/>
              <w:rPr>
                <w:bCs/>
                <w:color w:val="000000" w:themeColor="text1"/>
                <w:sz w:val="22"/>
                <w:lang w:val="lv-LV"/>
              </w:rPr>
            </w:pPr>
            <w:r w:rsidRPr="00110B85">
              <w:rPr>
                <w:b/>
                <w:bCs/>
                <w:color w:val="000000" w:themeColor="text1"/>
                <w:sz w:val="22"/>
                <w:lang w:val="lv-LV"/>
              </w:rPr>
              <w:t>12.pants. Atkāpe no bilances nosacījuma</w:t>
            </w:r>
          </w:p>
          <w:p w14:paraId="14FA6DDE"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(1) Sagatavojot ietvara likuma projektu, var atkāpties no šā likuma </w:t>
            </w:r>
            <w:hyperlink r:id="rId8" w:anchor="p10" w:history="1">
              <w:r w:rsidRPr="00110B85">
                <w:rPr>
                  <w:rStyle w:val="Hyperlink"/>
                  <w:bCs/>
                  <w:color w:val="000000" w:themeColor="text1"/>
                  <w:sz w:val="22"/>
                  <w:lang w:val="lv-LV"/>
                </w:rPr>
                <w:t>10.panta</w:t>
              </w:r>
            </w:hyperlink>
            <w:r w:rsidRPr="00110B85">
              <w:rPr>
                <w:bCs/>
                <w:color w:val="000000" w:themeColor="text1"/>
                <w:sz w:val="22"/>
                <w:lang w:val="lv-LV"/>
              </w:rPr>
              <w:t> nosacījuma šādos gadījumos:</w:t>
            </w:r>
          </w:p>
          <w:p w14:paraId="6655A8B9"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3) ekonomikas nopietnas lejupslīdes laikā. Termins "ekonomikas nopietna lejupslīde" šajā likumā lietots tādā pašā nozīmē kā Padomes 2005.gada 27.jūnija regulā (EK) Nr. </w:t>
            </w:r>
            <w:hyperlink r:id="rId9" w:tgtFrame="_blank" w:history="1">
              <w:r w:rsidRPr="00110B85">
                <w:rPr>
                  <w:rStyle w:val="Hyperlink"/>
                  <w:bCs/>
                  <w:color w:val="000000" w:themeColor="text1"/>
                  <w:sz w:val="22"/>
                  <w:lang w:val="lv-LV"/>
                </w:rPr>
                <w:t>1056/2005</w:t>
              </w:r>
            </w:hyperlink>
            <w:r w:rsidRPr="00110B85">
              <w:rPr>
                <w:bCs/>
                <w:color w:val="000000" w:themeColor="text1"/>
                <w:sz w:val="22"/>
                <w:lang w:val="lv-LV"/>
              </w:rPr>
              <w:t>, ar kuru groza regulu (EK) Nr. </w:t>
            </w:r>
            <w:hyperlink r:id="rId10" w:tgtFrame="_blank" w:history="1">
              <w:r w:rsidRPr="00110B85">
                <w:rPr>
                  <w:rStyle w:val="Hyperlink"/>
                  <w:bCs/>
                  <w:color w:val="000000" w:themeColor="text1"/>
                  <w:sz w:val="22"/>
                  <w:lang w:val="lv-LV"/>
                </w:rPr>
                <w:t>1467/97</w:t>
              </w:r>
            </w:hyperlink>
            <w:r w:rsidRPr="00110B85">
              <w:rPr>
                <w:bCs/>
                <w:color w:val="000000" w:themeColor="text1"/>
                <w:sz w:val="22"/>
                <w:lang w:val="lv-LV"/>
              </w:rPr>
              <w:t> par to, kā paātrināt un precizēt pārmērīga budžeta deficīta novēršanas procedūras īstenošanu.</w:t>
            </w:r>
          </w:p>
        </w:tc>
        <w:tc>
          <w:tcPr>
            <w:tcW w:w="3929" w:type="dxa"/>
          </w:tcPr>
          <w:p w14:paraId="7F36C18E"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13. 12. pantā:</w:t>
            </w:r>
          </w:p>
          <w:p w14:paraId="72AC6A8E"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izteikt pirmās daļas 3. punktu šādā redakcijā:</w:t>
            </w:r>
          </w:p>
          <w:p w14:paraId="5B80C118"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"3) Regulas 2024/1263 25. un 26. pantā noteiktajos gadījumos.";</w:t>
            </w:r>
          </w:p>
        </w:tc>
        <w:tc>
          <w:tcPr>
            <w:tcW w:w="567" w:type="dxa"/>
          </w:tcPr>
          <w:p w14:paraId="19F0EE5A" w14:textId="77777777" w:rsidR="005807F5" w:rsidRPr="00110B85" w:rsidRDefault="005807F5" w:rsidP="003E5807">
            <w:pPr>
              <w:ind w:firstLine="567"/>
              <w:jc w:val="center"/>
              <w:rPr>
                <w:b/>
                <w:color w:val="000000" w:themeColor="text1"/>
                <w:sz w:val="22"/>
                <w:szCs w:val="22"/>
                <w:lang w:val="lv-LV"/>
              </w:rPr>
            </w:pPr>
          </w:p>
        </w:tc>
        <w:tc>
          <w:tcPr>
            <w:tcW w:w="3929" w:type="dxa"/>
          </w:tcPr>
          <w:p w14:paraId="1D5C9981" w14:textId="77777777" w:rsidR="005807F5" w:rsidRPr="00110B85" w:rsidRDefault="005807F5" w:rsidP="0018341D">
            <w:pPr>
              <w:ind w:firstLine="567"/>
              <w:jc w:val="both"/>
              <w:rPr>
                <w:bCs/>
                <w:color w:val="000000" w:themeColor="text1"/>
                <w:sz w:val="22"/>
                <w:lang w:val="lv-LV"/>
              </w:rPr>
            </w:pPr>
          </w:p>
        </w:tc>
        <w:tc>
          <w:tcPr>
            <w:tcW w:w="1406" w:type="dxa"/>
          </w:tcPr>
          <w:p w14:paraId="13F11038" w14:textId="77777777" w:rsidR="005807F5" w:rsidRPr="00110B85" w:rsidRDefault="005807F5" w:rsidP="0018341D">
            <w:pPr>
              <w:ind w:firstLine="567"/>
              <w:jc w:val="both"/>
              <w:rPr>
                <w:bCs/>
                <w:color w:val="000000" w:themeColor="text1"/>
                <w:sz w:val="22"/>
                <w:lang w:val="lv-LV"/>
              </w:rPr>
            </w:pPr>
          </w:p>
        </w:tc>
        <w:tc>
          <w:tcPr>
            <w:tcW w:w="1406" w:type="dxa"/>
          </w:tcPr>
          <w:p w14:paraId="7101C95D" w14:textId="77777777" w:rsidR="005807F5" w:rsidRPr="00110B85" w:rsidRDefault="005807F5" w:rsidP="0018341D">
            <w:pPr>
              <w:ind w:firstLine="567"/>
              <w:jc w:val="both"/>
              <w:rPr>
                <w:bCs/>
                <w:color w:val="000000" w:themeColor="text1"/>
                <w:sz w:val="22"/>
                <w:lang w:val="lv-LV"/>
              </w:rPr>
            </w:pPr>
          </w:p>
        </w:tc>
      </w:tr>
      <w:tr w:rsidR="005807F5" w:rsidRPr="00A6450A" w14:paraId="2DEA772B" w14:textId="6C96EAF2" w:rsidTr="00DA5456">
        <w:tc>
          <w:tcPr>
            <w:tcW w:w="3929" w:type="dxa"/>
          </w:tcPr>
          <w:p w14:paraId="4ABE0307"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(3) Šā panta pirmās daļas 3.punktā minētajā gadījumā atkāpe ir pieļaujama tādā apjomā, kāds nepieciešams ekonomikas nopietnas lejupslīdes pārvarēšanai, un nedrīkst pārsniegt prognozēto ieņēmumu samazinājumu. Nosakot atkāpes apjomu, izvērtē Fiskālās padomes viedokli.</w:t>
            </w:r>
          </w:p>
        </w:tc>
        <w:tc>
          <w:tcPr>
            <w:tcW w:w="3929" w:type="dxa"/>
          </w:tcPr>
          <w:p w14:paraId="76870F10"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izteikt trešo daļu šādā redakcijā:</w:t>
            </w:r>
          </w:p>
          <w:p w14:paraId="3659CBC1"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"(3) Šā panta pirmās daļas 3. punktā minētajā gadījumā atkāpe ir pieļaujama, ievērojot saskaņā ar Regulas 2024/1263 25. vai 26. pantu pieņemtā Padomes lēmuma nosacījumus."</w:t>
            </w:r>
          </w:p>
        </w:tc>
        <w:tc>
          <w:tcPr>
            <w:tcW w:w="567" w:type="dxa"/>
          </w:tcPr>
          <w:p w14:paraId="27F667E1" w14:textId="77777777" w:rsidR="005807F5" w:rsidRPr="00110B85" w:rsidRDefault="005807F5" w:rsidP="003E5807">
            <w:pPr>
              <w:ind w:firstLine="567"/>
              <w:jc w:val="center"/>
              <w:rPr>
                <w:b/>
                <w:color w:val="000000" w:themeColor="text1"/>
                <w:sz w:val="22"/>
                <w:szCs w:val="22"/>
                <w:lang w:val="lv-LV"/>
              </w:rPr>
            </w:pPr>
          </w:p>
        </w:tc>
        <w:tc>
          <w:tcPr>
            <w:tcW w:w="3929" w:type="dxa"/>
          </w:tcPr>
          <w:p w14:paraId="489BA405" w14:textId="77777777" w:rsidR="005807F5" w:rsidRPr="00110B85" w:rsidRDefault="005807F5" w:rsidP="0018341D">
            <w:pPr>
              <w:ind w:firstLine="567"/>
              <w:jc w:val="both"/>
              <w:rPr>
                <w:bCs/>
                <w:color w:val="000000" w:themeColor="text1"/>
                <w:sz w:val="22"/>
                <w:lang w:val="lv-LV"/>
              </w:rPr>
            </w:pPr>
          </w:p>
        </w:tc>
        <w:tc>
          <w:tcPr>
            <w:tcW w:w="1406" w:type="dxa"/>
          </w:tcPr>
          <w:p w14:paraId="27ED0B94" w14:textId="77777777" w:rsidR="005807F5" w:rsidRPr="00110B85" w:rsidRDefault="005807F5" w:rsidP="0018341D">
            <w:pPr>
              <w:ind w:firstLine="567"/>
              <w:jc w:val="both"/>
              <w:rPr>
                <w:bCs/>
                <w:color w:val="000000" w:themeColor="text1"/>
                <w:sz w:val="22"/>
                <w:lang w:val="lv-LV"/>
              </w:rPr>
            </w:pPr>
          </w:p>
        </w:tc>
        <w:tc>
          <w:tcPr>
            <w:tcW w:w="1406" w:type="dxa"/>
          </w:tcPr>
          <w:p w14:paraId="74C030FC" w14:textId="77777777" w:rsidR="005807F5" w:rsidRPr="00110B85" w:rsidRDefault="005807F5" w:rsidP="0018341D">
            <w:pPr>
              <w:ind w:firstLine="567"/>
              <w:jc w:val="both"/>
              <w:rPr>
                <w:bCs/>
                <w:color w:val="000000" w:themeColor="text1"/>
                <w:sz w:val="22"/>
                <w:lang w:val="lv-LV"/>
              </w:rPr>
            </w:pPr>
          </w:p>
        </w:tc>
      </w:tr>
      <w:tr w:rsidR="005807F5" w:rsidRPr="00A6450A" w14:paraId="6174241C" w14:textId="0C24231E" w:rsidTr="00DA5456">
        <w:tc>
          <w:tcPr>
            <w:tcW w:w="3929" w:type="dxa"/>
          </w:tcPr>
          <w:p w14:paraId="16EA6E1C" w14:textId="77777777" w:rsidR="005807F5" w:rsidRPr="00110B85" w:rsidRDefault="005807F5" w:rsidP="0018341D">
            <w:pPr>
              <w:ind w:firstLine="567"/>
              <w:jc w:val="both"/>
              <w:rPr>
                <w:bCs/>
                <w:color w:val="000000" w:themeColor="text1"/>
                <w:sz w:val="22"/>
                <w:lang w:val="lv-LV"/>
              </w:rPr>
            </w:pPr>
            <w:r w:rsidRPr="00110B85">
              <w:rPr>
                <w:b/>
                <w:bCs/>
                <w:color w:val="000000" w:themeColor="text1"/>
                <w:sz w:val="22"/>
                <w:lang w:val="lv-LV"/>
              </w:rPr>
              <w:t>13. pants. Izdevumu pieauguma nosacījums</w:t>
            </w:r>
          </w:p>
          <w:p w14:paraId="3A8EF892"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 xml:space="preserve">Ietvara likuma projekts izstrādājams, ievērojot izdevumu pieauguma nosacījumu, kas tiek piemērots neto izdevumu virzības noteikšanā un uzraudzībā saskaņā ar Eiropas Parlamenta un Padomes 2024. gada 29. aprīļa regulu (ES) 2024/1263 par ekonomikas politikas </w:t>
            </w:r>
            <w:r w:rsidRPr="00110B85">
              <w:rPr>
                <w:bCs/>
                <w:color w:val="000000" w:themeColor="text1"/>
                <w:sz w:val="22"/>
                <w:lang w:val="lv-LV"/>
              </w:rPr>
              <w:lastRenderedPageBreak/>
              <w:t>efektīvu koordināciju un budžeta daudzpusēju uzraudzību un ar ko atceļ Padomes regulu (EK) Nr. 1466/97.</w:t>
            </w:r>
          </w:p>
        </w:tc>
        <w:tc>
          <w:tcPr>
            <w:tcW w:w="3929" w:type="dxa"/>
          </w:tcPr>
          <w:p w14:paraId="19E2CF0F"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lastRenderedPageBreak/>
              <w:t>14. Papildināt 13. pantu ar teikumu šādā redakcijā:</w:t>
            </w:r>
          </w:p>
          <w:p w14:paraId="2D2E3A02" w14:textId="77777777" w:rsidR="005807F5" w:rsidRPr="00110B85" w:rsidRDefault="005807F5" w:rsidP="0018341D">
            <w:pPr>
              <w:ind w:firstLine="567"/>
              <w:jc w:val="both"/>
              <w:rPr>
                <w:bCs/>
                <w:color w:val="000000" w:themeColor="text1"/>
                <w:sz w:val="22"/>
                <w:lang w:val="lv-LV"/>
              </w:rPr>
            </w:pPr>
            <w:r w:rsidRPr="00110B85">
              <w:rPr>
                <w:bCs/>
                <w:color w:val="000000" w:themeColor="text1"/>
                <w:sz w:val="22"/>
                <w:lang w:val="lv-LV"/>
              </w:rPr>
              <w:t>"</w:t>
            </w:r>
            <w:r w:rsidRPr="00110B85">
              <w:rPr>
                <w:bCs/>
                <w:color w:val="000000" w:themeColor="text1"/>
                <w:sz w:val="22"/>
                <w:u w:val="single"/>
                <w:lang w:val="lv-LV"/>
              </w:rPr>
              <w:t>No izdevumu pieauguma nosacījuma var atkāpties Regulas 2024/1263 25. un 26. pantā noteiktajos gadījumos.</w:t>
            </w:r>
            <w:r w:rsidRPr="00110B85">
              <w:rPr>
                <w:bCs/>
                <w:color w:val="000000" w:themeColor="text1"/>
                <w:sz w:val="22"/>
                <w:lang w:val="lv-LV"/>
              </w:rPr>
              <w:t>"</w:t>
            </w:r>
          </w:p>
        </w:tc>
        <w:tc>
          <w:tcPr>
            <w:tcW w:w="567" w:type="dxa"/>
          </w:tcPr>
          <w:p w14:paraId="07691333" w14:textId="77777777" w:rsidR="005807F5" w:rsidRPr="00110B85" w:rsidRDefault="005807F5" w:rsidP="003E5807">
            <w:pPr>
              <w:ind w:firstLine="567"/>
              <w:jc w:val="center"/>
              <w:rPr>
                <w:b/>
                <w:color w:val="000000" w:themeColor="text1"/>
                <w:sz w:val="22"/>
                <w:szCs w:val="22"/>
                <w:lang w:val="lv-LV"/>
              </w:rPr>
            </w:pPr>
          </w:p>
        </w:tc>
        <w:tc>
          <w:tcPr>
            <w:tcW w:w="3929" w:type="dxa"/>
          </w:tcPr>
          <w:p w14:paraId="38C6E6B5" w14:textId="77777777" w:rsidR="005807F5" w:rsidRPr="00110B85" w:rsidRDefault="005807F5" w:rsidP="0018341D">
            <w:pPr>
              <w:ind w:firstLine="567"/>
              <w:jc w:val="both"/>
              <w:rPr>
                <w:bCs/>
                <w:color w:val="000000" w:themeColor="text1"/>
                <w:sz w:val="22"/>
                <w:lang w:val="lv-LV"/>
              </w:rPr>
            </w:pPr>
          </w:p>
        </w:tc>
        <w:tc>
          <w:tcPr>
            <w:tcW w:w="1406" w:type="dxa"/>
          </w:tcPr>
          <w:p w14:paraId="36EB1396" w14:textId="77777777" w:rsidR="005807F5" w:rsidRPr="00110B85" w:rsidRDefault="005807F5" w:rsidP="0018341D">
            <w:pPr>
              <w:ind w:firstLine="567"/>
              <w:jc w:val="both"/>
              <w:rPr>
                <w:bCs/>
                <w:color w:val="000000" w:themeColor="text1"/>
                <w:sz w:val="22"/>
                <w:lang w:val="lv-LV"/>
              </w:rPr>
            </w:pPr>
          </w:p>
        </w:tc>
        <w:tc>
          <w:tcPr>
            <w:tcW w:w="1406" w:type="dxa"/>
          </w:tcPr>
          <w:p w14:paraId="6163FB35" w14:textId="77777777" w:rsidR="005807F5" w:rsidRPr="00110B85" w:rsidRDefault="005807F5" w:rsidP="0018341D">
            <w:pPr>
              <w:ind w:firstLine="567"/>
              <w:jc w:val="both"/>
              <w:rPr>
                <w:bCs/>
                <w:color w:val="000000" w:themeColor="text1"/>
                <w:sz w:val="22"/>
                <w:lang w:val="lv-LV"/>
              </w:rPr>
            </w:pPr>
          </w:p>
        </w:tc>
      </w:tr>
      <w:tr w:rsidR="00DA5456" w:rsidRPr="00A6450A" w14:paraId="13DFC352" w14:textId="77777777" w:rsidTr="00DA5456">
        <w:tc>
          <w:tcPr>
            <w:tcW w:w="3929" w:type="dxa"/>
          </w:tcPr>
          <w:p w14:paraId="79945EBA" w14:textId="77777777" w:rsidR="00DA5456" w:rsidRPr="00110B85" w:rsidRDefault="00DA5456" w:rsidP="00DA5456">
            <w:pPr>
              <w:ind w:firstLine="567"/>
              <w:jc w:val="both"/>
              <w:rPr>
                <w:bCs/>
                <w:color w:val="000000" w:themeColor="text1"/>
                <w:sz w:val="22"/>
                <w:lang w:val="lv-LV"/>
              </w:rPr>
            </w:pPr>
            <w:r w:rsidRPr="00110B85">
              <w:rPr>
                <w:b/>
                <w:bCs/>
                <w:color w:val="000000" w:themeColor="text1"/>
                <w:sz w:val="22"/>
                <w:lang w:val="lv-LV"/>
              </w:rPr>
              <w:t>14.pants. Parāda nosacījums</w:t>
            </w:r>
          </w:p>
          <w:p w14:paraId="21C836BA" w14:textId="125AA47D" w:rsidR="00DA5456" w:rsidRPr="00110B85" w:rsidRDefault="00DA5456" w:rsidP="00DA5456">
            <w:pPr>
              <w:ind w:firstLine="567"/>
              <w:jc w:val="both"/>
              <w:rPr>
                <w:color w:val="000000" w:themeColor="text1"/>
                <w:sz w:val="22"/>
                <w:lang w:val="lv-LV"/>
              </w:rPr>
            </w:pPr>
            <w:r w:rsidRPr="00110B85">
              <w:rPr>
                <w:color w:val="000000" w:themeColor="text1"/>
                <w:sz w:val="22"/>
                <w:lang w:val="lv-LV"/>
              </w:rPr>
              <w:t xml:space="preserve">(1) Ietvara likuma projekts izstrādājams, ievērojot nosacījumu, ka vispārējās valdības parāds saimnieciskā gada beigās nedrīkst pārsniegt </w:t>
            </w:r>
            <w:r w:rsidRPr="00110B85">
              <w:rPr>
                <w:color w:val="000000" w:themeColor="text1"/>
                <w:sz w:val="22"/>
                <w:u w:val="single"/>
                <w:lang w:val="lv-LV"/>
              </w:rPr>
              <w:t>60</w:t>
            </w:r>
            <w:r w:rsidRPr="00110B85">
              <w:rPr>
                <w:color w:val="000000" w:themeColor="text1"/>
                <w:sz w:val="22"/>
                <w:lang w:val="lv-LV"/>
              </w:rPr>
              <w:t xml:space="preserve"> procentus no iekšzemes kopprodukta faktiskajās cenās.</w:t>
            </w:r>
          </w:p>
        </w:tc>
        <w:tc>
          <w:tcPr>
            <w:tcW w:w="3929" w:type="dxa"/>
          </w:tcPr>
          <w:p w14:paraId="18E84F52" w14:textId="77777777" w:rsidR="00DA5456" w:rsidRPr="00110B85" w:rsidRDefault="00DA5456" w:rsidP="00DA5456">
            <w:pPr>
              <w:ind w:firstLine="567"/>
              <w:jc w:val="both"/>
              <w:rPr>
                <w:bCs/>
                <w:color w:val="000000" w:themeColor="text1"/>
                <w:sz w:val="22"/>
                <w:lang w:val="lv-LV"/>
              </w:rPr>
            </w:pPr>
          </w:p>
        </w:tc>
        <w:tc>
          <w:tcPr>
            <w:tcW w:w="567" w:type="dxa"/>
          </w:tcPr>
          <w:p w14:paraId="30D91906" w14:textId="77777777" w:rsidR="00DA5456" w:rsidRPr="00110B85" w:rsidRDefault="00DA5456" w:rsidP="00DA5456">
            <w:pPr>
              <w:jc w:val="center"/>
              <w:rPr>
                <w:b/>
                <w:color w:val="000000" w:themeColor="text1"/>
                <w:sz w:val="22"/>
                <w:szCs w:val="22"/>
                <w:lang w:val="lv-LV"/>
              </w:rPr>
            </w:pPr>
            <w:r w:rsidRPr="00110B85">
              <w:rPr>
                <w:b/>
                <w:color w:val="000000" w:themeColor="text1"/>
                <w:sz w:val="22"/>
                <w:szCs w:val="22"/>
                <w:lang w:val="lv-LV"/>
              </w:rPr>
              <w:t>2</w:t>
            </w:r>
          </w:p>
          <w:p w14:paraId="434D88CA" w14:textId="77777777" w:rsidR="00DA5456" w:rsidRPr="00110B85" w:rsidRDefault="00DA5456" w:rsidP="00DA5456">
            <w:pPr>
              <w:jc w:val="center"/>
              <w:rPr>
                <w:b/>
                <w:color w:val="000000" w:themeColor="text1"/>
                <w:sz w:val="22"/>
                <w:szCs w:val="22"/>
                <w:lang w:val="lv-LV"/>
              </w:rPr>
            </w:pPr>
          </w:p>
          <w:p w14:paraId="6D3CCBE7" w14:textId="77777777" w:rsidR="00DA5456" w:rsidRPr="00110B85" w:rsidRDefault="00DA5456" w:rsidP="00DA5456">
            <w:pPr>
              <w:jc w:val="center"/>
              <w:rPr>
                <w:b/>
                <w:color w:val="000000" w:themeColor="text1"/>
                <w:sz w:val="22"/>
                <w:szCs w:val="22"/>
                <w:lang w:val="lv-LV"/>
              </w:rPr>
            </w:pPr>
          </w:p>
          <w:p w14:paraId="26F970C5" w14:textId="77777777" w:rsidR="00DA5456" w:rsidRPr="00110B85" w:rsidRDefault="00DA5456" w:rsidP="00DA5456">
            <w:pPr>
              <w:jc w:val="center"/>
              <w:rPr>
                <w:b/>
                <w:color w:val="000000" w:themeColor="text1"/>
                <w:sz w:val="22"/>
                <w:szCs w:val="22"/>
                <w:lang w:val="lv-LV"/>
              </w:rPr>
            </w:pPr>
          </w:p>
          <w:p w14:paraId="1097AED5" w14:textId="77777777" w:rsidR="00DA5456" w:rsidRPr="00110B85" w:rsidRDefault="00DA5456" w:rsidP="00DA5456">
            <w:pPr>
              <w:jc w:val="center"/>
              <w:rPr>
                <w:b/>
                <w:color w:val="000000" w:themeColor="text1"/>
                <w:sz w:val="22"/>
                <w:szCs w:val="22"/>
                <w:lang w:val="lv-LV"/>
              </w:rPr>
            </w:pPr>
          </w:p>
          <w:p w14:paraId="713BE682" w14:textId="77777777" w:rsidR="00DA5456" w:rsidRPr="00110B85" w:rsidRDefault="00DA5456" w:rsidP="00DA5456">
            <w:pPr>
              <w:jc w:val="center"/>
              <w:rPr>
                <w:b/>
                <w:color w:val="000000" w:themeColor="text1"/>
                <w:sz w:val="22"/>
                <w:szCs w:val="22"/>
                <w:lang w:val="lv-LV"/>
              </w:rPr>
            </w:pPr>
          </w:p>
          <w:p w14:paraId="01EABF55" w14:textId="77777777" w:rsidR="00DA5456" w:rsidRPr="00110B85" w:rsidRDefault="00DA5456" w:rsidP="00DA5456">
            <w:pPr>
              <w:jc w:val="center"/>
              <w:rPr>
                <w:b/>
                <w:color w:val="000000" w:themeColor="text1"/>
                <w:sz w:val="22"/>
                <w:szCs w:val="22"/>
                <w:lang w:val="lv-LV"/>
              </w:rPr>
            </w:pPr>
          </w:p>
          <w:p w14:paraId="08D9BB15" w14:textId="77777777" w:rsidR="00DA5456" w:rsidRDefault="00DA5456" w:rsidP="00DA5456">
            <w:pPr>
              <w:jc w:val="center"/>
              <w:rPr>
                <w:b/>
                <w:color w:val="000000" w:themeColor="text1"/>
                <w:sz w:val="22"/>
                <w:szCs w:val="22"/>
                <w:lang w:val="lv-LV"/>
              </w:rPr>
            </w:pPr>
          </w:p>
          <w:p w14:paraId="7E8D6230" w14:textId="77777777" w:rsidR="00DA5456" w:rsidRDefault="00DA5456" w:rsidP="00DA5456">
            <w:pPr>
              <w:jc w:val="center"/>
              <w:rPr>
                <w:b/>
                <w:color w:val="000000" w:themeColor="text1"/>
                <w:sz w:val="22"/>
                <w:szCs w:val="22"/>
                <w:lang w:val="lv-LV"/>
              </w:rPr>
            </w:pPr>
          </w:p>
          <w:p w14:paraId="4C2BAF30" w14:textId="77777777" w:rsidR="00DA5456" w:rsidRDefault="00DA5456" w:rsidP="00DA5456">
            <w:pPr>
              <w:jc w:val="center"/>
              <w:rPr>
                <w:b/>
                <w:color w:val="000000" w:themeColor="text1"/>
                <w:sz w:val="22"/>
                <w:szCs w:val="22"/>
                <w:lang w:val="lv-LV"/>
              </w:rPr>
            </w:pPr>
          </w:p>
          <w:p w14:paraId="0B9D6EAA" w14:textId="77777777" w:rsidR="00DA5456" w:rsidRDefault="00DA5456" w:rsidP="00DA5456">
            <w:pPr>
              <w:jc w:val="center"/>
              <w:rPr>
                <w:b/>
                <w:color w:val="000000" w:themeColor="text1"/>
                <w:sz w:val="22"/>
                <w:szCs w:val="22"/>
                <w:lang w:val="lv-LV"/>
              </w:rPr>
            </w:pPr>
          </w:p>
          <w:p w14:paraId="0F7BCF10" w14:textId="77777777" w:rsidR="00DA5456" w:rsidRDefault="00DA5456" w:rsidP="00DA5456">
            <w:pPr>
              <w:jc w:val="center"/>
              <w:rPr>
                <w:b/>
                <w:color w:val="000000" w:themeColor="text1"/>
                <w:sz w:val="22"/>
                <w:szCs w:val="22"/>
                <w:lang w:val="lv-LV"/>
              </w:rPr>
            </w:pPr>
          </w:p>
          <w:p w14:paraId="31748079" w14:textId="77777777" w:rsidR="00DA5456" w:rsidRDefault="00DA5456" w:rsidP="00DA5456">
            <w:pPr>
              <w:jc w:val="center"/>
              <w:rPr>
                <w:b/>
                <w:color w:val="000000" w:themeColor="text1"/>
                <w:sz w:val="22"/>
                <w:szCs w:val="22"/>
                <w:lang w:val="lv-LV"/>
              </w:rPr>
            </w:pPr>
          </w:p>
          <w:p w14:paraId="65C0F19E" w14:textId="77777777" w:rsidR="00DA5456" w:rsidRDefault="00DA5456" w:rsidP="00DA5456">
            <w:pPr>
              <w:jc w:val="center"/>
              <w:rPr>
                <w:b/>
                <w:color w:val="000000" w:themeColor="text1"/>
                <w:sz w:val="22"/>
                <w:szCs w:val="22"/>
                <w:lang w:val="lv-LV"/>
              </w:rPr>
            </w:pPr>
          </w:p>
          <w:p w14:paraId="08EED86A" w14:textId="77777777" w:rsidR="00DA5456" w:rsidRDefault="00DA5456" w:rsidP="00DA5456">
            <w:pPr>
              <w:jc w:val="center"/>
              <w:rPr>
                <w:b/>
                <w:color w:val="000000" w:themeColor="text1"/>
                <w:sz w:val="22"/>
                <w:szCs w:val="22"/>
                <w:lang w:val="lv-LV"/>
              </w:rPr>
            </w:pPr>
          </w:p>
          <w:p w14:paraId="3295BB06" w14:textId="77777777" w:rsidR="00DA5456" w:rsidRDefault="00DA5456" w:rsidP="00DA5456">
            <w:pPr>
              <w:jc w:val="center"/>
              <w:rPr>
                <w:b/>
                <w:color w:val="000000" w:themeColor="text1"/>
                <w:sz w:val="22"/>
                <w:szCs w:val="22"/>
                <w:lang w:val="lv-LV"/>
              </w:rPr>
            </w:pPr>
          </w:p>
          <w:p w14:paraId="3F005D73" w14:textId="77777777" w:rsidR="00DA5456" w:rsidRDefault="00DA5456" w:rsidP="00DA5456">
            <w:pPr>
              <w:jc w:val="center"/>
              <w:rPr>
                <w:b/>
                <w:color w:val="000000" w:themeColor="text1"/>
                <w:sz w:val="22"/>
                <w:szCs w:val="22"/>
                <w:lang w:val="lv-LV"/>
              </w:rPr>
            </w:pPr>
          </w:p>
          <w:p w14:paraId="09871791" w14:textId="77777777" w:rsidR="00DA5456" w:rsidRDefault="00DA5456" w:rsidP="00DA5456">
            <w:pPr>
              <w:jc w:val="center"/>
              <w:rPr>
                <w:b/>
                <w:color w:val="000000" w:themeColor="text1"/>
                <w:sz w:val="22"/>
                <w:szCs w:val="22"/>
                <w:lang w:val="lv-LV"/>
              </w:rPr>
            </w:pPr>
          </w:p>
          <w:p w14:paraId="74F737B0" w14:textId="77777777" w:rsidR="00DA5456" w:rsidRDefault="00DA5456" w:rsidP="00DA5456">
            <w:pPr>
              <w:jc w:val="center"/>
              <w:rPr>
                <w:b/>
                <w:color w:val="000000" w:themeColor="text1"/>
                <w:sz w:val="22"/>
                <w:szCs w:val="22"/>
                <w:lang w:val="lv-LV"/>
              </w:rPr>
            </w:pPr>
          </w:p>
          <w:p w14:paraId="31F3B5A9" w14:textId="77777777" w:rsidR="00DA5456" w:rsidRDefault="00DA5456" w:rsidP="00DA5456">
            <w:pPr>
              <w:jc w:val="center"/>
              <w:rPr>
                <w:b/>
                <w:color w:val="000000" w:themeColor="text1"/>
                <w:sz w:val="22"/>
                <w:szCs w:val="22"/>
                <w:lang w:val="lv-LV"/>
              </w:rPr>
            </w:pPr>
          </w:p>
          <w:p w14:paraId="4E049A5D" w14:textId="77777777" w:rsidR="00DA5456" w:rsidRDefault="00DA5456" w:rsidP="00DA5456">
            <w:pPr>
              <w:jc w:val="center"/>
              <w:rPr>
                <w:b/>
                <w:color w:val="000000" w:themeColor="text1"/>
                <w:sz w:val="22"/>
                <w:szCs w:val="22"/>
                <w:lang w:val="lv-LV"/>
              </w:rPr>
            </w:pPr>
          </w:p>
          <w:p w14:paraId="7A977FB5" w14:textId="77777777" w:rsidR="00DA5456" w:rsidRDefault="00DA5456" w:rsidP="00DA5456">
            <w:pPr>
              <w:jc w:val="center"/>
              <w:rPr>
                <w:b/>
                <w:color w:val="000000" w:themeColor="text1"/>
                <w:sz w:val="22"/>
                <w:szCs w:val="22"/>
                <w:lang w:val="lv-LV"/>
              </w:rPr>
            </w:pPr>
          </w:p>
          <w:p w14:paraId="487BFE18" w14:textId="77777777" w:rsidR="00DA5456" w:rsidRDefault="00DA5456" w:rsidP="00DA5456">
            <w:pPr>
              <w:jc w:val="center"/>
              <w:rPr>
                <w:b/>
                <w:color w:val="000000" w:themeColor="text1"/>
                <w:sz w:val="22"/>
                <w:szCs w:val="22"/>
                <w:lang w:val="lv-LV"/>
              </w:rPr>
            </w:pPr>
          </w:p>
          <w:p w14:paraId="58A5A393" w14:textId="77777777" w:rsidR="00DA5456" w:rsidRDefault="00DA5456" w:rsidP="00DA5456">
            <w:pPr>
              <w:jc w:val="center"/>
              <w:rPr>
                <w:b/>
                <w:color w:val="000000" w:themeColor="text1"/>
                <w:sz w:val="22"/>
                <w:szCs w:val="22"/>
                <w:lang w:val="lv-LV"/>
              </w:rPr>
            </w:pPr>
          </w:p>
          <w:p w14:paraId="267D1DD3" w14:textId="77777777" w:rsidR="00DA5456" w:rsidRDefault="00DA5456" w:rsidP="00DA5456">
            <w:pPr>
              <w:jc w:val="center"/>
              <w:rPr>
                <w:b/>
                <w:color w:val="000000" w:themeColor="text1"/>
                <w:sz w:val="22"/>
                <w:szCs w:val="22"/>
                <w:lang w:val="lv-LV"/>
              </w:rPr>
            </w:pPr>
          </w:p>
          <w:p w14:paraId="4A4F57E4" w14:textId="77777777" w:rsidR="00DA5456" w:rsidRDefault="00DA5456" w:rsidP="00DA5456">
            <w:pPr>
              <w:jc w:val="center"/>
              <w:rPr>
                <w:b/>
                <w:color w:val="000000" w:themeColor="text1"/>
                <w:sz w:val="22"/>
                <w:szCs w:val="22"/>
                <w:lang w:val="lv-LV"/>
              </w:rPr>
            </w:pPr>
          </w:p>
          <w:p w14:paraId="48EC2538" w14:textId="77777777" w:rsidR="00DA5456" w:rsidRDefault="00DA5456" w:rsidP="00DA5456">
            <w:pPr>
              <w:jc w:val="center"/>
              <w:rPr>
                <w:b/>
                <w:color w:val="000000" w:themeColor="text1"/>
                <w:sz w:val="22"/>
                <w:szCs w:val="22"/>
                <w:lang w:val="lv-LV"/>
              </w:rPr>
            </w:pPr>
          </w:p>
          <w:p w14:paraId="4A9A2830" w14:textId="77777777" w:rsidR="00DA5456" w:rsidRDefault="00DA5456" w:rsidP="00DA5456">
            <w:pPr>
              <w:jc w:val="center"/>
              <w:rPr>
                <w:b/>
                <w:color w:val="000000" w:themeColor="text1"/>
                <w:sz w:val="22"/>
                <w:szCs w:val="22"/>
                <w:lang w:val="lv-LV"/>
              </w:rPr>
            </w:pPr>
          </w:p>
          <w:p w14:paraId="273F2932" w14:textId="77777777" w:rsidR="00DA5456" w:rsidRDefault="00DA5456" w:rsidP="00DA5456">
            <w:pPr>
              <w:jc w:val="center"/>
              <w:rPr>
                <w:b/>
                <w:color w:val="000000" w:themeColor="text1"/>
                <w:sz w:val="22"/>
                <w:szCs w:val="22"/>
                <w:lang w:val="lv-LV"/>
              </w:rPr>
            </w:pPr>
          </w:p>
          <w:p w14:paraId="7F434232" w14:textId="77777777" w:rsidR="00DA5456" w:rsidRDefault="00DA5456" w:rsidP="00DA5456">
            <w:pPr>
              <w:jc w:val="center"/>
              <w:rPr>
                <w:b/>
                <w:color w:val="000000" w:themeColor="text1"/>
                <w:sz w:val="22"/>
                <w:szCs w:val="22"/>
                <w:lang w:val="lv-LV"/>
              </w:rPr>
            </w:pPr>
          </w:p>
          <w:p w14:paraId="54097AAF" w14:textId="77777777" w:rsidR="00DA5456" w:rsidRDefault="00DA5456" w:rsidP="00DA5456">
            <w:pPr>
              <w:jc w:val="center"/>
              <w:rPr>
                <w:b/>
                <w:color w:val="000000" w:themeColor="text1"/>
                <w:sz w:val="22"/>
                <w:szCs w:val="22"/>
                <w:lang w:val="lv-LV"/>
              </w:rPr>
            </w:pPr>
          </w:p>
          <w:p w14:paraId="2337B6C9" w14:textId="6B87CE7D" w:rsidR="00DA5456" w:rsidRPr="00110B85" w:rsidRDefault="00DA5456" w:rsidP="00DA5456">
            <w:pPr>
              <w:jc w:val="center"/>
              <w:rPr>
                <w:b/>
                <w:sz w:val="22"/>
                <w:szCs w:val="22"/>
                <w:lang w:val="lv-LV"/>
              </w:rPr>
            </w:pPr>
            <w:r w:rsidRPr="00110B85">
              <w:rPr>
                <w:b/>
                <w:color w:val="000000" w:themeColor="text1"/>
                <w:sz w:val="22"/>
                <w:szCs w:val="22"/>
                <w:lang w:val="lv-LV"/>
              </w:rPr>
              <w:t>3</w:t>
            </w:r>
          </w:p>
        </w:tc>
        <w:tc>
          <w:tcPr>
            <w:tcW w:w="3929" w:type="dxa"/>
          </w:tcPr>
          <w:p w14:paraId="767772C3" w14:textId="7E383577" w:rsidR="00DA5456" w:rsidRPr="00110B85" w:rsidRDefault="00DA5456" w:rsidP="00DA5456">
            <w:pPr>
              <w:ind w:firstLine="567"/>
              <w:jc w:val="both"/>
              <w:rPr>
                <w:b/>
                <w:color w:val="000000" w:themeColor="text1"/>
                <w:sz w:val="22"/>
                <w:u w:val="single"/>
                <w:lang w:val="lv-LV"/>
              </w:rPr>
            </w:pPr>
            <w:r w:rsidRPr="00110B85">
              <w:rPr>
                <w:b/>
                <w:color w:val="000000" w:themeColor="text1"/>
                <w:sz w:val="22"/>
                <w:u w:val="single"/>
                <w:lang w:val="lv-LV"/>
              </w:rPr>
              <w:t>Frakcija “APVIENOTAIS SARAKSTS – Latvijas Zaļā partija, Latvijas Reģionu Apvienība, Liepājas partija”</w:t>
            </w:r>
          </w:p>
          <w:p w14:paraId="30F0ED72"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Aizstāt 14. panta pirmajā daļā skaitli “60” ar skaitli “</w:t>
            </w:r>
            <w:r w:rsidRPr="00110B85">
              <w:rPr>
                <w:bCs/>
                <w:color w:val="000000" w:themeColor="text1"/>
                <w:sz w:val="22"/>
                <w:u w:val="single"/>
                <w:lang w:val="lv-LV"/>
              </w:rPr>
              <w:t>50</w:t>
            </w:r>
            <w:r w:rsidRPr="00110B85">
              <w:rPr>
                <w:bCs/>
                <w:color w:val="000000" w:themeColor="text1"/>
                <w:sz w:val="22"/>
                <w:lang w:val="lv-LV"/>
              </w:rPr>
              <w:t>”.</w:t>
            </w:r>
          </w:p>
          <w:p w14:paraId="019FA4D0" w14:textId="77777777" w:rsidR="00DA5456" w:rsidRDefault="00DA5456" w:rsidP="00DA5456">
            <w:pPr>
              <w:ind w:firstLine="567"/>
              <w:jc w:val="both"/>
              <w:rPr>
                <w:bCs/>
                <w:color w:val="000000" w:themeColor="text1"/>
                <w:sz w:val="22"/>
                <w:lang w:val="lv-LV"/>
              </w:rPr>
            </w:pPr>
          </w:p>
          <w:p w14:paraId="0D981604" w14:textId="77777777" w:rsidR="00DA5456" w:rsidRDefault="00DA5456" w:rsidP="00DA5456">
            <w:pPr>
              <w:ind w:firstLine="567"/>
              <w:jc w:val="both"/>
              <w:rPr>
                <w:bCs/>
                <w:color w:val="000000" w:themeColor="text1"/>
                <w:sz w:val="22"/>
                <w:lang w:val="lv-LV"/>
              </w:rPr>
            </w:pPr>
          </w:p>
          <w:p w14:paraId="481F50AF" w14:textId="77777777" w:rsidR="00DA5456" w:rsidRDefault="00DA5456" w:rsidP="00DA5456">
            <w:pPr>
              <w:ind w:firstLine="567"/>
              <w:jc w:val="both"/>
              <w:rPr>
                <w:bCs/>
                <w:color w:val="000000" w:themeColor="text1"/>
                <w:sz w:val="22"/>
                <w:lang w:val="lv-LV"/>
              </w:rPr>
            </w:pPr>
          </w:p>
          <w:p w14:paraId="32B83756" w14:textId="77777777" w:rsidR="00DA5456" w:rsidRDefault="00DA5456" w:rsidP="00DA5456">
            <w:pPr>
              <w:ind w:firstLine="567"/>
              <w:jc w:val="both"/>
              <w:rPr>
                <w:bCs/>
                <w:color w:val="000000" w:themeColor="text1"/>
                <w:sz w:val="22"/>
                <w:lang w:val="lv-LV"/>
              </w:rPr>
            </w:pPr>
          </w:p>
          <w:p w14:paraId="2234499D" w14:textId="77777777" w:rsidR="00DA5456" w:rsidRDefault="00DA5456" w:rsidP="00DA5456">
            <w:pPr>
              <w:ind w:firstLine="567"/>
              <w:jc w:val="both"/>
              <w:rPr>
                <w:bCs/>
                <w:color w:val="000000" w:themeColor="text1"/>
                <w:sz w:val="22"/>
                <w:lang w:val="lv-LV"/>
              </w:rPr>
            </w:pPr>
          </w:p>
          <w:p w14:paraId="455904EF" w14:textId="77777777" w:rsidR="00DA5456" w:rsidRDefault="00DA5456" w:rsidP="00DA5456">
            <w:pPr>
              <w:ind w:firstLine="567"/>
              <w:jc w:val="both"/>
              <w:rPr>
                <w:bCs/>
                <w:color w:val="000000" w:themeColor="text1"/>
                <w:sz w:val="22"/>
                <w:lang w:val="lv-LV"/>
              </w:rPr>
            </w:pPr>
          </w:p>
          <w:p w14:paraId="59924C54" w14:textId="77777777" w:rsidR="00DA5456" w:rsidRDefault="00DA5456" w:rsidP="00DA5456">
            <w:pPr>
              <w:ind w:firstLine="567"/>
              <w:jc w:val="both"/>
              <w:rPr>
                <w:bCs/>
                <w:color w:val="000000" w:themeColor="text1"/>
                <w:sz w:val="22"/>
                <w:lang w:val="lv-LV"/>
              </w:rPr>
            </w:pPr>
          </w:p>
          <w:p w14:paraId="45DA91BF" w14:textId="77777777" w:rsidR="00DA5456" w:rsidRDefault="00DA5456" w:rsidP="00DA5456">
            <w:pPr>
              <w:ind w:firstLine="567"/>
              <w:jc w:val="both"/>
              <w:rPr>
                <w:bCs/>
                <w:color w:val="000000" w:themeColor="text1"/>
                <w:sz w:val="22"/>
                <w:lang w:val="lv-LV"/>
              </w:rPr>
            </w:pPr>
          </w:p>
          <w:p w14:paraId="0896D049" w14:textId="77777777" w:rsidR="00DA5456" w:rsidRDefault="00DA5456" w:rsidP="00DA5456">
            <w:pPr>
              <w:ind w:firstLine="567"/>
              <w:jc w:val="both"/>
              <w:rPr>
                <w:bCs/>
                <w:color w:val="000000" w:themeColor="text1"/>
                <w:sz w:val="22"/>
                <w:lang w:val="lv-LV"/>
              </w:rPr>
            </w:pPr>
          </w:p>
          <w:p w14:paraId="3B1CCD80" w14:textId="77777777" w:rsidR="00DA5456" w:rsidRDefault="00DA5456" w:rsidP="00DA5456">
            <w:pPr>
              <w:ind w:firstLine="567"/>
              <w:jc w:val="both"/>
              <w:rPr>
                <w:bCs/>
                <w:color w:val="000000" w:themeColor="text1"/>
                <w:sz w:val="22"/>
                <w:lang w:val="lv-LV"/>
              </w:rPr>
            </w:pPr>
          </w:p>
          <w:p w14:paraId="53EBDA6B" w14:textId="77777777" w:rsidR="00DA5456" w:rsidRDefault="00DA5456" w:rsidP="00DA5456">
            <w:pPr>
              <w:ind w:firstLine="567"/>
              <w:jc w:val="both"/>
              <w:rPr>
                <w:bCs/>
                <w:color w:val="000000" w:themeColor="text1"/>
                <w:sz w:val="22"/>
                <w:lang w:val="lv-LV"/>
              </w:rPr>
            </w:pPr>
          </w:p>
          <w:p w14:paraId="6A5204C4" w14:textId="77777777" w:rsidR="00DA5456" w:rsidRDefault="00DA5456" w:rsidP="00DA5456">
            <w:pPr>
              <w:ind w:firstLine="567"/>
              <w:jc w:val="both"/>
              <w:rPr>
                <w:bCs/>
                <w:color w:val="000000" w:themeColor="text1"/>
                <w:sz w:val="22"/>
                <w:lang w:val="lv-LV"/>
              </w:rPr>
            </w:pPr>
          </w:p>
          <w:p w14:paraId="4630973F" w14:textId="77777777" w:rsidR="00DA5456" w:rsidRDefault="00DA5456" w:rsidP="00DA5456">
            <w:pPr>
              <w:ind w:firstLine="567"/>
              <w:jc w:val="both"/>
              <w:rPr>
                <w:bCs/>
                <w:color w:val="000000" w:themeColor="text1"/>
                <w:sz w:val="22"/>
                <w:lang w:val="lv-LV"/>
              </w:rPr>
            </w:pPr>
          </w:p>
          <w:p w14:paraId="678E4ED7" w14:textId="77777777" w:rsidR="00DA5456" w:rsidRDefault="00DA5456" w:rsidP="00DA5456">
            <w:pPr>
              <w:ind w:firstLine="567"/>
              <w:jc w:val="both"/>
              <w:rPr>
                <w:bCs/>
                <w:color w:val="000000" w:themeColor="text1"/>
                <w:sz w:val="22"/>
                <w:lang w:val="lv-LV"/>
              </w:rPr>
            </w:pPr>
          </w:p>
          <w:p w14:paraId="406F46A6" w14:textId="77777777" w:rsidR="00DA5456" w:rsidRDefault="00DA5456" w:rsidP="00DA5456">
            <w:pPr>
              <w:ind w:firstLine="567"/>
              <w:jc w:val="both"/>
              <w:rPr>
                <w:bCs/>
                <w:color w:val="000000" w:themeColor="text1"/>
                <w:sz w:val="22"/>
                <w:lang w:val="lv-LV"/>
              </w:rPr>
            </w:pPr>
          </w:p>
          <w:p w14:paraId="08A5AE2B" w14:textId="77777777" w:rsidR="00DA5456" w:rsidRDefault="00DA5456" w:rsidP="00DA5456">
            <w:pPr>
              <w:ind w:firstLine="567"/>
              <w:jc w:val="both"/>
              <w:rPr>
                <w:bCs/>
                <w:color w:val="000000" w:themeColor="text1"/>
                <w:sz w:val="22"/>
                <w:lang w:val="lv-LV"/>
              </w:rPr>
            </w:pPr>
          </w:p>
          <w:p w14:paraId="38F9FE21" w14:textId="77777777" w:rsidR="00DA5456" w:rsidRDefault="00DA5456" w:rsidP="00DA5456">
            <w:pPr>
              <w:ind w:firstLine="567"/>
              <w:jc w:val="both"/>
              <w:rPr>
                <w:bCs/>
                <w:color w:val="000000" w:themeColor="text1"/>
                <w:sz w:val="22"/>
                <w:lang w:val="lv-LV"/>
              </w:rPr>
            </w:pPr>
          </w:p>
          <w:p w14:paraId="63E9FFCE" w14:textId="77777777" w:rsidR="00DA5456" w:rsidRDefault="00DA5456" w:rsidP="00DA5456">
            <w:pPr>
              <w:ind w:firstLine="567"/>
              <w:jc w:val="both"/>
              <w:rPr>
                <w:bCs/>
                <w:color w:val="000000" w:themeColor="text1"/>
                <w:sz w:val="22"/>
                <w:lang w:val="lv-LV"/>
              </w:rPr>
            </w:pPr>
          </w:p>
          <w:p w14:paraId="70BB9AD2" w14:textId="77777777" w:rsidR="00DA5456" w:rsidRDefault="00DA5456" w:rsidP="00DA5456">
            <w:pPr>
              <w:ind w:firstLine="567"/>
              <w:jc w:val="both"/>
              <w:rPr>
                <w:bCs/>
                <w:color w:val="000000" w:themeColor="text1"/>
                <w:sz w:val="22"/>
                <w:lang w:val="lv-LV"/>
              </w:rPr>
            </w:pPr>
          </w:p>
          <w:p w14:paraId="7D62FD89" w14:textId="77777777" w:rsidR="00DA5456" w:rsidRDefault="00DA5456" w:rsidP="00DA5456">
            <w:pPr>
              <w:ind w:firstLine="567"/>
              <w:jc w:val="both"/>
              <w:rPr>
                <w:bCs/>
                <w:color w:val="000000" w:themeColor="text1"/>
                <w:sz w:val="22"/>
                <w:lang w:val="lv-LV"/>
              </w:rPr>
            </w:pPr>
          </w:p>
          <w:p w14:paraId="39F1BD62" w14:textId="77777777" w:rsidR="00DA5456" w:rsidRDefault="00DA5456" w:rsidP="00DA5456">
            <w:pPr>
              <w:ind w:firstLine="567"/>
              <w:jc w:val="both"/>
              <w:rPr>
                <w:bCs/>
                <w:color w:val="000000" w:themeColor="text1"/>
                <w:sz w:val="22"/>
                <w:lang w:val="lv-LV"/>
              </w:rPr>
            </w:pPr>
          </w:p>
          <w:p w14:paraId="00F6B6D4" w14:textId="77777777" w:rsidR="00DA5456" w:rsidRDefault="00DA5456" w:rsidP="00DA5456">
            <w:pPr>
              <w:ind w:firstLine="567"/>
              <w:jc w:val="both"/>
              <w:rPr>
                <w:bCs/>
                <w:color w:val="000000" w:themeColor="text1"/>
                <w:sz w:val="22"/>
                <w:lang w:val="lv-LV"/>
              </w:rPr>
            </w:pPr>
          </w:p>
          <w:p w14:paraId="41F9AAAA" w14:textId="77777777" w:rsidR="00DA5456" w:rsidRDefault="00DA5456" w:rsidP="00DA5456">
            <w:pPr>
              <w:ind w:firstLine="567"/>
              <w:jc w:val="both"/>
              <w:rPr>
                <w:bCs/>
                <w:color w:val="000000" w:themeColor="text1"/>
                <w:sz w:val="22"/>
                <w:lang w:val="lv-LV"/>
              </w:rPr>
            </w:pPr>
          </w:p>
          <w:p w14:paraId="1F44C0A3" w14:textId="77777777" w:rsidR="00DA5456" w:rsidRPr="00110B85" w:rsidRDefault="00DA5456" w:rsidP="00DA5456">
            <w:pPr>
              <w:ind w:firstLine="567"/>
              <w:jc w:val="both"/>
              <w:rPr>
                <w:bCs/>
                <w:color w:val="000000" w:themeColor="text1"/>
                <w:sz w:val="22"/>
                <w:lang w:val="lv-LV"/>
              </w:rPr>
            </w:pPr>
          </w:p>
          <w:p w14:paraId="1079360E" w14:textId="77777777" w:rsidR="00DA5456" w:rsidRDefault="00DA5456" w:rsidP="00DA5456">
            <w:pPr>
              <w:ind w:firstLine="567"/>
              <w:jc w:val="both"/>
              <w:rPr>
                <w:b/>
                <w:color w:val="000000" w:themeColor="text1"/>
                <w:sz w:val="22"/>
                <w:u w:val="single"/>
                <w:lang w:val="lv-LV"/>
              </w:rPr>
            </w:pPr>
          </w:p>
          <w:p w14:paraId="6898B430" w14:textId="77F516D1" w:rsidR="00DA5456" w:rsidRPr="00110B85" w:rsidRDefault="00DA5456" w:rsidP="00DA5456">
            <w:pPr>
              <w:ind w:firstLine="567"/>
              <w:jc w:val="both"/>
              <w:rPr>
                <w:b/>
                <w:color w:val="000000" w:themeColor="text1"/>
                <w:sz w:val="22"/>
                <w:u w:val="single"/>
                <w:lang w:val="lv-LV"/>
              </w:rPr>
            </w:pPr>
            <w:r w:rsidRPr="00110B85">
              <w:rPr>
                <w:b/>
                <w:color w:val="000000" w:themeColor="text1"/>
                <w:sz w:val="22"/>
                <w:u w:val="single"/>
                <w:lang w:val="lv-LV"/>
              </w:rPr>
              <w:t xml:space="preserve">Deputāte </w:t>
            </w:r>
            <w:proofErr w:type="spellStart"/>
            <w:r w:rsidRPr="00110B85">
              <w:rPr>
                <w:b/>
                <w:color w:val="000000" w:themeColor="text1"/>
                <w:sz w:val="22"/>
                <w:u w:val="single"/>
                <w:lang w:val="lv-LV"/>
              </w:rPr>
              <w:t>D.Mieriņa</w:t>
            </w:r>
            <w:proofErr w:type="spellEnd"/>
          </w:p>
          <w:p w14:paraId="22168BED" w14:textId="11F113FE"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lastRenderedPageBreak/>
              <w:t xml:space="preserve">Izteikt 14.panta pirmo daļu šādā redakcijā: </w:t>
            </w:r>
          </w:p>
          <w:p w14:paraId="2B6C0720" w14:textId="71B55A5B"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 xml:space="preserve">“14. (1) Ietvara likuma projekts izstrādājams, ievērojot nosacījumu, ka vispārējās valdības parāds saimnieciskā gada beigās nedrīkst pārsniegt </w:t>
            </w:r>
            <w:r w:rsidRPr="000F750D">
              <w:rPr>
                <w:bCs/>
                <w:color w:val="000000" w:themeColor="text1"/>
                <w:sz w:val="22"/>
                <w:u w:val="single"/>
                <w:lang w:val="lv-LV"/>
              </w:rPr>
              <w:t>50%</w:t>
            </w:r>
            <w:r w:rsidRPr="00110B85">
              <w:rPr>
                <w:bCs/>
                <w:color w:val="000000" w:themeColor="text1"/>
                <w:sz w:val="22"/>
                <w:lang w:val="lv-LV"/>
              </w:rPr>
              <w:t xml:space="preserve"> no iekšzemes kopprodukta faktiskajās cenās.”</w:t>
            </w:r>
            <w:r w:rsidRPr="00110B85">
              <w:rPr>
                <w:rStyle w:val="EndnoteReference"/>
                <w:bCs/>
                <w:color w:val="000000" w:themeColor="text1"/>
                <w:sz w:val="22"/>
                <w:lang w:val="lv-LV"/>
              </w:rPr>
              <w:endnoteReference w:id="1"/>
            </w:r>
          </w:p>
        </w:tc>
        <w:tc>
          <w:tcPr>
            <w:tcW w:w="1406" w:type="dxa"/>
          </w:tcPr>
          <w:p w14:paraId="370CB1ED" w14:textId="77777777" w:rsidR="00DA5456" w:rsidRPr="00DA5456" w:rsidRDefault="00DA5456" w:rsidP="00DA5456">
            <w:pPr>
              <w:rPr>
                <w:b/>
                <w:color w:val="000000" w:themeColor="text1"/>
                <w:sz w:val="22"/>
                <w:lang w:val="lv-LV"/>
              </w:rPr>
            </w:pPr>
            <w:r w:rsidRPr="00DA5456">
              <w:rPr>
                <w:b/>
                <w:color w:val="000000" w:themeColor="text1"/>
                <w:sz w:val="22"/>
                <w:lang w:val="lv-LV"/>
              </w:rPr>
              <w:lastRenderedPageBreak/>
              <w:t>Neatbalstīt</w:t>
            </w:r>
          </w:p>
          <w:p w14:paraId="7D12A7C9" w14:textId="77777777" w:rsidR="00DA5456" w:rsidRPr="00DA5456" w:rsidRDefault="00DA5456" w:rsidP="00DA5456">
            <w:pPr>
              <w:pStyle w:val="paragraphheader"/>
              <w:spacing w:before="0" w:after="0"/>
              <w:contextualSpacing w:val="0"/>
              <w:jc w:val="left"/>
              <w:rPr>
                <w:bCs/>
                <w:color w:val="000000" w:themeColor="text1"/>
                <w:sz w:val="22"/>
              </w:rPr>
            </w:pPr>
            <w:r w:rsidRPr="00DA5456">
              <w:rPr>
                <w:bCs/>
                <w:color w:val="000000" w:themeColor="text1"/>
                <w:sz w:val="22"/>
              </w:rPr>
              <w:t xml:space="preserve">Tā kā likumprojekts iesniegts Saeimā likumprojekta “Par valsts budžetu 2026. gadam un budžeta ietvaru 2026., 2027. un 2028. gadam” pavadošo likumprojektu paketē,  šāda norma nav pieļaujama bez kompensējošiem pasākumiem, jo budžeta likumprojekts izstrādāts ievērojot spēkā esošu regulējumu. </w:t>
            </w:r>
          </w:p>
          <w:p w14:paraId="7EF51749" w14:textId="77777777" w:rsidR="00DA5456" w:rsidRDefault="00DA5456" w:rsidP="00DA5456">
            <w:pPr>
              <w:rPr>
                <w:lang w:val="lv-LV" w:eastAsia="lv-LV"/>
              </w:rPr>
            </w:pPr>
          </w:p>
          <w:p w14:paraId="1B8B3AF1" w14:textId="77777777" w:rsidR="00DA5456" w:rsidRPr="00DA5456" w:rsidRDefault="00DA5456" w:rsidP="00DA5456">
            <w:pPr>
              <w:rPr>
                <w:b/>
                <w:color w:val="000000" w:themeColor="text1"/>
                <w:sz w:val="22"/>
                <w:lang w:val="lv-LV"/>
              </w:rPr>
            </w:pPr>
            <w:r w:rsidRPr="00DA5456">
              <w:rPr>
                <w:b/>
                <w:color w:val="000000" w:themeColor="text1"/>
                <w:sz w:val="22"/>
                <w:lang w:val="lv-LV"/>
              </w:rPr>
              <w:t>Neatbalstīt</w:t>
            </w:r>
          </w:p>
          <w:p w14:paraId="4760E6EC" w14:textId="77777777" w:rsidR="00DA5456" w:rsidRPr="00DA5456" w:rsidRDefault="00DA5456" w:rsidP="00DA5456">
            <w:pPr>
              <w:pStyle w:val="paragraphheader"/>
              <w:spacing w:before="0" w:after="0"/>
              <w:contextualSpacing w:val="0"/>
              <w:jc w:val="left"/>
              <w:rPr>
                <w:bCs/>
                <w:color w:val="000000" w:themeColor="text1"/>
                <w:sz w:val="22"/>
              </w:rPr>
            </w:pPr>
            <w:r w:rsidRPr="00DA5456">
              <w:rPr>
                <w:bCs/>
                <w:color w:val="000000" w:themeColor="text1"/>
                <w:sz w:val="22"/>
              </w:rPr>
              <w:lastRenderedPageBreak/>
              <w:t xml:space="preserve">Tā kā likumprojekts iesniegts Saeimā likumprojekta “Par valsts budžetu 2026. gadam un budžeta ietvaru 2026., 2027. un 2028. gadam” pavadošo likumprojektu paketē,  šāda norma nav pieļaujama bez kompensējošiem pasākumiem, jo budžeta likumprojekts izstrādāts ievērojot spēkā esošu regulējumu. </w:t>
            </w:r>
          </w:p>
          <w:p w14:paraId="6A5A22C0" w14:textId="6780AD0F" w:rsidR="00DA5456" w:rsidRPr="00DA5456" w:rsidRDefault="00DA5456" w:rsidP="00DA5456">
            <w:pPr>
              <w:rPr>
                <w:lang w:val="lv-LV" w:eastAsia="lv-LV"/>
              </w:rPr>
            </w:pPr>
          </w:p>
        </w:tc>
        <w:tc>
          <w:tcPr>
            <w:tcW w:w="1406" w:type="dxa"/>
          </w:tcPr>
          <w:p w14:paraId="1EF40E92" w14:textId="77777777" w:rsidR="00DA5456" w:rsidRPr="00110B85" w:rsidRDefault="00DA5456" w:rsidP="00DA5456">
            <w:pPr>
              <w:ind w:firstLine="567"/>
              <w:jc w:val="both"/>
              <w:rPr>
                <w:bCs/>
                <w:color w:val="000000" w:themeColor="text1"/>
                <w:sz w:val="22"/>
                <w:lang w:val="lv-LV"/>
              </w:rPr>
            </w:pPr>
          </w:p>
        </w:tc>
      </w:tr>
      <w:tr w:rsidR="00DA5456" w:rsidRPr="00A6450A" w14:paraId="0842FC3A" w14:textId="53A8FAC4" w:rsidTr="00DA5456">
        <w:tc>
          <w:tcPr>
            <w:tcW w:w="3929" w:type="dxa"/>
          </w:tcPr>
          <w:p w14:paraId="17F01793"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 xml:space="preserve">(2) Vispārējās valdības parādu aprēķina saskaņā ar </w:t>
            </w:r>
            <w:r w:rsidRPr="00110B85">
              <w:rPr>
                <w:bCs/>
                <w:color w:val="000000" w:themeColor="text1"/>
                <w:sz w:val="22"/>
                <w:u w:val="single"/>
                <w:lang w:val="lv-LV"/>
              </w:rPr>
              <w:t>Eiropas Padomes 1996.gada 25.jūnija regulā (EK) Nr. </w:t>
            </w:r>
            <w:hyperlink r:id="rId11" w:tgtFrame="_blank" w:history="1">
              <w:r w:rsidRPr="00110B85">
                <w:rPr>
                  <w:rStyle w:val="Hyperlink"/>
                  <w:bCs/>
                  <w:color w:val="000000" w:themeColor="text1"/>
                  <w:sz w:val="22"/>
                  <w:lang w:val="lv-LV"/>
                </w:rPr>
                <w:t>2223/96</w:t>
              </w:r>
            </w:hyperlink>
            <w:r w:rsidRPr="00110B85">
              <w:rPr>
                <w:bCs/>
                <w:color w:val="000000" w:themeColor="text1"/>
                <w:sz w:val="22"/>
                <w:u w:val="single"/>
                <w:lang w:val="lv-LV"/>
              </w:rPr>
              <w:t> par Eiropas nacionālo un reģionālo kontu sistēmu Kopienā</w:t>
            </w:r>
            <w:r w:rsidRPr="00110B85">
              <w:rPr>
                <w:bCs/>
                <w:color w:val="000000" w:themeColor="text1"/>
                <w:sz w:val="22"/>
                <w:lang w:val="lv-LV"/>
              </w:rPr>
              <w:t xml:space="preserve"> noteikto </w:t>
            </w:r>
            <w:r w:rsidRPr="00110B85">
              <w:rPr>
                <w:bCs/>
                <w:color w:val="000000" w:themeColor="text1"/>
                <w:sz w:val="22"/>
                <w:lang w:val="lv-LV"/>
              </w:rPr>
              <w:lastRenderedPageBreak/>
              <w:t>vispārējās valdības parāda aprēķināšanas metodoloģiju.</w:t>
            </w:r>
          </w:p>
        </w:tc>
        <w:tc>
          <w:tcPr>
            <w:tcW w:w="3929" w:type="dxa"/>
          </w:tcPr>
          <w:p w14:paraId="4C5C33FB" w14:textId="557EAB58"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lastRenderedPageBreak/>
              <w:t>15. Aizstāt 14. panta otrajā daļā vārdus un skaitļus "Eiropas Padomes 1996.gada 25.jūnija regulā (EK) Nr. 2223/96 par Eiropas nacionālo un reģionālo kontu sistēmu Kopienā" ar vārdiem un skaitļiem "</w:t>
            </w:r>
            <w:r w:rsidRPr="00110B85">
              <w:rPr>
                <w:bCs/>
                <w:color w:val="000000" w:themeColor="text1"/>
                <w:sz w:val="22"/>
                <w:u w:val="single"/>
                <w:lang w:val="lv-LV"/>
              </w:rPr>
              <w:t xml:space="preserve">Eiropas Parlamenta </w:t>
            </w:r>
            <w:r w:rsidRPr="00110B85">
              <w:rPr>
                <w:bCs/>
                <w:color w:val="000000" w:themeColor="text1"/>
                <w:sz w:val="22"/>
                <w:u w:val="single"/>
                <w:lang w:val="lv-LV"/>
              </w:rPr>
              <w:lastRenderedPageBreak/>
              <w:t>un Padomes (ES) 2013. gada 21. maija regulas Nr. 549/2013 par Eiropas nacionālo un reģionālo kontu sistēmu Eiropas Savienībā</w:t>
            </w:r>
            <w:r w:rsidRPr="00110B85">
              <w:rPr>
                <w:bCs/>
                <w:color w:val="000000" w:themeColor="text1"/>
                <w:sz w:val="22"/>
                <w:lang w:val="lv-LV"/>
              </w:rPr>
              <w:t>".</w:t>
            </w:r>
          </w:p>
        </w:tc>
        <w:tc>
          <w:tcPr>
            <w:tcW w:w="567" w:type="dxa"/>
          </w:tcPr>
          <w:p w14:paraId="0A85FE54" w14:textId="77777777" w:rsidR="00DA5456" w:rsidRPr="00110B85" w:rsidRDefault="00DA5456" w:rsidP="00DA5456">
            <w:pPr>
              <w:ind w:firstLine="567"/>
              <w:jc w:val="center"/>
              <w:rPr>
                <w:b/>
                <w:color w:val="000000" w:themeColor="text1"/>
                <w:sz w:val="22"/>
                <w:szCs w:val="22"/>
                <w:lang w:val="lv-LV"/>
              </w:rPr>
            </w:pPr>
          </w:p>
        </w:tc>
        <w:tc>
          <w:tcPr>
            <w:tcW w:w="3929" w:type="dxa"/>
          </w:tcPr>
          <w:p w14:paraId="6A6D085C" w14:textId="77777777" w:rsidR="00DA5456" w:rsidRPr="00110B85" w:rsidRDefault="00DA5456" w:rsidP="00DA5456">
            <w:pPr>
              <w:ind w:firstLine="567"/>
              <w:jc w:val="both"/>
              <w:rPr>
                <w:bCs/>
                <w:color w:val="000000" w:themeColor="text1"/>
                <w:sz w:val="22"/>
                <w:lang w:val="lv-LV"/>
              </w:rPr>
            </w:pPr>
          </w:p>
        </w:tc>
        <w:tc>
          <w:tcPr>
            <w:tcW w:w="1406" w:type="dxa"/>
          </w:tcPr>
          <w:p w14:paraId="0F7B6C7C" w14:textId="77777777" w:rsidR="00DA5456" w:rsidRPr="00110B85" w:rsidRDefault="00DA5456" w:rsidP="00DA5456">
            <w:pPr>
              <w:ind w:firstLine="567"/>
              <w:jc w:val="both"/>
              <w:rPr>
                <w:bCs/>
                <w:color w:val="000000" w:themeColor="text1"/>
                <w:sz w:val="22"/>
                <w:lang w:val="lv-LV"/>
              </w:rPr>
            </w:pPr>
          </w:p>
        </w:tc>
        <w:tc>
          <w:tcPr>
            <w:tcW w:w="1406" w:type="dxa"/>
          </w:tcPr>
          <w:p w14:paraId="14A91B3B" w14:textId="77777777" w:rsidR="00DA5456" w:rsidRPr="00110B85" w:rsidRDefault="00DA5456" w:rsidP="00DA5456">
            <w:pPr>
              <w:ind w:firstLine="567"/>
              <w:jc w:val="both"/>
              <w:rPr>
                <w:bCs/>
                <w:color w:val="000000" w:themeColor="text1"/>
                <w:sz w:val="22"/>
                <w:lang w:val="lv-LV"/>
              </w:rPr>
            </w:pPr>
          </w:p>
        </w:tc>
      </w:tr>
      <w:tr w:rsidR="00DA5456" w:rsidRPr="00A6450A" w14:paraId="235AA7BF" w14:textId="36865ABC" w:rsidTr="00DA5456">
        <w:tc>
          <w:tcPr>
            <w:tcW w:w="3929" w:type="dxa"/>
          </w:tcPr>
          <w:p w14:paraId="0CD300F5" w14:textId="77777777" w:rsidR="00DA5456" w:rsidRPr="00110B85" w:rsidRDefault="00DA5456" w:rsidP="00DA5456">
            <w:pPr>
              <w:ind w:firstLine="567"/>
              <w:jc w:val="both"/>
              <w:rPr>
                <w:b/>
                <w:bCs/>
                <w:color w:val="000000" w:themeColor="text1"/>
                <w:sz w:val="22"/>
                <w:lang w:val="lv-LV"/>
              </w:rPr>
            </w:pPr>
            <w:r w:rsidRPr="00110B85">
              <w:rPr>
                <w:b/>
                <w:bCs/>
                <w:color w:val="000000" w:themeColor="text1"/>
                <w:sz w:val="22"/>
                <w:lang w:val="lv-LV"/>
              </w:rPr>
              <w:t>16.pants. Fiskālo risku vispārējā vadība</w:t>
            </w:r>
          </w:p>
          <w:p w14:paraId="15D88036"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(4) Ietvara likuma projektā noteikto fiskālo rādītāju stabilitātes nodrošināšanai nepieciešamie pasākumi tiek noteikti fiskālo risku deklarācijā, kuru apstiprina Ministru kabinets. Fiskālo risku deklarācijā ietver:</w:t>
            </w:r>
          </w:p>
        </w:tc>
        <w:tc>
          <w:tcPr>
            <w:tcW w:w="3929" w:type="dxa"/>
          </w:tcPr>
          <w:p w14:paraId="2DBB5CDA"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16. 16. pantā:</w:t>
            </w:r>
          </w:p>
          <w:p w14:paraId="07E5EABE"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papildināt ceturto daļu ar 7. un 8. punktu šādā redakcijā:</w:t>
            </w:r>
          </w:p>
          <w:p w14:paraId="1A6B42CF"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 xml:space="preserve">"7) informāciju par iespējamām saistībām, kas var būtiski ietekmēt valsts budžetu, tostarp valsts garantijām, ienākumus nenesošiem aizdevumiem un saistībām, kas izriet no </w:t>
            </w:r>
            <w:r w:rsidRPr="00110B85">
              <w:rPr>
                <w:bCs/>
                <w:color w:val="000000" w:themeColor="text1"/>
                <w:sz w:val="22"/>
                <w:u w:val="single"/>
                <w:lang w:val="lv-LV"/>
              </w:rPr>
              <w:t>valsts uzņēmumu</w:t>
            </w:r>
            <w:r w:rsidRPr="00110B85">
              <w:rPr>
                <w:bCs/>
                <w:color w:val="000000" w:themeColor="text1"/>
                <w:sz w:val="22"/>
                <w:lang w:val="lv-LV"/>
              </w:rPr>
              <w:t xml:space="preserve"> darbības, tostarp to apmēru, iespēju robežās arī informāciju par iespējamām saistībām saistībā ar katastrofām un klimata pārmaiņām, pēc iespējas ņemot vērā informāciju par fiskālajām izmaksām, kas radušās katastrofu un ar klimatu saistītu satricinājumu dēļ;</w:t>
            </w:r>
          </w:p>
          <w:p w14:paraId="1FEEB320"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8) informāciju par vispārējās valdības līdzdalību privātu un publisku sabiedrību kapitālā attiecībā uz ekonomiski nozīmīgām summām (virs 0,01 procenta no iekšzemes kopprodukta).";</w:t>
            </w:r>
          </w:p>
        </w:tc>
        <w:tc>
          <w:tcPr>
            <w:tcW w:w="567" w:type="dxa"/>
          </w:tcPr>
          <w:p w14:paraId="0E31D5C6" w14:textId="77777777" w:rsidR="00DA5456" w:rsidRPr="00110B85" w:rsidRDefault="00DA5456" w:rsidP="00DA5456">
            <w:pPr>
              <w:jc w:val="center"/>
              <w:rPr>
                <w:b/>
                <w:color w:val="000000" w:themeColor="text1"/>
                <w:sz w:val="22"/>
                <w:szCs w:val="22"/>
                <w:lang w:val="lv-LV"/>
              </w:rPr>
            </w:pPr>
            <w:r w:rsidRPr="00110B85">
              <w:rPr>
                <w:b/>
                <w:color w:val="000000" w:themeColor="text1"/>
                <w:sz w:val="22"/>
                <w:szCs w:val="22"/>
                <w:lang w:val="lv-LV"/>
              </w:rPr>
              <w:t>4</w:t>
            </w:r>
          </w:p>
          <w:p w14:paraId="21380236" w14:textId="77777777" w:rsidR="00DA5456" w:rsidRPr="00110B85" w:rsidRDefault="00DA5456" w:rsidP="00DA5456">
            <w:pPr>
              <w:jc w:val="center"/>
              <w:rPr>
                <w:b/>
                <w:color w:val="000000" w:themeColor="text1"/>
                <w:sz w:val="22"/>
                <w:szCs w:val="22"/>
                <w:lang w:val="lv-LV"/>
              </w:rPr>
            </w:pPr>
          </w:p>
          <w:p w14:paraId="747E7806" w14:textId="77777777" w:rsidR="00DA5456" w:rsidRPr="00110B85" w:rsidRDefault="00DA5456" w:rsidP="00DA5456">
            <w:pPr>
              <w:jc w:val="center"/>
              <w:rPr>
                <w:b/>
                <w:color w:val="000000" w:themeColor="text1"/>
                <w:sz w:val="22"/>
                <w:szCs w:val="22"/>
                <w:lang w:val="lv-LV"/>
              </w:rPr>
            </w:pPr>
          </w:p>
          <w:p w14:paraId="5E4FBA6A" w14:textId="77777777" w:rsidR="00DA5456" w:rsidRPr="00110B85" w:rsidRDefault="00DA5456" w:rsidP="00DA5456">
            <w:pPr>
              <w:jc w:val="center"/>
              <w:rPr>
                <w:b/>
                <w:color w:val="000000" w:themeColor="text1"/>
                <w:sz w:val="22"/>
                <w:szCs w:val="22"/>
                <w:lang w:val="lv-LV"/>
              </w:rPr>
            </w:pPr>
          </w:p>
          <w:p w14:paraId="69D301AE" w14:textId="77777777" w:rsidR="00DA5456" w:rsidRPr="00110B85" w:rsidRDefault="00DA5456" w:rsidP="00DA5456">
            <w:pPr>
              <w:jc w:val="center"/>
              <w:rPr>
                <w:b/>
                <w:color w:val="000000" w:themeColor="text1"/>
                <w:sz w:val="22"/>
                <w:szCs w:val="22"/>
                <w:lang w:val="lv-LV"/>
              </w:rPr>
            </w:pPr>
          </w:p>
          <w:p w14:paraId="5F72E7BE" w14:textId="77777777" w:rsidR="00DA5456" w:rsidRPr="00110B85" w:rsidRDefault="00DA5456" w:rsidP="00DA5456">
            <w:pPr>
              <w:jc w:val="center"/>
              <w:rPr>
                <w:b/>
                <w:color w:val="000000" w:themeColor="text1"/>
                <w:sz w:val="22"/>
                <w:szCs w:val="22"/>
                <w:lang w:val="lv-LV"/>
              </w:rPr>
            </w:pPr>
          </w:p>
          <w:p w14:paraId="3D2A15E9" w14:textId="77777777" w:rsidR="00DA5456" w:rsidRPr="00110B85" w:rsidRDefault="00DA5456" w:rsidP="00DA5456">
            <w:pPr>
              <w:jc w:val="center"/>
              <w:rPr>
                <w:b/>
                <w:color w:val="000000" w:themeColor="text1"/>
                <w:sz w:val="22"/>
                <w:szCs w:val="22"/>
                <w:lang w:val="lv-LV"/>
              </w:rPr>
            </w:pPr>
          </w:p>
          <w:p w14:paraId="5467FFDE" w14:textId="3EB395E4" w:rsidR="00DA5456" w:rsidRPr="00110B85" w:rsidRDefault="00DA5456" w:rsidP="00DA5456">
            <w:pPr>
              <w:jc w:val="center"/>
              <w:rPr>
                <w:b/>
                <w:color w:val="000000" w:themeColor="text1"/>
                <w:sz w:val="22"/>
                <w:szCs w:val="22"/>
                <w:lang w:val="lv-LV"/>
              </w:rPr>
            </w:pPr>
          </w:p>
          <w:p w14:paraId="0A8A1350" w14:textId="6E13A27A" w:rsidR="00DA5456" w:rsidRPr="00110B85" w:rsidRDefault="00DA5456" w:rsidP="00DA5456">
            <w:pPr>
              <w:jc w:val="center"/>
              <w:rPr>
                <w:b/>
                <w:color w:val="000000" w:themeColor="text1"/>
                <w:sz w:val="22"/>
                <w:szCs w:val="22"/>
                <w:lang w:val="lv-LV"/>
              </w:rPr>
            </w:pPr>
          </w:p>
          <w:p w14:paraId="024D07ED" w14:textId="77777777" w:rsidR="00DA5456" w:rsidRPr="00110B85" w:rsidRDefault="00DA5456" w:rsidP="00DA5456">
            <w:pPr>
              <w:jc w:val="center"/>
              <w:rPr>
                <w:b/>
                <w:color w:val="000000" w:themeColor="text1"/>
                <w:sz w:val="22"/>
                <w:szCs w:val="22"/>
                <w:lang w:val="lv-LV"/>
              </w:rPr>
            </w:pPr>
          </w:p>
          <w:p w14:paraId="66C1CBA2" w14:textId="34CFB81F" w:rsidR="00DA5456" w:rsidRPr="00110B85" w:rsidRDefault="00DA5456" w:rsidP="00DA5456">
            <w:pPr>
              <w:jc w:val="center"/>
              <w:rPr>
                <w:b/>
                <w:sz w:val="22"/>
                <w:szCs w:val="22"/>
                <w:lang w:val="lv-LV"/>
              </w:rPr>
            </w:pPr>
            <w:r w:rsidRPr="00110B85">
              <w:rPr>
                <w:b/>
                <w:color w:val="000000" w:themeColor="text1"/>
                <w:sz w:val="22"/>
                <w:szCs w:val="22"/>
                <w:lang w:val="lv-LV"/>
              </w:rPr>
              <w:t>5</w:t>
            </w:r>
          </w:p>
        </w:tc>
        <w:tc>
          <w:tcPr>
            <w:tcW w:w="3929" w:type="dxa"/>
          </w:tcPr>
          <w:p w14:paraId="564306F1" w14:textId="014B5E4A" w:rsidR="00DA5456" w:rsidRPr="00110B85" w:rsidRDefault="00DA5456" w:rsidP="00DA5456">
            <w:pPr>
              <w:ind w:firstLine="567"/>
              <w:jc w:val="both"/>
              <w:rPr>
                <w:b/>
                <w:color w:val="000000" w:themeColor="text1"/>
                <w:sz w:val="22"/>
                <w:u w:val="single"/>
                <w:lang w:val="lv-LV"/>
              </w:rPr>
            </w:pPr>
            <w:r w:rsidRPr="00110B85">
              <w:rPr>
                <w:b/>
                <w:color w:val="000000" w:themeColor="text1"/>
                <w:sz w:val="22"/>
                <w:u w:val="single"/>
                <w:lang w:val="lv-LV"/>
              </w:rPr>
              <w:t>Juridiskais birojs</w:t>
            </w:r>
          </w:p>
          <w:p w14:paraId="7E4B370E" w14:textId="0805EFAB" w:rsidR="00DA5456" w:rsidRPr="00110B85" w:rsidRDefault="00DA5456" w:rsidP="00DA5456">
            <w:pPr>
              <w:ind w:firstLine="567"/>
              <w:jc w:val="both"/>
              <w:rPr>
                <w:bCs/>
                <w:i/>
                <w:iCs/>
                <w:color w:val="000000" w:themeColor="text1"/>
                <w:sz w:val="22"/>
                <w:lang w:val="lv-LV"/>
              </w:rPr>
            </w:pPr>
            <w:r w:rsidRPr="00110B85">
              <w:rPr>
                <w:bCs/>
                <w:i/>
                <w:iCs/>
                <w:color w:val="000000" w:themeColor="text1"/>
                <w:sz w:val="22"/>
                <w:lang w:val="lv-LV"/>
              </w:rPr>
              <w:t>Precizēt 16. panta ceturtās daļas 7. punktā (likumprojekta 16. panta redakcijā) lietoto terminu “valsts uzņēmumu”.</w:t>
            </w:r>
          </w:p>
          <w:p w14:paraId="66C819A2" w14:textId="258C43A1" w:rsidR="00DA5456" w:rsidRPr="00110B85" w:rsidRDefault="00DA5456" w:rsidP="00DA5456">
            <w:pPr>
              <w:ind w:firstLine="567"/>
              <w:jc w:val="both"/>
              <w:rPr>
                <w:bCs/>
                <w:i/>
                <w:iCs/>
                <w:color w:val="000000" w:themeColor="text1"/>
                <w:sz w:val="22"/>
                <w:lang w:val="lv-LV"/>
              </w:rPr>
            </w:pPr>
          </w:p>
          <w:p w14:paraId="110B40EC" w14:textId="77777777" w:rsidR="00DA5456" w:rsidRPr="00110B85" w:rsidRDefault="00DA5456" w:rsidP="00DA5456">
            <w:pPr>
              <w:ind w:firstLine="567"/>
              <w:jc w:val="both"/>
              <w:rPr>
                <w:bCs/>
                <w:i/>
                <w:iCs/>
                <w:color w:val="000000" w:themeColor="text1"/>
                <w:sz w:val="22"/>
                <w:lang w:val="lv-LV"/>
              </w:rPr>
            </w:pPr>
          </w:p>
          <w:p w14:paraId="63C89119" w14:textId="0E37BDDE" w:rsidR="00DA5456" w:rsidRPr="00110B85" w:rsidRDefault="00DA5456" w:rsidP="00DA5456">
            <w:pPr>
              <w:ind w:firstLine="567"/>
              <w:jc w:val="both"/>
              <w:rPr>
                <w:bCs/>
                <w:color w:val="000000" w:themeColor="text1"/>
                <w:sz w:val="22"/>
                <w:lang w:val="lv-LV"/>
              </w:rPr>
            </w:pPr>
          </w:p>
          <w:p w14:paraId="0B7BA2DA" w14:textId="21233753" w:rsidR="00DA5456" w:rsidRPr="00110B85" w:rsidRDefault="00DA5456" w:rsidP="00DA5456">
            <w:pPr>
              <w:ind w:firstLine="567"/>
              <w:jc w:val="both"/>
              <w:rPr>
                <w:bCs/>
                <w:color w:val="000000" w:themeColor="text1"/>
                <w:sz w:val="22"/>
                <w:lang w:val="lv-LV"/>
              </w:rPr>
            </w:pPr>
          </w:p>
          <w:p w14:paraId="5F0E327C" w14:textId="77777777" w:rsidR="00DA5456" w:rsidRPr="00110B85" w:rsidRDefault="00DA5456" w:rsidP="00DA5456">
            <w:pPr>
              <w:ind w:firstLine="567"/>
              <w:jc w:val="both"/>
              <w:rPr>
                <w:bCs/>
                <w:color w:val="000000" w:themeColor="text1"/>
                <w:sz w:val="22"/>
                <w:lang w:val="lv-LV"/>
              </w:rPr>
            </w:pPr>
          </w:p>
          <w:p w14:paraId="287AD6EC" w14:textId="06167EC1" w:rsidR="00DA5456" w:rsidRPr="00110B85" w:rsidRDefault="00DA5456" w:rsidP="00DA5456">
            <w:pPr>
              <w:ind w:firstLine="567"/>
              <w:jc w:val="both"/>
              <w:rPr>
                <w:b/>
                <w:color w:val="000000" w:themeColor="text1"/>
                <w:sz w:val="22"/>
                <w:u w:val="single"/>
                <w:lang w:val="lv-LV"/>
              </w:rPr>
            </w:pPr>
            <w:r w:rsidRPr="00110B85">
              <w:rPr>
                <w:b/>
                <w:color w:val="000000" w:themeColor="text1"/>
                <w:sz w:val="22"/>
                <w:u w:val="single"/>
                <w:lang w:val="lv-LV"/>
              </w:rPr>
              <w:t>Finanšu ministrs A.Ašeradens</w:t>
            </w:r>
          </w:p>
          <w:p w14:paraId="2EB9241B" w14:textId="289648FD"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Izteikt 16. panta ceturtās daļas 7. un 8. punktu šādā redakcijā:</w:t>
            </w:r>
          </w:p>
          <w:p w14:paraId="0FAAF65B"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 xml:space="preserve">“7) informāciju par iespējamām saistībām, kas var būtiski ietekmēt valsts budžetu </w:t>
            </w:r>
            <w:r w:rsidRPr="00110B85">
              <w:rPr>
                <w:bCs/>
                <w:color w:val="000000" w:themeColor="text1"/>
                <w:sz w:val="22"/>
                <w:u w:val="single"/>
                <w:lang w:val="lv-LV"/>
              </w:rPr>
              <w:t>(virs 0,01 procenta no iekšzemes kopprodukta)</w:t>
            </w:r>
            <w:r w:rsidRPr="00110B85">
              <w:rPr>
                <w:bCs/>
                <w:color w:val="000000" w:themeColor="text1"/>
                <w:sz w:val="22"/>
                <w:lang w:val="lv-LV"/>
              </w:rPr>
              <w:t xml:space="preserve">, tostarp valsts garantijām, ienākumus nenesošiem aizdevumiem un saistībām, kas izriet no </w:t>
            </w:r>
            <w:r w:rsidRPr="00110B85">
              <w:rPr>
                <w:bCs/>
                <w:color w:val="000000" w:themeColor="text1"/>
                <w:sz w:val="22"/>
                <w:u w:val="single"/>
                <w:lang w:val="lv-LV"/>
              </w:rPr>
              <w:t>ārpus vispārējās valdības sektora klasificēto publiskas personas kontrolēto komercsabiedrību saimnieciskās darbības</w:t>
            </w:r>
            <w:r w:rsidRPr="00110B85">
              <w:rPr>
                <w:bCs/>
                <w:color w:val="000000" w:themeColor="text1"/>
                <w:sz w:val="22"/>
                <w:lang w:val="lv-LV"/>
              </w:rPr>
              <w:t>, tostarp to apmēru,  iespēju robežās arī informāciju par iespējamām saistībām saistībā ar katastrofām un klimata pārmaiņām, pēc iespējas ņemot vērā informāciju par fiskālajām izmaksām, kas radušās katastrofu un ar klimatu saistītu satricinājumu dēļ;</w:t>
            </w:r>
          </w:p>
          <w:p w14:paraId="70174863" w14:textId="65311F9A"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 xml:space="preserve">8) informāciju par vispārējās valdības līdzdalību </w:t>
            </w:r>
            <w:r w:rsidRPr="00110B85">
              <w:rPr>
                <w:bCs/>
                <w:color w:val="000000" w:themeColor="text1"/>
                <w:sz w:val="22"/>
                <w:u w:val="single"/>
                <w:lang w:val="lv-LV"/>
              </w:rPr>
              <w:t>komercsabiedrību kapitālā</w:t>
            </w:r>
            <w:r w:rsidRPr="00110B85">
              <w:rPr>
                <w:bCs/>
                <w:color w:val="000000" w:themeColor="text1"/>
                <w:sz w:val="22"/>
                <w:lang w:val="lv-LV"/>
              </w:rPr>
              <w:t xml:space="preserve"> attiecībā uz ekonomiski </w:t>
            </w:r>
            <w:r w:rsidRPr="00110B85">
              <w:rPr>
                <w:bCs/>
                <w:color w:val="000000" w:themeColor="text1"/>
                <w:sz w:val="22"/>
                <w:lang w:val="lv-LV"/>
              </w:rPr>
              <w:lastRenderedPageBreak/>
              <w:t>nozīmīgām summām (virs 0,01 procenta no iekšzemes kopprodukta).”</w:t>
            </w:r>
          </w:p>
        </w:tc>
        <w:tc>
          <w:tcPr>
            <w:tcW w:w="1406" w:type="dxa"/>
          </w:tcPr>
          <w:p w14:paraId="03BAA27D" w14:textId="77777777" w:rsidR="00DA5456" w:rsidRDefault="00DA5456" w:rsidP="00DA5456">
            <w:pPr>
              <w:ind w:firstLine="10"/>
              <w:jc w:val="both"/>
              <w:rPr>
                <w:b/>
                <w:color w:val="000000" w:themeColor="text1"/>
                <w:sz w:val="22"/>
                <w:lang w:val="lv-LV"/>
              </w:rPr>
            </w:pPr>
            <w:r w:rsidRPr="00077C0D">
              <w:rPr>
                <w:b/>
                <w:color w:val="000000" w:themeColor="text1"/>
                <w:sz w:val="22"/>
                <w:lang w:val="lv-LV"/>
              </w:rPr>
              <w:lastRenderedPageBreak/>
              <w:t>Atbalstīt</w:t>
            </w:r>
          </w:p>
          <w:p w14:paraId="32EBF6D7" w14:textId="77777777" w:rsidR="00DA5456" w:rsidRDefault="00DA5456" w:rsidP="00DA5456">
            <w:pPr>
              <w:ind w:firstLine="10"/>
              <w:jc w:val="both"/>
              <w:rPr>
                <w:b/>
                <w:color w:val="000000" w:themeColor="text1"/>
                <w:sz w:val="22"/>
                <w:lang w:val="lv-LV"/>
              </w:rPr>
            </w:pPr>
          </w:p>
          <w:p w14:paraId="6221294E" w14:textId="77777777" w:rsidR="00DA5456" w:rsidRDefault="00DA5456" w:rsidP="00DA5456">
            <w:pPr>
              <w:ind w:firstLine="10"/>
              <w:jc w:val="both"/>
              <w:rPr>
                <w:b/>
                <w:color w:val="000000" w:themeColor="text1"/>
                <w:sz w:val="22"/>
                <w:lang w:val="lv-LV"/>
              </w:rPr>
            </w:pPr>
          </w:p>
          <w:p w14:paraId="36BC3807" w14:textId="77777777" w:rsidR="00DA5456" w:rsidRDefault="00DA5456" w:rsidP="00DA5456">
            <w:pPr>
              <w:ind w:firstLine="10"/>
              <w:jc w:val="both"/>
              <w:rPr>
                <w:b/>
                <w:color w:val="000000" w:themeColor="text1"/>
                <w:sz w:val="22"/>
                <w:lang w:val="lv-LV"/>
              </w:rPr>
            </w:pPr>
          </w:p>
          <w:p w14:paraId="359A30B7" w14:textId="77777777" w:rsidR="00DA5456" w:rsidRDefault="00DA5456" w:rsidP="00DA5456">
            <w:pPr>
              <w:ind w:firstLine="10"/>
              <w:jc w:val="both"/>
              <w:rPr>
                <w:b/>
                <w:color w:val="000000" w:themeColor="text1"/>
                <w:sz w:val="22"/>
                <w:lang w:val="lv-LV"/>
              </w:rPr>
            </w:pPr>
          </w:p>
          <w:p w14:paraId="2DA70496" w14:textId="77777777" w:rsidR="00DA5456" w:rsidRDefault="00DA5456" w:rsidP="00DA5456">
            <w:pPr>
              <w:ind w:firstLine="10"/>
              <w:jc w:val="both"/>
              <w:rPr>
                <w:b/>
                <w:color w:val="000000" w:themeColor="text1"/>
                <w:sz w:val="22"/>
                <w:lang w:val="lv-LV"/>
              </w:rPr>
            </w:pPr>
          </w:p>
          <w:p w14:paraId="530AE9C3" w14:textId="77777777" w:rsidR="00DA5456" w:rsidRDefault="00DA5456" w:rsidP="00DA5456">
            <w:pPr>
              <w:ind w:firstLine="10"/>
              <w:jc w:val="both"/>
              <w:rPr>
                <w:b/>
                <w:color w:val="000000" w:themeColor="text1"/>
                <w:sz w:val="22"/>
                <w:lang w:val="lv-LV"/>
              </w:rPr>
            </w:pPr>
          </w:p>
          <w:p w14:paraId="53BF3CB5" w14:textId="77777777" w:rsidR="00DA5456" w:rsidRDefault="00DA5456" w:rsidP="00DA5456">
            <w:pPr>
              <w:ind w:firstLine="10"/>
              <w:jc w:val="both"/>
              <w:rPr>
                <w:b/>
                <w:color w:val="000000" w:themeColor="text1"/>
                <w:sz w:val="22"/>
                <w:lang w:val="lv-LV"/>
              </w:rPr>
            </w:pPr>
          </w:p>
          <w:p w14:paraId="1ABDF927" w14:textId="77777777" w:rsidR="00DA5456" w:rsidRDefault="00DA5456" w:rsidP="00DA5456">
            <w:pPr>
              <w:ind w:firstLine="10"/>
              <w:jc w:val="both"/>
              <w:rPr>
                <w:b/>
                <w:color w:val="000000" w:themeColor="text1"/>
                <w:sz w:val="22"/>
                <w:lang w:val="lv-LV"/>
              </w:rPr>
            </w:pPr>
          </w:p>
          <w:p w14:paraId="3C52DFA5" w14:textId="77777777" w:rsidR="00DA5456" w:rsidRDefault="00DA5456" w:rsidP="00DA5456">
            <w:pPr>
              <w:ind w:firstLine="10"/>
              <w:jc w:val="both"/>
              <w:rPr>
                <w:b/>
                <w:color w:val="000000" w:themeColor="text1"/>
                <w:sz w:val="22"/>
                <w:lang w:val="lv-LV"/>
              </w:rPr>
            </w:pPr>
          </w:p>
          <w:p w14:paraId="75C5641B" w14:textId="77777777" w:rsidR="00DA5456" w:rsidRDefault="00DA5456" w:rsidP="00DA5456">
            <w:pPr>
              <w:ind w:firstLine="10"/>
              <w:jc w:val="both"/>
              <w:rPr>
                <w:b/>
                <w:color w:val="000000" w:themeColor="text1"/>
                <w:sz w:val="22"/>
                <w:lang w:val="lv-LV"/>
              </w:rPr>
            </w:pPr>
            <w:r>
              <w:rPr>
                <w:b/>
                <w:color w:val="000000" w:themeColor="text1"/>
                <w:sz w:val="22"/>
                <w:lang w:val="lv-LV"/>
              </w:rPr>
              <w:t>Atbalstīt</w:t>
            </w:r>
          </w:p>
          <w:p w14:paraId="73BDE6C4" w14:textId="6FF66786" w:rsidR="00DA5456" w:rsidRPr="00077C0D" w:rsidRDefault="00DA5456" w:rsidP="00DA5456">
            <w:pPr>
              <w:ind w:firstLine="10"/>
              <w:jc w:val="both"/>
              <w:rPr>
                <w:bCs/>
                <w:color w:val="000000" w:themeColor="text1"/>
                <w:sz w:val="22"/>
                <w:lang w:val="lv-LV"/>
              </w:rPr>
            </w:pPr>
            <w:r w:rsidRPr="00077C0D">
              <w:rPr>
                <w:bCs/>
                <w:color w:val="000000" w:themeColor="text1"/>
                <w:sz w:val="22"/>
                <w:lang w:val="lv-LV"/>
              </w:rPr>
              <w:t xml:space="preserve">Redakcijas precizētas, ņemot vērā Saeimas Juridiskā biroja Atzinumu, kā arī nepieciešamību pēc tehniskiem labojumiem, kas nemaina panta būtību. </w:t>
            </w:r>
          </w:p>
        </w:tc>
        <w:tc>
          <w:tcPr>
            <w:tcW w:w="1406" w:type="dxa"/>
          </w:tcPr>
          <w:p w14:paraId="5B53AFE4" w14:textId="77777777" w:rsidR="00DA5456" w:rsidRPr="00110B85" w:rsidRDefault="00DA5456" w:rsidP="00DA5456">
            <w:pPr>
              <w:ind w:firstLine="567"/>
              <w:jc w:val="both"/>
              <w:rPr>
                <w:bCs/>
                <w:color w:val="000000" w:themeColor="text1"/>
                <w:sz w:val="22"/>
                <w:lang w:val="lv-LV"/>
              </w:rPr>
            </w:pPr>
          </w:p>
        </w:tc>
      </w:tr>
      <w:tr w:rsidR="00DA5456" w:rsidRPr="00A6450A" w14:paraId="4DAC8C11" w14:textId="348FB69D" w:rsidTr="00DA5456">
        <w:tc>
          <w:tcPr>
            <w:tcW w:w="3929" w:type="dxa"/>
          </w:tcPr>
          <w:p w14:paraId="67E20B0C"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(5) Fiskālo risku deklarācijā iekļauj vismaz šādus kvantificējamos fiskālos riskus:</w:t>
            </w:r>
          </w:p>
          <w:p w14:paraId="0B36BEE8"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 xml:space="preserve">2) projektu un pasākumu īstenošanai nepieciešamo un no attiecīgās programmas neatmaksājamo izdevumu pieaugums </w:t>
            </w:r>
            <w:r w:rsidRPr="00110B85">
              <w:rPr>
                <w:bCs/>
                <w:color w:val="000000" w:themeColor="text1"/>
                <w:sz w:val="22"/>
                <w:u w:val="single"/>
                <w:lang w:val="lv-LV"/>
              </w:rPr>
              <w:t>tādām</w:t>
            </w:r>
            <w:r w:rsidRPr="00110B85">
              <w:rPr>
                <w:bCs/>
                <w:color w:val="000000" w:themeColor="text1"/>
                <w:sz w:val="22"/>
                <w:lang w:val="lv-LV"/>
              </w:rPr>
              <w:t xml:space="preserve"> Eiropas Savienības politiku instrumentu un citām ārvalstu finanšu palīdzības programmām</w:t>
            </w:r>
            <w:r w:rsidRPr="00110B85">
              <w:rPr>
                <w:bCs/>
                <w:color w:val="000000" w:themeColor="text1"/>
                <w:sz w:val="22"/>
                <w:u w:val="single"/>
                <w:lang w:val="lv-LV"/>
              </w:rPr>
              <w:t>, kurām netiek piemērota izdevumu izlīdzināšana</w:t>
            </w:r>
            <w:r w:rsidRPr="00110B85">
              <w:rPr>
                <w:bCs/>
                <w:color w:val="000000" w:themeColor="text1"/>
                <w:sz w:val="22"/>
                <w:lang w:val="lv-LV"/>
              </w:rPr>
              <w:t>;</w:t>
            </w:r>
          </w:p>
          <w:p w14:paraId="65CEC232" w14:textId="6035CE43" w:rsidR="00DA5456" w:rsidRPr="00110B85" w:rsidRDefault="00DA5456" w:rsidP="00DA5456">
            <w:pPr>
              <w:ind w:firstLine="567"/>
              <w:jc w:val="both"/>
              <w:rPr>
                <w:bCs/>
                <w:color w:val="000000" w:themeColor="text1"/>
                <w:sz w:val="22"/>
                <w:lang w:val="lv-LV"/>
              </w:rPr>
            </w:pPr>
          </w:p>
        </w:tc>
        <w:tc>
          <w:tcPr>
            <w:tcW w:w="3929" w:type="dxa"/>
          </w:tcPr>
          <w:p w14:paraId="47FCD526"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izteikt piektās daļas 2. punktu šādā redakcijā:</w:t>
            </w:r>
          </w:p>
          <w:p w14:paraId="4989FC9A"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"2) projektu un pasākumu īstenošanai nepieciešamo un no attiecīgās programmas neatmaksājamo izdevumu pieaugums Eiropas Savienības politiku instrumentu un citām ārvalstu finanšu palīdzības programmām;";</w:t>
            </w:r>
          </w:p>
        </w:tc>
        <w:tc>
          <w:tcPr>
            <w:tcW w:w="567" w:type="dxa"/>
          </w:tcPr>
          <w:p w14:paraId="31E10A29" w14:textId="77777777" w:rsidR="00DA5456" w:rsidRPr="00110B85" w:rsidRDefault="00DA5456" w:rsidP="00DA5456">
            <w:pPr>
              <w:ind w:firstLine="567"/>
              <w:jc w:val="center"/>
              <w:rPr>
                <w:b/>
                <w:color w:val="000000" w:themeColor="text1"/>
                <w:sz w:val="22"/>
                <w:szCs w:val="22"/>
                <w:lang w:val="lv-LV"/>
              </w:rPr>
            </w:pPr>
          </w:p>
        </w:tc>
        <w:tc>
          <w:tcPr>
            <w:tcW w:w="3929" w:type="dxa"/>
          </w:tcPr>
          <w:p w14:paraId="7DA628EC" w14:textId="77777777" w:rsidR="00DA5456" w:rsidRPr="00110B85" w:rsidRDefault="00DA5456" w:rsidP="00DA5456">
            <w:pPr>
              <w:ind w:firstLine="567"/>
              <w:jc w:val="both"/>
              <w:rPr>
                <w:bCs/>
                <w:color w:val="000000" w:themeColor="text1"/>
                <w:sz w:val="22"/>
                <w:lang w:val="lv-LV"/>
              </w:rPr>
            </w:pPr>
          </w:p>
        </w:tc>
        <w:tc>
          <w:tcPr>
            <w:tcW w:w="1406" w:type="dxa"/>
          </w:tcPr>
          <w:p w14:paraId="6C7D6ED3" w14:textId="77777777" w:rsidR="00DA5456" w:rsidRPr="00110B85" w:rsidRDefault="00DA5456" w:rsidP="00DA5456">
            <w:pPr>
              <w:ind w:firstLine="567"/>
              <w:jc w:val="both"/>
              <w:rPr>
                <w:bCs/>
                <w:color w:val="000000" w:themeColor="text1"/>
                <w:sz w:val="22"/>
                <w:lang w:val="lv-LV"/>
              </w:rPr>
            </w:pPr>
          </w:p>
        </w:tc>
        <w:tc>
          <w:tcPr>
            <w:tcW w:w="1406" w:type="dxa"/>
          </w:tcPr>
          <w:p w14:paraId="085D7763" w14:textId="77777777" w:rsidR="00DA5456" w:rsidRPr="00110B85" w:rsidRDefault="00DA5456" w:rsidP="00DA5456">
            <w:pPr>
              <w:ind w:firstLine="567"/>
              <w:jc w:val="both"/>
              <w:rPr>
                <w:bCs/>
                <w:color w:val="000000" w:themeColor="text1"/>
                <w:sz w:val="22"/>
                <w:lang w:val="lv-LV"/>
              </w:rPr>
            </w:pPr>
          </w:p>
        </w:tc>
      </w:tr>
      <w:tr w:rsidR="00DA5456" w:rsidRPr="00A6450A" w14:paraId="0B181614" w14:textId="04B9B5FC" w:rsidTr="00DA5456">
        <w:tc>
          <w:tcPr>
            <w:tcW w:w="3929" w:type="dxa"/>
          </w:tcPr>
          <w:p w14:paraId="6F864622"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 xml:space="preserve">3) pamatbudžeta izdevumu pieaugums sakarā ar aktuālākām valsts sociālo pabalstu un pensiju saņēmēju kontingenta </w:t>
            </w:r>
            <w:r w:rsidRPr="00110B85">
              <w:rPr>
                <w:bCs/>
                <w:color w:val="000000" w:themeColor="text1"/>
                <w:sz w:val="22"/>
                <w:u w:val="single"/>
                <w:lang w:val="lv-LV"/>
              </w:rPr>
              <w:t>prognozēm</w:t>
            </w:r>
            <w:r w:rsidRPr="00110B85">
              <w:rPr>
                <w:bCs/>
                <w:color w:val="000000" w:themeColor="text1"/>
                <w:sz w:val="22"/>
                <w:lang w:val="lv-LV"/>
              </w:rPr>
              <w:t>;</w:t>
            </w:r>
          </w:p>
        </w:tc>
        <w:tc>
          <w:tcPr>
            <w:tcW w:w="3929" w:type="dxa"/>
          </w:tcPr>
          <w:p w14:paraId="0D3D7E04"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papildināt piektās daļas 3. punktu aiz vārda "prognozēm" ar vārdiem "</w:t>
            </w:r>
            <w:r w:rsidRPr="00110B85">
              <w:rPr>
                <w:bCs/>
                <w:color w:val="000000" w:themeColor="text1"/>
                <w:sz w:val="22"/>
                <w:u w:val="single"/>
                <w:lang w:val="lv-LV"/>
              </w:rPr>
              <w:t>kā arī ar prognozētajām izdienas pensiju vidējo apmēru izmaiņām</w:t>
            </w:r>
            <w:r w:rsidRPr="00110B85">
              <w:rPr>
                <w:bCs/>
                <w:color w:val="000000" w:themeColor="text1"/>
                <w:sz w:val="22"/>
                <w:lang w:val="lv-LV"/>
              </w:rPr>
              <w:t>".</w:t>
            </w:r>
          </w:p>
        </w:tc>
        <w:tc>
          <w:tcPr>
            <w:tcW w:w="567" w:type="dxa"/>
          </w:tcPr>
          <w:p w14:paraId="06F89C6C" w14:textId="77777777" w:rsidR="00DA5456" w:rsidRPr="00110B85" w:rsidRDefault="00DA5456" w:rsidP="00DA5456">
            <w:pPr>
              <w:ind w:firstLine="567"/>
              <w:jc w:val="center"/>
              <w:rPr>
                <w:b/>
                <w:color w:val="000000" w:themeColor="text1"/>
                <w:sz w:val="22"/>
                <w:szCs w:val="22"/>
                <w:lang w:val="lv-LV"/>
              </w:rPr>
            </w:pPr>
          </w:p>
        </w:tc>
        <w:tc>
          <w:tcPr>
            <w:tcW w:w="3929" w:type="dxa"/>
          </w:tcPr>
          <w:p w14:paraId="50FEC301" w14:textId="77777777" w:rsidR="00DA5456" w:rsidRPr="00110B85" w:rsidRDefault="00DA5456" w:rsidP="00DA5456">
            <w:pPr>
              <w:ind w:firstLine="567"/>
              <w:jc w:val="both"/>
              <w:rPr>
                <w:bCs/>
                <w:color w:val="000000" w:themeColor="text1"/>
                <w:sz w:val="22"/>
                <w:lang w:val="lv-LV"/>
              </w:rPr>
            </w:pPr>
          </w:p>
        </w:tc>
        <w:tc>
          <w:tcPr>
            <w:tcW w:w="1406" w:type="dxa"/>
          </w:tcPr>
          <w:p w14:paraId="72635FEE" w14:textId="77777777" w:rsidR="00DA5456" w:rsidRPr="00110B85" w:rsidRDefault="00DA5456" w:rsidP="00DA5456">
            <w:pPr>
              <w:ind w:firstLine="567"/>
              <w:jc w:val="both"/>
              <w:rPr>
                <w:bCs/>
                <w:color w:val="000000" w:themeColor="text1"/>
                <w:sz w:val="22"/>
                <w:lang w:val="lv-LV"/>
              </w:rPr>
            </w:pPr>
          </w:p>
        </w:tc>
        <w:tc>
          <w:tcPr>
            <w:tcW w:w="1406" w:type="dxa"/>
          </w:tcPr>
          <w:p w14:paraId="63872DAE" w14:textId="77777777" w:rsidR="00DA5456" w:rsidRPr="00110B85" w:rsidRDefault="00DA5456" w:rsidP="00DA5456">
            <w:pPr>
              <w:ind w:firstLine="567"/>
              <w:jc w:val="both"/>
              <w:rPr>
                <w:bCs/>
                <w:color w:val="000000" w:themeColor="text1"/>
                <w:sz w:val="22"/>
                <w:lang w:val="lv-LV"/>
              </w:rPr>
            </w:pPr>
          </w:p>
        </w:tc>
      </w:tr>
      <w:tr w:rsidR="00DA5456" w:rsidRPr="00110B85" w14:paraId="36E11E06" w14:textId="53F061B3" w:rsidTr="00DA5456">
        <w:tc>
          <w:tcPr>
            <w:tcW w:w="3929" w:type="dxa"/>
          </w:tcPr>
          <w:p w14:paraId="3613C0B4" w14:textId="77777777" w:rsidR="00DA5456" w:rsidRPr="00110B85" w:rsidRDefault="00DA5456" w:rsidP="00DA5456">
            <w:pPr>
              <w:ind w:firstLine="567"/>
              <w:jc w:val="both"/>
              <w:rPr>
                <w:bCs/>
                <w:color w:val="000000" w:themeColor="text1"/>
                <w:sz w:val="22"/>
                <w:lang w:val="lv-LV"/>
              </w:rPr>
            </w:pPr>
            <w:r w:rsidRPr="00110B85">
              <w:rPr>
                <w:b/>
                <w:bCs/>
                <w:color w:val="000000" w:themeColor="text1"/>
                <w:sz w:val="22"/>
                <w:lang w:val="lv-LV"/>
              </w:rPr>
              <w:t>18.pants. Izdevumu izlīdzināšanas mehānisms</w:t>
            </w:r>
          </w:p>
          <w:p w14:paraId="2ED47F26"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(1) Lai nodrošinātu stabilu izdevumu vidēja termiņa plānošanu, atsevišķām valsts budžeta izdevumu pozīcijām piemēro izdevumu izlīdzināšanas mehānismu.</w:t>
            </w:r>
          </w:p>
          <w:p w14:paraId="291EB2C4"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(2) Izdevumu izlīdzināšanas mehānisms tiek piemērots šādām valsts budžeta izdevumu pozīcijām:</w:t>
            </w:r>
          </w:p>
          <w:p w14:paraId="19BCDA81"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1) Eiropas Savienības struktūrfondu, Kohēzijas fonda, kopējās lauksaimniecības politikas un kopējās zivsaimniecības politikas izdevumiem;</w:t>
            </w:r>
          </w:p>
          <w:p w14:paraId="7D173D68"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2) valsts budžeta izdevumiem, kas saistīti ar tās valsts parāda daļas apkalpošanu, kura ietilpst Valsts kases kompetencē.</w:t>
            </w:r>
          </w:p>
          <w:p w14:paraId="7F9BC7F9"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lastRenderedPageBreak/>
              <w:t>(3) Kopējos attiecīgā gada izlīdzinātos izdevumus nosaka kā visu šā panta otrajā daļā minēto izlīdzināto izdevumu summu, kas aprēķināta saskaņā ar šā panta ceturto un sesto daļu.</w:t>
            </w:r>
          </w:p>
          <w:p w14:paraId="16538BC7"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(4) Eiropas Savienības struktūrfondu, Kohēzijas fonda, kopējās lauksaimniecības politikas un kopējās zivsaimniecības politikas projektu un pasākumu izlīdzināto izdevumu apjomu nosaka:</w:t>
            </w:r>
          </w:p>
          <w:p w14:paraId="1E260F90"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1) gadā, kas ietilpst programmas periodā, — attiecīgā fonda vai politikas projektu un pasākumu kopējo no ārvalstu finanšu palīdzības programmas neapmaksājamo izdevumu apjomu dalot ar programmas perioda gadu skaitu un pieskaitot no ārvalstu finanšu palīdzības programmas apmaksājamo attiecīgā gada izdevumu apjomu;</w:t>
            </w:r>
          </w:p>
          <w:p w14:paraId="352FB89E"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2) gadā, kas neietilpst programmas periodā, — no ārvalstu finanšu palīdzības programmas apmaksājamo attiecīgā gada izdevumu apjomā.</w:t>
            </w:r>
          </w:p>
          <w:p w14:paraId="02CA4CCF"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(5) Programmas periods šā likuma izpratnē ir ārvalstu finanšu palīdzības programmas plānošanas periods.</w:t>
            </w:r>
          </w:p>
          <w:p w14:paraId="25F158A6"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(6) Valsts parāda apkalpošanas izlīdzinātos izdevumus katram ietvara likuma gadam nosaka saskaņā ar valsts parāda pieauguma tendenci, izslēdzot izdevumu svārstības, kas izriet no prognozētām procentu likmju svārstībām.</w:t>
            </w:r>
          </w:p>
          <w:p w14:paraId="36E29BAB"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(7) Ministru kabinets apstiprina valsts parāda apkalpošanas izlīdzināto izdevumu aprēķināšanas metodoloģiju.</w:t>
            </w:r>
          </w:p>
        </w:tc>
        <w:tc>
          <w:tcPr>
            <w:tcW w:w="3929" w:type="dxa"/>
          </w:tcPr>
          <w:p w14:paraId="2E7AC4EA"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lastRenderedPageBreak/>
              <w:t>17. Izslēgt 18. pantu.</w:t>
            </w:r>
          </w:p>
        </w:tc>
        <w:tc>
          <w:tcPr>
            <w:tcW w:w="567" w:type="dxa"/>
          </w:tcPr>
          <w:p w14:paraId="24D601B5" w14:textId="77777777" w:rsidR="00DA5456" w:rsidRPr="00110B85" w:rsidRDefault="00DA5456" w:rsidP="00DA5456">
            <w:pPr>
              <w:ind w:firstLine="567"/>
              <w:jc w:val="center"/>
              <w:rPr>
                <w:b/>
                <w:color w:val="000000" w:themeColor="text1"/>
                <w:sz w:val="22"/>
                <w:szCs w:val="22"/>
                <w:lang w:val="lv-LV"/>
              </w:rPr>
            </w:pPr>
          </w:p>
        </w:tc>
        <w:tc>
          <w:tcPr>
            <w:tcW w:w="3929" w:type="dxa"/>
          </w:tcPr>
          <w:p w14:paraId="0A1EBCCC" w14:textId="77777777" w:rsidR="00DA5456" w:rsidRPr="00110B85" w:rsidRDefault="00DA5456" w:rsidP="00DA5456">
            <w:pPr>
              <w:ind w:firstLine="567"/>
              <w:jc w:val="both"/>
              <w:rPr>
                <w:bCs/>
                <w:color w:val="000000" w:themeColor="text1"/>
                <w:sz w:val="22"/>
                <w:lang w:val="lv-LV"/>
              </w:rPr>
            </w:pPr>
          </w:p>
        </w:tc>
        <w:tc>
          <w:tcPr>
            <w:tcW w:w="1406" w:type="dxa"/>
          </w:tcPr>
          <w:p w14:paraId="4061654D" w14:textId="77777777" w:rsidR="00DA5456" w:rsidRPr="00110B85" w:rsidRDefault="00DA5456" w:rsidP="00DA5456">
            <w:pPr>
              <w:ind w:firstLine="567"/>
              <w:jc w:val="both"/>
              <w:rPr>
                <w:bCs/>
                <w:color w:val="000000" w:themeColor="text1"/>
                <w:sz w:val="22"/>
                <w:lang w:val="lv-LV"/>
              </w:rPr>
            </w:pPr>
          </w:p>
        </w:tc>
        <w:tc>
          <w:tcPr>
            <w:tcW w:w="1406" w:type="dxa"/>
          </w:tcPr>
          <w:p w14:paraId="47E0E2AC" w14:textId="77777777" w:rsidR="00DA5456" w:rsidRPr="00110B85" w:rsidRDefault="00DA5456" w:rsidP="00DA5456">
            <w:pPr>
              <w:ind w:firstLine="567"/>
              <w:jc w:val="both"/>
              <w:rPr>
                <w:bCs/>
                <w:color w:val="000000" w:themeColor="text1"/>
                <w:sz w:val="22"/>
                <w:lang w:val="lv-LV"/>
              </w:rPr>
            </w:pPr>
          </w:p>
        </w:tc>
      </w:tr>
      <w:tr w:rsidR="00DA5456" w:rsidRPr="00110B85" w14:paraId="5FCB1747" w14:textId="1964C7BD" w:rsidTr="00DA5456">
        <w:tc>
          <w:tcPr>
            <w:tcW w:w="3929" w:type="dxa"/>
          </w:tcPr>
          <w:p w14:paraId="75499DEC" w14:textId="77777777" w:rsidR="00DA5456" w:rsidRPr="00110B85" w:rsidRDefault="00DA5456" w:rsidP="00DA5456">
            <w:pPr>
              <w:ind w:firstLine="567"/>
              <w:jc w:val="both"/>
              <w:rPr>
                <w:bCs/>
                <w:color w:val="000000" w:themeColor="text1"/>
                <w:sz w:val="22"/>
                <w:lang w:val="lv-LV"/>
              </w:rPr>
            </w:pPr>
            <w:r w:rsidRPr="00110B85">
              <w:rPr>
                <w:b/>
                <w:bCs/>
                <w:color w:val="000000" w:themeColor="text1"/>
                <w:sz w:val="22"/>
                <w:lang w:val="lv-LV"/>
              </w:rPr>
              <w:lastRenderedPageBreak/>
              <w:t>20.pants. Makroekonomiskās prognozes</w:t>
            </w:r>
          </w:p>
          <w:p w14:paraId="243C6D75"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(1) Makroekonomiskās vidēja termiņa prognozes, tai skaitā iekšzemes kopprodukta pieauguma tempa prognozes, iekšzemes kopprodukta deflatora prognozes un potenciālā iekšzemes kopprodukta pieauguma tempa prognozes, izstrādā Finanšu ministrija.</w:t>
            </w:r>
          </w:p>
          <w:p w14:paraId="3D3FEBC2"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(2) Makroekonomiskās prognozes tiek saskaņotas ar Latvijas Banku un Ekonomikas ministriju.</w:t>
            </w:r>
          </w:p>
          <w:p w14:paraId="58444B8A" w14:textId="77777777" w:rsidR="00DA5456" w:rsidRPr="00110B85" w:rsidRDefault="00DA5456" w:rsidP="00DA5456">
            <w:pPr>
              <w:ind w:firstLine="567"/>
              <w:jc w:val="both"/>
              <w:rPr>
                <w:bCs/>
                <w:color w:val="000000" w:themeColor="text1"/>
                <w:sz w:val="22"/>
                <w:lang w:val="lv-LV"/>
              </w:rPr>
            </w:pPr>
          </w:p>
        </w:tc>
        <w:tc>
          <w:tcPr>
            <w:tcW w:w="3929" w:type="dxa"/>
          </w:tcPr>
          <w:p w14:paraId="4F12D3B6"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18. Izteikt 20. pantu šādā redakcijā:</w:t>
            </w:r>
          </w:p>
          <w:p w14:paraId="2050BA25"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w:t>
            </w:r>
            <w:r w:rsidRPr="00110B85">
              <w:rPr>
                <w:b/>
                <w:bCs/>
                <w:color w:val="000000" w:themeColor="text1"/>
                <w:sz w:val="22"/>
                <w:lang w:val="lv-LV"/>
              </w:rPr>
              <w:t>20. pants. Makroekonomiskās un fiskālās prognozes</w:t>
            </w:r>
          </w:p>
          <w:p w14:paraId="5401ECCA"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(1) Makroekonomiskās vidēja termiņa prognozes, tai skaitā iekšzemes kopprodukta pieauguma tempa prognozes, iekšzemes kopprodukta deflatora prognozes un potenciālā iekšzemes kopprodukta pieauguma tempa prognozes, izstrādā Finanšu ministrija.</w:t>
            </w:r>
          </w:p>
          <w:p w14:paraId="68E5E8EE"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(2) Makroekonomiskās prognozes tiek saskaņotas ar Latvijas Banku un Ekonomikas ministriju, un tās apstiprina Fiskālās disciplīnas padome (turpmāk – Padome).</w:t>
            </w:r>
          </w:p>
          <w:p w14:paraId="5725F3B6"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(3) Fiskālās prognozes, tai skaitā vispārējās valdības budžeta bilances un vispārējās valdības parāda prognozes, izstrādā Finanšu ministrija.</w:t>
            </w:r>
          </w:p>
          <w:p w14:paraId="6603739E"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(4) Finanšu ministrijai ir tiesības pieprasīt un saņemt tai nepieciešamo informāciju fiskālo prognožu izstrādei no institucionālajām vienībām atbilstoši Eiropas Parlamenta un Padomes 2013. gada 21. maija regulai (ES) 549/2013 par Eiropas nacionālo un reģionālo kontu sistēmu Eiropas Savienībā.</w:t>
            </w:r>
          </w:p>
          <w:p w14:paraId="49265D03" w14:textId="001A0416"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(5) Makroekonomiskās un fiskālās prognozes ir pakļautas ārējam novērtējumam, ko veic neatkarīgi finanšu un ekonomikas lietpratēji no Latvijas vai citas Eiropas Savienības dalībvalsts, kuriem ir pieredze fiskālās politikas jautājumos. Ārējo novērtējumu organizē un finansējumu nodrošina Finanšu ministrija."</w:t>
            </w:r>
          </w:p>
        </w:tc>
        <w:tc>
          <w:tcPr>
            <w:tcW w:w="567" w:type="dxa"/>
          </w:tcPr>
          <w:p w14:paraId="0EB0F5EF" w14:textId="77777777" w:rsidR="00DA5456" w:rsidRPr="00110B85" w:rsidRDefault="00DA5456" w:rsidP="00DA5456">
            <w:pPr>
              <w:ind w:firstLine="567"/>
              <w:jc w:val="center"/>
              <w:rPr>
                <w:b/>
                <w:color w:val="000000" w:themeColor="text1"/>
                <w:sz w:val="22"/>
                <w:szCs w:val="22"/>
                <w:lang w:val="lv-LV"/>
              </w:rPr>
            </w:pPr>
          </w:p>
        </w:tc>
        <w:tc>
          <w:tcPr>
            <w:tcW w:w="3929" w:type="dxa"/>
          </w:tcPr>
          <w:p w14:paraId="4B99E997" w14:textId="77777777" w:rsidR="00DA5456" w:rsidRPr="00110B85" w:rsidRDefault="00DA5456" w:rsidP="00DA5456">
            <w:pPr>
              <w:ind w:firstLine="567"/>
              <w:jc w:val="both"/>
              <w:rPr>
                <w:bCs/>
                <w:color w:val="000000" w:themeColor="text1"/>
                <w:sz w:val="22"/>
                <w:lang w:val="lv-LV"/>
              </w:rPr>
            </w:pPr>
          </w:p>
        </w:tc>
        <w:tc>
          <w:tcPr>
            <w:tcW w:w="1406" w:type="dxa"/>
          </w:tcPr>
          <w:p w14:paraId="5E0E8066" w14:textId="77777777" w:rsidR="00DA5456" w:rsidRPr="00110B85" w:rsidRDefault="00DA5456" w:rsidP="00DA5456">
            <w:pPr>
              <w:ind w:firstLine="567"/>
              <w:jc w:val="both"/>
              <w:rPr>
                <w:bCs/>
                <w:color w:val="000000" w:themeColor="text1"/>
                <w:sz w:val="22"/>
                <w:lang w:val="lv-LV"/>
              </w:rPr>
            </w:pPr>
          </w:p>
        </w:tc>
        <w:tc>
          <w:tcPr>
            <w:tcW w:w="1406" w:type="dxa"/>
          </w:tcPr>
          <w:p w14:paraId="4A4F5CAD" w14:textId="77777777" w:rsidR="00DA5456" w:rsidRPr="00110B85" w:rsidRDefault="00DA5456" w:rsidP="00DA5456">
            <w:pPr>
              <w:ind w:firstLine="567"/>
              <w:jc w:val="both"/>
              <w:rPr>
                <w:bCs/>
                <w:color w:val="000000" w:themeColor="text1"/>
                <w:sz w:val="22"/>
                <w:lang w:val="lv-LV"/>
              </w:rPr>
            </w:pPr>
          </w:p>
        </w:tc>
      </w:tr>
      <w:tr w:rsidR="00DA5456" w:rsidRPr="00A6450A" w14:paraId="55AC7590" w14:textId="61A32978" w:rsidTr="00DA5456">
        <w:trPr>
          <w:trHeight w:val="2759"/>
        </w:trPr>
        <w:tc>
          <w:tcPr>
            <w:tcW w:w="3929" w:type="dxa"/>
          </w:tcPr>
          <w:p w14:paraId="0D48DACF" w14:textId="77777777" w:rsidR="00DA5456" w:rsidRPr="00110B85" w:rsidRDefault="00DA5456" w:rsidP="00DA5456">
            <w:pPr>
              <w:ind w:firstLine="567"/>
              <w:jc w:val="both"/>
              <w:rPr>
                <w:bCs/>
                <w:color w:val="000000" w:themeColor="text1"/>
                <w:sz w:val="22"/>
                <w:lang w:val="lv-LV"/>
              </w:rPr>
            </w:pPr>
            <w:r w:rsidRPr="00110B85">
              <w:rPr>
                <w:b/>
                <w:bCs/>
                <w:color w:val="000000" w:themeColor="text1"/>
                <w:sz w:val="22"/>
                <w:lang w:val="lv-LV"/>
              </w:rPr>
              <w:lastRenderedPageBreak/>
              <w:t>21.pants. Fiskālās disciplīnas padomes statuss</w:t>
            </w:r>
          </w:p>
          <w:p w14:paraId="3EFEECC6"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Fiskālās disciplīnas padome (turpmāk — Padome) ir neatkarīga koleģiāla institūcija, kas tiek izveidota šā likuma ievērošanas uzraudzībai.</w:t>
            </w:r>
          </w:p>
          <w:p w14:paraId="54CE3CE6" w14:textId="77777777" w:rsidR="00DA5456" w:rsidRPr="00110B85" w:rsidRDefault="00DA5456" w:rsidP="00DA5456">
            <w:pPr>
              <w:ind w:firstLine="567"/>
              <w:jc w:val="both"/>
              <w:rPr>
                <w:bCs/>
                <w:color w:val="000000" w:themeColor="text1"/>
                <w:sz w:val="22"/>
                <w:lang w:val="lv-LV"/>
              </w:rPr>
            </w:pPr>
          </w:p>
        </w:tc>
        <w:tc>
          <w:tcPr>
            <w:tcW w:w="3929" w:type="dxa"/>
          </w:tcPr>
          <w:p w14:paraId="07031CA6"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19. Izteikt 21. pantu šādā redakcijā:</w:t>
            </w:r>
          </w:p>
          <w:p w14:paraId="1D6EBEA9"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w:t>
            </w:r>
            <w:r w:rsidRPr="00110B85">
              <w:rPr>
                <w:b/>
                <w:bCs/>
                <w:color w:val="000000" w:themeColor="text1"/>
                <w:sz w:val="22"/>
                <w:lang w:val="lv-LV"/>
              </w:rPr>
              <w:t>21. pants. Padomes statuss</w:t>
            </w:r>
          </w:p>
          <w:p w14:paraId="23AE0CB0"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Padome ir neatkarīga koleģiāla institūcija, kas tiek izveidota šā likuma ievērošanas uzraudzībai. Padome pielīdzināma budžeta iestādei Likuma par budžetu un finanšu vadību izpratnē. Padomei nav saistoši attiecīgās dalībvalsts budžeta lēmējiestāžu un citu publisko vai privāto struktūru norādījumi."</w:t>
            </w:r>
          </w:p>
          <w:p w14:paraId="3E6167A0" w14:textId="77777777" w:rsidR="00DA5456" w:rsidRPr="00110B85" w:rsidRDefault="00DA5456" w:rsidP="00DA5456">
            <w:pPr>
              <w:ind w:firstLine="567"/>
              <w:jc w:val="both"/>
              <w:rPr>
                <w:bCs/>
                <w:color w:val="000000" w:themeColor="text1"/>
                <w:sz w:val="22"/>
                <w:lang w:val="lv-LV"/>
              </w:rPr>
            </w:pPr>
          </w:p>
          <w:p w14:paraId="2A21AA26" w14:textId="77777777" w:rsidR="00DA5456" w:rsidRPr="00110B85" w:rsidRDefault="00DA5456" w:rsidP="00DA5456">
            <w:pPr>
              <w:ind w:firstLine="567"/>
              <w:jc w:val="both"/>
              <w:rPr>
                <w:bCs/>
                <w:color w:val="000000" w:themeColor="text1"/>
                <w:sz w:val="22"/>
                <w:lang w:val="lv-LV"/>
              </w:rPr>
            </w:pPr>
          </w:p>
          <w:p w14:paraId="707BBA71" w14:textId="68893045" w:rsidR="00DA5456" w:rsidRPr="00110B85" w:rsidRDefault="00DA5456" w:rsidP="00DA5456">
            <w:pPr>
              <w:ind w:firstLine="567"/>
              <w:jc w:val="both"/>
              <w:rPr>
                <w:bCs/>
                <w:color w:val="000000" w:themeColor="text1"/>
                <w:sz w:val="22"/>
                <w:lang w:val="lv-LV"/>
              </w:rPr>
            </w:pPr>
          </w:p>
        </w:tc>
        <w:tc>
          <w:tcPr>
            <w:tcW w:w="567" w:type="dxa"/>
          </w:tcPr>
          <w:p w14:paraId="26CE7BE8" w14:textId="77777777" w:rsidR="00DA5456" w:rsidRPr="00110B85" w:rsidRDefault="00DA5456" w:rsidP="00DA5456">
            <w:pPr>
              <w:ind w:firstLine="567"/>
              <w:jc w:val="center"/>
              <w:rPr>
                <w:b/>
                <w:color w:val="000000" w:themeColor="text1"/>
                <w:sz w:val="22"/>
                <w:szCs w:val="22"/>
                <w:lang w:val="lv-LV"/>
              </w:rPr>
            </w:pPr>
          </w:p>
        </w:tc>
        <w:tc>
          <w:tcPr>
            <w:tcW w:w="3929" w:type="dxa"/>
          </w:tcPr>
          <w:p w14:paraId="0CE479C8" w14:textId="77777777" w:rsidR="00DA5456" w:rsidRPr="00110B85" w:rsidRDefault="00DA5456" w:rsidP="00DA5456">
            <w:pPr>
              <w:ind w:firstLine="567"/>
              <w:jc w:val="both"/>
              <w:rPr>
                <w:bCs/>
                <w:color w:val="000000" w:themeColor="text1"/>
                <w:sz w:val="22"/>
                <w:lang w:val="lv-LV"/>
              </w:rPr>
            </w:pPr>
          </w:p>
        </w:tc>
        <w:tc>
          <w:tcPr>
            <w:tcW w:w="1406" w:type="dxa"/>
          </w:tcPr>
          <w:p w14:paraId="346382AB" w14:textId="77777777" w:rsidR="00DA5456" w:rsidRPr="00110B85" w:rsidRDefault="00DA5456" w:rsidP="00DA5456">
            <w:pPr>
              <w:ind w:firstLine="567"/>
              <w:jc w:val="both"/>
              <w:rPr>
                <w:bCs/>
                <w:color w:val="000000" w:themeColor="text1"/>
                <w:sz w:val="22"/>
                <w:lang w:val="lv-LV"/>
              </w:rPr>
            </w:pPr>
          </w:p>
        </w:tc>
        <w:tc>
          <w:tcPr>
            <w:tcW w:w="1406" w:type="dxa"/>
          </w:tcPr>
          <w:p w14:paraId="4B7ACB84" w14:textId="77777777" w:rsidR="00DA5456" w:rsidRPr="00110B85" w:rsidRDefault="00DA5456" w:rsidP="00DA5456">
            <w:pPr>
              <w:ind w:firstLine="567"/>
              <w:jc w:val="both"/>
              <w:rPr>
                <w:bCs/>
                <w:color w:val="000000" w:themeColor="text1"/>
                <w:sz w:val="22"/>
                <w:lang w:val="lv-LV"/>
              </w:rPr>
            </w:pPr>
          </w:p>
        </w:tc>
      </w:tr>
      <w:tr w:rsidR="00DA5456" w:rsidRPr="00A6450A" w14:paraId="339DAD94" w14:textId="77777777" w:rsidTr="00DA5456">
        <w:tc>
          <w:tcPr>
            <w:tcW w:w="3929" w:type="dxa"/>
          </w:tcPr>
          <w:p w14:paraId="27CC4B25" w14:textId="77777777" w:rsidR="00DA5456" w:rsidRPr="00110B85" w:rsidRDefault="00DA5456" w:rsidP="00DA5456">
            <w:pPr>
              <w:ind w:firstLine="567"/>
              <w:jc w:val="both"/>
              <w:rPr>
                <w:b/>
                <w:bCs/>
                <w:color w:val="000000" w:themeColor="text1"/>
                <w:sz w:val="22"/>
                <w:lang w:val="lv-LV"/>
              </w:rPr>
            </w:pPr>
            <w:r w:rsidRPr="00110B85">
              <w:rPr>
                <w:b/>
                <w:bCs/>
                <w:color w:val="000000" w:themeColor="text1"/>
                <w:sz w:val="22"/>
                <w:lang w:val="lv-LV"/>
              </w:rPr>
              <w:t>26.pants. Padomes priekšsēdētājs</w:t>
            </w:r>
          </w:p>
          <w:p w14:paraId="111642DF" w14:textId="3EF71252" w:rsidR="00DA5456" w:rsidRPr="00110B85" w:rsidRDefault="00DA5456" w:rsidP="00DA5456">
            <w:pPr>
              <w:ind w:firstLine="567"/>
              <w:jc w:val="both"/>
              <w:rPr>
                <w:color w:val="000000" w:themeColor="text1"/>
                <w:sz w:val="22"/>
                <w:lang w:val="lv-LV"/>
              </w:rPr>
            </w:pPr>
            <w:r w:rsidRPr="00110B85">
              <w:rPr>
                <w:color w:val="000000" w:themeColor="text1"/>
                <w:sz w:val="22"/>
                <w:lang w:val="lv-LV"/>
              </w:rPr>
              <w:t>(1) Padomes locekļi no sava vidus, atklāti balsojot, ar vienkāršu balsu vairākumu uz trim gadiem ievēlē Padomes priekšsēdētāju. Viena un tā pati persona var ieņemt Padomes priekšsēdētāja amatu ne vairāk kā sešus gadus pēc kārtas.</w:t>
            </w:r>
          </w:p>
        </w:tc>
        <w:tc>
          <w:tcPr>
            <w:tcW w:w="3929" w:type="dxa"/>
          </w:tcPr>
          <w:p w14:paraId="1E102155" w14:textId="77777777" w:rsidR="00DA5456" w:rsidRPr="00110B85" w:rsidRDefault="00DA5456" w:rsidP="00DA5456">
            <w:pPr>
              <w:ind w:firstLine="567"/>
              <w:jc w:val="both"/>
              <w:rPr>
                <w:bCs/>
                <w:color w:val="000000" w:themeColor="text1"/>
                <w:sz w:val="22"/>
                <w:lang w:val="lv-LV"/>
              </w:rPr>
            </w:pPr>
          </w:p>
        </w:tc>
        <w:tc>
          <w:tcPr>
            <w:tcW w:w="567" w:type="dxa"/>
          </w:tcPr>
          <w:p w14:paraId="6BDB75D2" w14:textId="4E90C104" w:rsidR="00DA5456" w:rsidRPr="00110B85" w:rsidRDefault="00DA5456" w:rsidP="00DA5456">
            <w:pPr>
              <w:jc w:val="center"/>
              <w:rPr>
                <w:b/>
                <w:sz w:val="22"/>
                <w:szCs w:val="22"/>
                <w:lang w:val="lv-LV"/>
              </w:rPr>
            </w:pPr>
            <w:r w:rsidRPr="00110B85">
              <w:rPr>
                <w:b/>
                <w:color w:val="000000" w:themeColor="text1"/>
                <w:sz w:val="22"/>
                <w:szCs w:val="22"/>
                <w:lang w:val="lv-LV"/>
              </w:rPr>
              <w:t>6</w:t>
            </w:r>
          </w:p>
        </w:tc>
        <w:tc>
          <w:tcPr>
            <w:tcW w:w="3929" w:type="dxa"/>
          </w:tcPr>
          <w:p w14:paraId="715947CB" w14:textId="09241948" w:rsidR="00DA5456" w:rsidRPr="00110B85" w:rsidRDefault="00DA5456" w:rsidP="00DA5456">
            <w:pPr>
              <w:ind w:firstLine="567"/>
              <w:jc w:val="both"/>
              <w:rPr>
                <w:b/>
                <w:color w:val="000000" w:themeColor="text1"/>
                <w:sz w:val="22"/>
                <w:u w:val="single"/>
                <w:lang w:val="lv-LV"/>
              </w:rPr>
            </w:pPr>
            <w:r w:rsidRPr="00110B85">
              <w:rPr>
                <w:b/>
                <w:color w:val="000000" w:themeColor="text1"/>
                <w:sz w:val="22"/>
                <w:u w:val="single"/>
                <w:lang w:val="lv-LV"/>
              </w:rPr>
              <w:t>Zaļo un Zemnieku savienības frakcija</w:t>
            </w:r>
          </w:p>
          <w:p w14:paraId="3A6EB0C1" w14:textId="730DBEAF"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Izteikt 26.panta pirmo daļu šādā redakcijā:</w:t>
            </w:r>
          </w:p>
          <w:p w14:paraId="5D43DF1D" w14:textId="2E51B2BB"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“(1) Padomes locekļi no savas vidus, atklāti balsojot, ar vienkāršu balsu vairākumu uz pieciem gadiem ievēlē Padomes priekšsēdētāju. Viena un tā pati persona var ieņemt Padomes priekšsēdētāja amatu ne vairāk kā desmit gadus pēc kārtas.”</w:t>
            </w:r>
          </w:p>
        </w:tc>
        <w:tc>
          <w:tcPr>
            <w:tcW w:w="1406" w:type="dxa"/>
          </w:tcPr>
          <w:p w14:paraId="64B9CEA2" w14:textId="77777777" w:rsidR="00DA5456" w:rsidRDefault="00DA5456" w:rsidP="00DA5456">
            <w:pPr>
              <w:jc w:val="both"/>
              <w:rPr>
                <w:b/>
                <w:color w:val="000000" w:themeColor="text1"/>
                <w:sz w:val="22"/>
                <w:lang w:val="lv-LV"/>
              </w:rPr>
            </w:pPr>
            <w:r w:rsidRPr="00077C0D">
              <w:rPr>
                <w:b/>
                <w:color w:val="000000" w:themeColor="text1"/>
                <w:sz w:val="22"/>
                <w:lang w:val="lv-LV"/>
              </w:rPr>
              <w:t>Neatbalstīt</w:t>
            </w:r>
          </w:p>
          <w:p w14:paraId="0FD3560C" w14:textId="3AEBED6E" w:rsidR="00DA5456" w:rsidRPr="0051244A" w:rsidRDefault="00DA5456" w:rsidP="00DA5456">
            <w:pPr>
              <w:jc w:val="both"/>
              <w:rPr>
                <w:bCs/>
                <w:color w:val="000000" w:themeColor="text1"/>
                <w:sz w:val="22"/>
                <w:lang w:val="lv-LV"/>
              </w:rPr>
            </w:pPr>
            <w:r w:rsidRPr="0051244A">
              <w:rPr>
                <w:bCs/>
                <w:color w:val="000000" w:themeColor="text1"/>
                <w:sz w:val="22"/>
                <w:lang w:val="lv-LV"/>
              </w:rPr>
              <w:t>Priekšsēdētāja darbības termiņš trīs gadi un ierobežojums</w:t>
            </w:r>
            <w:r>
              <w:rPr>
                <w:bCs/>
                <w:color w:val="000000" w:themeColor="text1"/>
                <w:sz w:val="22"/>
                <w:lang w:val="lv-LV"/>
              </w:rPr>
              <w:t xml:space="preserve"> ieņemt priekšsēdētāja amatu ne vairāk kā sešus gadus nodrošina demokrātijas principu un neitralitātes ievērošanu, zināšanu un pieredzes realizēšanu, kā arī tiek radīti apstākļi pārmaiņām </w:t>
            </w:r>
            <w:r>
              <w:rPr>
                <w:bCs/>
                <w:color w:val="000000" w:themeColor="text1"/>
                <w:sz w:val="22"/>
                <w:lang w:val="lv-LV"/>
              </w:rPr>
              <w:lastRenderedPageBreak/>
              <w:t xml:space="preserve">un iestādes attīstībai. </w:t>
            </w:r>
          </w:p>
        </w:tc>
        <w:tc>
          <w:tcPr>
            <w:tcW w:w="1406" w:type="dxa"/>
          </w:tcPr>
          <w:p w14:paraId="3998BD29" w14:textId="77777777" w:rsidR="00DA5456" w:rsidRPr="00110B85" w:rsidRDefault="00DA5456" w:rsidP="00DA5456">
            <w:pPr>
              <w:ind w:firstLine="567"/>
              <w:jc w:val="both"/>
              <w:rPr>
                <w:bCs/>
                <w:color w:val="000000" w:themeColor="text1"/>
                <w:sz w:val="22"/>
                <w:lang w:val="lv-LV"/>
              </w:rPr>
            </w:pPr>
          </w:p>
        </w:tc>
      </w:tr>
      <w:tr w:rsidR="00DA5456" w:rsidRPr="00A6450A" w14:paraId="207C4C05" w14:textId="40DE6883" w:rsidTr="00DA5456">
        <w:tc>
          <w:tcPr>
            <w:tcW w:w="3929" w:type="dxa"/>
          </w:tcPr>
          <w:p w14:paraId="54270089" w14:textId="77777777" w:rsidR="00DA5456" w:rsidRPr="00110B85" w:rsidRDefault="00DA5456" w:rsidP="00DA5456">
            <w:pPr>
              <w:ind w:firstLine="567"/>
              <w:jc w:val="both"/>
              <w:rPr>
                <w:bCs/>
                <w:color w:val="000000" w:themeColor="text1"/>
                <w:sz w:val="22"/>
                <w:lang w:val="lv-LV"/>
              </w:rPr>
            </w:pPr>
            <w:r w:rsidRPr="00110B85">
              <w:rPr>
                <w:b/>
                <w:bCs/>
                <w:color w:val="000000" w:themeColor="text1"/>
                <w:sz w:val="22"/>
                <w:lang w:val="lv-LV"/>
              </w:rPr>
              <w:t>28.pants. Padomes kompetence</w:t>
            </w:r>
          </w:p>
          <w:p w14:paraId="774C5ED5"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 xml:space="preserve">(1) Padome uzrauga šajā likumā noteikto fiskālo nosacījumu ievērošanu ietvara likuma projekta </w:t>
            </w:r>
            <w:r w:rsidRPr="00110B85">
              <w:rPr>
                <w:bCs/>
                <w:color w:val="000000" w:themeColor="text1"/>
                <w:sz w:val="22"/>
                <w:u w:val="single"/>
                <w:lang w:val="lv-LV"/>
              </w:rPr>
              <w:t>un gadskārtējā valsts budžeta likuma projekta</w:t>
            </w:r>
            <w:r w:rsidRPr="00110B85">
              <w:rPr>
                <w:bCs/>
                <w:color w:val="000000" w:themeColor="text1"/>
                <w:sz w:val="22"/>
                <w:lang w:val="lv-LV"/>
              </w:rPr>
              <w:t xml:space="preserve"> sagatavošanā, šo likumu izpildē un grozījumu sagatavošanā.</w:t>
            </w:r>
          </w:p>
        </w:tc>
        <w:tc>
          <w:tcPr>
            <w:tcW w:w="3929" w:type="dxa"/>
          </w:tcPr>
          <w:p w14:paraId="47DF1421"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20. 28. pantā:</w:t>
            </w:r>
          </w:p>
          <w:p w14:paraId="54140E7A"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izslēgt pirmajā daļā vārdus "un gadskārtējā valsts budžeta likuma projekta";</w:t>
            </w:r>
          </w:p>
        </w:tc>
        <w:tc>
          <w:tcPr>
            <w:tcW w:w="567" w:type="dxa"/>
          </w:tcPr>
          <w:p w14:paraId="38D1062E" w14:textId="77777777" w:rsidR="00DA5456" w:rsidRPr="00110B85" w:rsidRDefault="00DA5456" w:rsidP="00DA5456">
            <w:pPr>
              <w:ind w:firstLine="567"/>
              <w:jc w:val="center"/>
              <w:rPr>
                <w:b/>
                <w:color w:val="000000" w:themeColor="text1"/>
                <w:sz w:val="22"/>
                <w:szCs w:val="22"/>
                <w:lang w:val="lv-LV"/>
              </w:rPr>
            </w:pPr>
          </w:p>
        </w:tc>
        <w:tc>
          <w:tcPr>
            <w:tcW w:w="3929" w:type="dxa"/>
          </w:tcPr>
          <w:p w14:paraId="647EB3C0" w14:textId="77777777" w:rsidR="00DA5456" w:rsidRPr="00110B85" w:rsidRDefault="00DA5456" w:rsidP="00DA5456">
            <w:pPr>
              <w:ind w:firstLine="567"/>
              <w:jc w:val="both"/>
              <w:rPr>
                <w:bCs/>
                <w:color w:val="000000" w:themeColor="text1"/>
                <w:sz w:val="22"/>
                <w:lang w:val="lv-LV"/>
              </w:rPr>
            </w:pPr>
          </w:p>
        </w:tc>
        <w:tc>
          <w:tcPr>
            <w:tcW w:w="1406" w:type="dxa"/>
          </w:tcPr>
          <w:p w14:paraId="43374D51" w14:textId="77777777" w:rsidR="00DA5456" w:rsidRPr="00110B85" w:rsidRDefault="00DA5456" w:rsidP="00DA5456">
            <w:pPr>
              <w:ind w:firstLine="567"/>
              <w:jc w:val="both"/>
              <w:rPr>
                <w:bCs/>
                <w:color w:val="000000" w:themeColor="text1"/>
                <w:sz w:val="22"/>
                <w:lang w:val="lv-LV"/>
              </w:rPr>
            </w:pPr>
          </w:p>
        </w:tc>
        <w:tc>
          <w:tcPr>
            <w:tcW w:w="1406" w:type="dxa"/>
          </w:tcPr>
          <w:p w14:paraId="2F5C3019" w14:textId="77777777" w:rsidR="00DA5456" w:rsidRPr="00110B85" w:rsidRDefault="00DA5456" w:rsidP="00DA5456">
            <w:pPr>
              <w:ind w:firstLine="567"/>
              <w:jc w:val="both"/>
              <w:rPr>
                <w:bCs/>
                <w:color w:val="000000" w:themeColor="text1"/>
                <w:sz w:val="22"/>
                <w:lang w:val="lv-LV"/>
              </w:rPr>
            </w:pPr>
          </w:p>
        </w:tc>
      </w:tr>
      <w:tr w:rsidR="00DA5456" w:rsidRPr="00A6450A" w14:paraId="24446223" w14:textId="7EAE05FF" w:rsidTr="00DA5456">
        <w:tc>
          <w:tcPr>
            <w:tcW w:w="3929" w:type="dxa"/>
          </w:tcPr>
          <w:p w14:paraId="5B7D0C4B"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 xml:space="preserve">(3) Padome uzrauga šā likuma nosacījumu ievērošanu </w:t>
            </w:r>
            <w:r w:rsidRPr="00110B85">
              <w:rPr>
                <w:bCs/>
                <w:color w:val="000000" w:themeColor="text1"/>
                <w:sz w:val="22"/>
                <w:u w:val="single"/>
                <w:lang w:val="lv-LV"/>
              </w:rPr>
              <w:t>gadskārtējā valsts budžeta likuma</w:t>
            </w:r>
            <w:r w:rsidRPr="00110B85">
              <w:rPr>
                <w:bCs/>
                <w:color w:val="000000" w:themeColor="text1"/>
                <w:sz w:val="22"/>
                <w:lang w:val="lv-LV"/>
              </w:rPr>
              <w:t xml:space="preserve"> izpildē, pašvaldību konsolidētā budžeta un atvasinātu publisku personu budžetu summāro fiskālo rādītāju atbilstību prognozētajām vērtībām.</w:t>
            </w:r>
          </w:p>
        </w:tc>
        <w:tc>
          <w:tcPr>
            <w:tcW w:w="3929" w:type="dxa"/>
          </w:tcPr>
          <w:p w14:paraId="674D8717"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aizstāt trešajā daļā vārdus "gadskārtējā valsts budžeta likuma" ar vārdiem "</w:t>
            </w:r>
            <w:r w:rsidRPr="00110B85">
              <w:rPr>
                <w:bCs/>
                <w:color w:val="000000" w:themeColor="text1"/>
                <w:sz w:val="22"/>
                <w:u w:val="single"/>
                <w:lang w:val="lv-LV"/>
              </w:rPr>
              <w:t>valsts budžeta likuma</w:t>
            </w:r>
            <w:r w:rsidRPr="00110B85">
              <w:rPr>
                <w:bCs/>
                <w:color w:val="000000" w:themeColor="text1"/>
                <w:sz w:val="22"/>
                <w:lang w:val="lv-LV"/>
              </w:rPr>
              <w:t>";</w:t>
            </w:r>
          </w:p>
        </w:tc>
        <w:tc>
          <w:tcPr>
            <w:tcW w:w="567" w:type="dxa"/>
          </w:tcPr>
          <w:p w14:paraId="43FA1254" w14:textId="77777777" w:rsidR="00DA5456" w:rsidRPr="00110B85" w:rsidRDefault="00DA5456" w:rsidP="00DA5456">
            <w:pPr>
              <w:ind w:firstLine="567"/>
              <w:jc w:val="center"/>
              <w:rPr>
                <w:b/>
                <w:color w:val="000000" w:themeColor="text1"/>
                <w:sz w:val="22"/>
                <w:szCs w:val="22"/>
                <w:lang w:val="lv-LV"/>
              </w:rPr>
            </w:pPr>
          </w:p>
        </w:tc>
        <w:tc>
          <w:tcPr>
            <w:tcW w:w="3929" w:type="dxa"/>
          </w:tcPr>
          <w:p w14:paraId="2B239F7A" w14:textId="77777777" w:rsidR="00DA5456" w:rsidRPr="00110B85" w:rsidRDefault="00DA5456" w:rsidP="00DA5456">
            <w:pPr>
              <w:ind w:firstLine="567"/>
              <w:jc w:val="both"/>
              <w:rPr>
                <w:bCs/>
                <w:color w:val="000000" w:themeColor="text1"/>
                <w:sz w:val="22"/>
                <w:lang w:val="lv-LV"/>
              </w:rPr>
            </w:pPr>
          </w:p>
        </w:tc>
        <w:tc>
          <w:tcPr>
            <w:tcW w:w="1406" w:type="dxa"/>
          </w:tcPr>
          <w:p w14:paraId="37DA8AE8" w14:textId="77777777" w:rsidR="00DA5456" w:rsidRPr="00110B85" w:rsidRDefault="00DA5456" w:rsidP="00DA5456">
            <w:pPr>
              <w:ind w:firstLine="567"/>
              <w:jc w:val="both"/>
              <w:rPr>
                <w:bCs/>
                <w:color w:val="000000" w:themeColor="text1"/>
                <w:sz w:val="22"/>
                <w:lang w:val="lv-LV"/>
              </w:rPr>
            </w:pPr>
          </w:p>
        </w:tc>
        <w:tc>
          <w:tcPr>
            <w:tcW w:w="1406" w:type="dxa"/>
          </w:tcPr>
          <w:p w14:paraId="7528FC72" w14:textId="77777777" w:rsidR="00DA5456" w:rsidRPr="00110B85" w:rsidRDefault="00DA5456" w:rsidP="00DA5456">
            <w:pPr>
              <w:ind w:firstLine="567"/>
              <w:jc w:val="both"/>
              <w:rPr>
                <w:bCs/>
                <w:color w:val="000000" w:themeColor="text1"/>
                <w:sz w:val="22"/>
                <w:lang w:val="lv-LV"/>
              </w:rPr>
            </w:pPr>
          </w:p>
        </w:tc>
      </w:tr>
      <w:tr w:rsidR="00DA5456" w:rsidRPr="00110B85" w14:paraId="075DBD42" w14:textId="4069A883" w:rsidTr="00DA5456">
        <w:tc>
          <w:tcPr>
            <w:tcW w:w="3929" w:type="dxa"/>
          </w:tcPr>
          <w:p w14:paraId="6E7597F4" w14:textId="22498475"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(4) Padome sagatavo viedokli par to, cik liela atkāpe no bilances nosacījuma pieļaujama ekonomikas nopietnas lejupslīdes laikā (</w:t>
            </w:r>
            <w:hyperlink r:id="rId12" w:anchor="p12" w:history="1">
              <w:r w:rsidRPr="00110B85">
                <w:rPr>
                  <w:rStyle w:val="Hyperlink"/>
                  <w:bCs/>
                  <w:color w:val="000000" w:themeColor="text1"/>
                  <w:sz w:val="22"/>
                  <w:lang w:val="lv-LV"/>
                </w:rPr>
                <w:t>12.panta</w:t>
              </w:r>
            </w:hyperlink>
            <w:r w:rsidRPr="00110B85">
              <w:rPr>
                <w:bCs/>
                <w:color w:val="000000" w:themeColor="text1"/>
                <w:sz w:val="22"/>
                <w:lang w:val="lv-LV"/>
              </w:rPr>
              <w:t> pirmās daļas 3.punkts).</w:t>
            </w:r>
          </w:p>
        </w:tc>
        <w:tc>
          <w:tcPr>
            <w:tcW w:w="3929" w:type="dxa"/>
          </w:tcPr>
          <w:p w14:paraId="3053512B"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 xml:space="preserve">izslēgt ceturto daļu; </w:t>
            </w:r>
          </w:p>
        </w:tc>
        <w:tc>
          <w:tcPr>
            <w:tcW w:w="567" w:type="dxa"/>
          </w:tcPr>
          <w:p w14:paraId="29072ACC" w14:textId="77777777" w:rsidR="00DA5456" w:rsidRPr="00110B85" w:rsidRDefault="00DA5456" w:rsidP="00DA5456">
            <w:pPr>
              <w:ind w:firstLine="567"/>
              <w:jc w:val="center"/>
              <w:rPr>
                <w:b/>
                <w:color w:val="000000" w:themeColor="text1"/>
                <w:sz w:val="22"/>
                <w:szCs w:val="22"/>
                <w:lang w:val="lv-LV"/>
              </w:rPr>
            </w:pPr>
          </w:p>
        </w:tc>
        <w:tc>
          <w:tcPr>
            <w:tcW w:w="3929" w:type="dxa"/>
          </w:tcPr>
          <w:p w14:paraId="6089EA69" w14:textId="77777777" w:rsidR="00DA5456" w:rsidRPr="00110B85" w:rsidRDefault="00DA5456" w:rsidP="00DA5456">
            <w:pPr>
              <w:ind w:firstLine="567"/>
              <w:jc w:val="both"/>
              <w:rPr>
                <w:bCs/>
                <w:color w:val="000000" w:themeColor="text1"/>
                <w:sz w:val="22"/>
                <w:lang w:val="lv-LV"/>
              </w:rPr>
            </w:pPr>
          </w:p>
        </w:tc>
        <w:tc>
          <w:tcPr>
            <w:tcW w:w="1406" w:type="dxa"/>
          </w:tcPr>
          <w:p w14:paraId="36302C97" w14:textId="77777777" w:rsidR="00DA5456" w:rsidRPr="00110B85" w:rsidRDefault="00DA5456" w:rsidP="00DA5456">
            <w:pPr>
              <w:ind w:firstLine="567"/>
              <w:jc w:val="both"/>
              <w:rPr>
                <w:bCs/>
                <w:color w:val="000000" w:themeColor="text1"/>
                <w:sz w:val="22"/>
                <w:lang w:val="lv-LV"/>
              </w:rPr>
            </w:pPr>
          </w:p>
        </w:tc>
        <w:tc>
          <w:tcPr>
            <w:tcW w:w="1406" w:type="dxa"/>
          </w:tcPr>
          <w:p w14:paraId="30727040" w14:textId="77777777" w:rsidR="00DA5456" w:rsidRPr="00110B85" w:rsidRDefault="00DA5456" w:rsidP="00DA5456">
            <w:pPr>
              <w:ind w:firstLine="567"/>
              <w:jc w:val="both"/>
              <w:rPr>
                <w:bCs/>
                <w:color w:val="000000" w:themeColor="text1"/>
                <w:sz w:val="22"/>
                <w:lang w:val="lv-LV"/>
              </w:rPr>
            </w:pPr>
          </w:p>
        </w:tc>
      </w:tr>
      <w:tr w:rsidR="00DA5456" w:rsidRPr="00A6450A" w14:paraId="2C57F5A8" w14:textId="314905BE" w:rsidTr="00DA5456">
        <w:tc>
          <w:tcPr>
            <w:tcW w:w="3929" w:type="dxa"/>
          </w:tcPr>
          <w:p w14:paraId="32325043" w14:textId="77777777" w:rsidR="00DA5456" w:rsidRPr="00110B85" w:rsidRDefault="00DA5456" w:rsidP="00DA5456">
            <w:pPr>
              <w:ind w:firstLine="567"/>
              <w:jc w:val="both"/>
              <w:rPr>
                <w:bCs/>
                <w:color w:val="000000" w:themeColor="text1"/>
                <w:sz w:val="22"/>
                <w:lang w:val="lv-LV"/>
              </w:rPr>
            </w:pPr>
          </w:p>
        </w:tc>
        <w:tc>
          <w:tcPr>
            <w:tcW w:w="3929" w:type="dxa"/>
          </w:tcPr>
          <w:p w14:paraId="4F3DF886"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papildināt ar 6.</w:t>
            </w:r>
            <w:r w:rsidRPr="00110B85">
              <w:rPr>
                <w:bCs/>
                <w:color w:val="000000" w:themeColor="text1"/>
                <w:sz w:val="22"/>
                <w:vertAlign w:val="superscript"/>
                <w:lang w:val="lv-LV"/>
              </w:rPr>
              <w:t>1</w:t>
            </w:r>
            <w:r w:rsidRPr="00110B85">
              <w:rPr>
                <w:bCs/>
                <w:color w:val="000000" w:themeColor="text1"/>
                <w:sz w:val="22"/>
                <w:lang w:val="lv-LV"/>
              </w:rPr>
              <w:t>, 6.</w:t>
            </w:r>
            <w:r w:rsidRPr="00110B85">
              <w:rPr>
                <w:bCs/>
                <w:color w:val="000000" w:themeColor="text1"/>
                <w:sz w:val="22"/>
                <w:vertAlign w:val="superscript"/>
                <w:lang w:val="lv-LV"/>
              </w:rPr>
              <w:t>2</w:t>
            </w:r>
            <w:r w:rsidRPr="00110B85">
              <w:rPr>
                <w:bCs/>
                <w:color w:val="000000" w:themeColor="text1"/>
                <w:sz w:val="22"/>
                <w:lang w:val="lv-LV"/>
              </w:rPr>
              <w:t xml:space="preserve"> un 6.</w:t>
            </w:r>
            <w:r w:rsidRPr="00110B85">
              <w:rPr>
                <w:bCs/>
                <w:color w:val="000000" w:themeColor="text1"/>
                <w:sz w:val="22"/>
                <w:vertAlign w:val="superscript"/>
                <w:lang w:val="lv-LV"/>
              </w:rPr>
              <w:t>3</w:t>
            </w:r>
            <w:r w:rsidRPr="00110B85">
              <w:rPr>
                <w:bCs/>
                <w:color w:val="000000" w:themeColor="text1"/>
                <w:sz w:val="22"/>
                <w:lang w:val="lv-LV"/>
              </w:rPr>
              <w:t xml:space="preserve"> daļu šādā redakcijā:</w:t>
            </w:r>
          </w:p>
          <w:p w14:paraId="177412E2"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"(6</w:t>
            </w:r>
            <w:r w:rsidRPr="00110B85">
              <w:rPr>
                <w:bCs/>
                <w:color w:val="000000" w:themeColor="text1"/>
                <w:sz w:val="22"/>
                <w:vertAlign w:val="superscript"/>
                <w:lang w:val="lv-LV"/>
              </w:rPr>
              <w:t>1</w:t>
            </w:r>
            <w:r w:rsidRPr="00110B85">
              <w:rPr>
                <w:bCs/>
                <w:color w:val="000000" w:themeColor="text1"/>
                <w:sz w:val="22"/>
                <w:lang w:val="lv-LV"/>
              </w:rPr>
              <w:t>) Padome sagatavo Regulas 2024/1263 11. panta otrajā punktā un 15. panta trešajā punktā paredzēto atzinumu.</w:t>
            </w:r>
          </w:p>
          <w:p w14:paraId="5B0538A6"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(6</w:t>
            </w:r>
            <w:r w:rsidRPr="00110B85">
              <w:rPr>
                <w:bCs/>
                <w:color w:val="000000" w:themeColor="text1"/>
                <w:sz w:val="22"/>
                <w:vertAlign w:val="superscript"/>
                <w:lang w:val="lv-LV"/>
              </w:rPr>
              <w:t>2</w:t>
            </w:r>
            <w:r w:rsidRPr="00110B85">
              <w:rPr>
                <w:bCs/>
                <w:color w:val="000000" w:themeColor="text1"/>
                <w:sz w:val="22"/>
                <w:lang w:val="lv-LV"/>
              </w:rPr>
              <w:t>) Padome pēc Finanšu ministrijas pieprasījuma sagatavo Regulas 2024/1263 23. pantā paredzēto analīzi.</w:t>
            </w:r>
          </w:p>
          <w:p w14:paraId="725B1C42"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(6</w:t>
            </w:r>
            <w:r w:rsidRPr="00110B85">
              <w:rPr>
                <w:bCs/>
                <w:color w:val="000000" w:themeColor="text1"/>
                <w:sz w:val="22"/>
                <w:vertAlign w:val="superscript"/>
                <w:lang w:val="lv-LV"/>
              </w:rPr>
              <w:t>3</w:t>
            </w:r>
            <w:r w:rsidRPr="00110B85">
              <w:rPr>
                <w:bCs/>
                <w:color w:val="000000" w:themeColor="text1"/>
                <w:sz w:val="22"/>
                <w:lang w:val="lv-LV"/>
              </w:rPr>
              <w:t xml:space="preserve">) Padome pēc Finanšu ministrijas pieprasījuma sagatavo Eiropas Parlamenta un Padomes 1997. gada 7. jūlija regulas (ES) 1467/97 par to, kā paātrināt un precizēt pārmērīga budžeta deficīta </w:t>
            </w:r>
            <w:r w:rsidRPr="00110B85">
              <w:rPr>
                <w:bCs/>
                <w:color w:val="000000" w:themeColor="text1"/>
                <w:sz w:val="22"/>
                <w:lang w:val="lv-LV"/>
              </w:rPr>
              <w:lastRenderedPageBreak/>
              <w:t>novēršanas procedūras īstenošanu, 3. panta piektajā daļā paredzēto atzinumu.";</w:t>
            </w:r>
          </w:p>
        </w:tc>
        <w:tc>
          <w:tcPr>
            <w:tcW w:w="567" w:type="dxa"/>
          </w:tcPr>
          <w:p w14:paraId="4144A2EB" w14:textId="77777777" w:rsidR="00DA5456" w:rsidRPr="00110B85" w:rsidRDefault="00DA5456" w:rsidP="00DA5456">
            <w:pPr>
              <w:ind w:firstLine="567"/>
              <w:jc w:val="center"/>
              <w:rPr>
                <w:b/>
                <w:color w:val="000000" w:themeColor="text1"/>
                <w:sz w:val="22"/>
                <w:szCs w:val="22"/>
                <w:lang w:val="lv-LV"/>
              </w:rPr>
            </w:pPr>
          </w:p>
        </w:tc>
        <w:tc>
          <w:tcPr>
            <w:tcW w:w="3929" w:type="dxa"/>
          </w:tcPr>
          <w:p w14:paraId="68C2D8F0" w14:textId="77777777" w:rsidR="00DA5456" w:rsidRPr="00110B85" w:rsidRDefault="00DA5456" w:rsidP="00DA5456">
            <w:pPr>
              <w:ind w:firstLine="567"/>
              <w:jc w:val="both"/>
              <w:rPr>
                <w:bCs/>
                <w:color w:val="000000" w:themeColor="text1"/>
                <w:sz w:val="22"/>
                <w:lang w:val="lv-LV"/>
              </w:rPr>
            </w:pPr>
          </w:p>
        </w:tc>
        <w:tc>
          <w:tcPr>
            <w:tcW w:w="1406" w:type="dxa"/>
          </w:tcPr>
          <w:p w14:paraId="27FA446E" w14:textId="77777777" w:rsidR="00DA5456" w:rsidRPr="00110B85" w:rsidRDefault="00DA5456" w:rsidP="00DA5456">
            <w:pPr>
              <w:ind w:firstLine="567"/>
              <w:jc w:val="both"/>
              <w:rPr>
                <w:bCs/>
                <w:color w:val="000000" w:themeColor="text1"/>
                <w:sz w:val="22"/>
                <w:lang w:val="lv-LV"/>
              </w:rPr>
            </w:pPr>
          </w:p>
        </w:tc>
        <w:tc>
          <w:tcPr>
            <w:tcW w:w="1406" w:type="dxa"/>
          </w:tcPr>
          <w:p w14:paraId="596E103B" w14:textId="77777777" w:rsidR="00DA5456" w:rsidRPr="00110B85" w:rsidRDefault="00DA5456" w:rsidP="00DA5456">
            <w:pPr>
              <w:ind w:firstLine="567"/>
              <w:jc w:val="both"/>
              <w:rPr>
                <w:bCs/>
                <w:color w:val="000000" w:themeColor="text1"/>
                <w:sz w:val="22"/>
                <w:lang w:val="lv-LV"/>
              </w:rPr>
            </w:pPr>
          </w:p>
        </w:tc>
      </w:tr>
      <w:tr w:rsidR="00DA5456" w:rsidRPr="00A6450A" w14:paraId="5D32FE9C" w14:textId="6E7188D6" w:rsidTr="00DA5456">
        <w:tc>
          <w:tcPr>
            <w:tcW w:w="3929" w:type="dxa"/>
          </w:tcPr>
          <w:p w14:paraId="4577F43D"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 xml:space="preserve">(8) Lai sagatavotu šajā likumā noteiktos ziņojumus, Padome novērtē un analizē valsts fiskālās politikas </w:t>
            </w:r>
            <w:r w:rsidRPr="00110B85">
              <w:rPr>
                <w:bCs/>
                <w:color w:val="000000" w:themeColor="text1"/>
                <w:sz w:val="22"/>
                <w:u w:val="single"/>
                <w:lang w:val="lv-LV"/>
              </w:rPr>
              <w:t>ilgtspēju</w:t>
            </w:r>
            <w:r w:rsidRPr="00110B85">
              <w:rPr>
                <w:bCs/>
                <w:color w:val="000000" w:themeColor="text1"/>
                <w:sz w:val="22"/>
                <w:lang w:val="lv-LV"/>
              </w:rPr>
              <w:t>.</w:t>
            </w:r>
          </w:p>
        </w:tc>
        <w:tc>
          <w:tcPr>
            <w:tcW w:w="3929" w:type="dxa"/>
          </w:tcPr>
          <w:p w14:paraId="25E1A992"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papildināt astoto daļu aiz vārda "ilgtspēju" ar vārdiem "</w:t>
            </w:r>
            <w:r w:rsidRPr="00110B85">
              <w:rPr>
                <w:bCs/>
                <w:color w:val="000000" w:themeColor="text1"/>
                <w:sz w:val="22"/>
                <w:u w:val="single"/>
                <w:lang w:val="lv-LV"/>
              </w:rPr>
              <w:t>kā arī fiskālās politikas tiesiskā ietvara kvalitāti un efektivitāti</w:t>
            </w:r>
            <w:r w:rsidRPr="00110B85">
              <w:rPr>
                <w:bCs/>
                <w:color w:val="000000" w:themeColor="text1"/>
                <w:sz w:val="22"/>
                <w:lang w:val="lv-LV"/>
              </w:rPr>
              <w:t>";</w:t>
            </w:r>
          </w:p>
        </w:tc>
        <w:tc>
          <w:tcPr>
            <w:tcW w:w="567" w:type="dxa"/>
          </w:tcPr>
          <w:p w14:paraId="6432A372" w14:textId="77777777" w:rsidR="00DA5456" w:rsidRPr="00110B85" w:rsidRDefault="00DA5456" w:rsidP="00DA5456">
            <w:pPr>
              <w:ind w:firstLine="567"/>
              <w:jc w:val="center"/>
              <w:rPr>
                <w:b/>
                <w:color w:val="000000" w:themeColor="text1"/>
                <w:sz w:val="22"/>
                <w:szCs w:val="22"/>
                <w:lang w:val="lv-LV"/>
              </w:rPr>
            </w:pPr>
          </w:p>
        </w:tc>
        <w:tc>
          <w:tcPr>
            <w:tcW w:w="3929" w:type="dxa"/>
          </w:tcPr>
          <w:p w14:paraId="01037806" w14:textId="77777777" w:rsidR="00DA5456" w:rsidRPr="00110B85" w:rsidRDefault="00DA5456" w:rsidP="00DA5456">
            <w:pPr>
              <w:ind w:firstLine="567"/>
              <w:jc w:val="both"/>
              <w:rPr>
                <w:bCs/>
                <w:color w:val="000000" w:themeColor="text1"/>
                <w:sz w:val="22"/>
                <w:lang w:val="lv-LV"/>
              </w:rPr>
            </w:pPr>
          </w:p>
        </w:tc>
        <w:tc>
          <w:tcPr>
            <w:tcW w:w="1406" w:type="dxa"/>
          </w:tcPr>
          <w:p w14:paraId="2F0E7E38" w14:textId="77777777" w:rsidR="00DA5456" w:rsidRPr="00110B85" w:rsidRDefault="00DA5456" w:rsidP="00DA5456">
            <w:pPr>
              <w:ind w:firstLine="567"/>
              <w:jc w:val="both"/>
              <w:rPr>
                <w:bCs/>
                <w:color w:val="000000" w:themeColor="text1"/>
                <w:sz w:val="22"/>
                <w:lang w:val="lv-LV"/>
              </w:rPr>
            </w:pPr>
          </w:p>
        </w:tc>
        <w:tc>
          <w:tcPr>
            <w:tcW w:w="1406" w:type="dxa"/>
          </w:tcPr>
          <w:p w14:paraId="149B7F0B" w14:textId="77777777" w:rsidR="00DA5456" w:rsidRPr="00110B85" w:rsidRDefault="00DA5456" w:rsidP="00DA5456">
            <w:pPr>
              <w:ind w:firstLine="567"/>
              <w:jc w:val="both"/>
              <w:rPr>
                <w:bCs/>
                <w:color w:val="000000" w:themeColor="text1"/>
                <w:sz w:val="22"/>
                <w:lang w:val="lv-LV"/>
              </w:rPr>
            </w:pPr>
          </w:p>
        </w:tc>
      </w:tr>
      <w:tr w:rsidR="00DA5456" w:rsidRPr="00A6450A" w14:paraId="4E8F548E" w14:textId="2C6581DE" w:rsidTr="00DA5456">
        <w:tc>
          <w:tcPr>
            <w:tcW w:w="3929" w:type="dxa"/>
          </w:tcPr>
          <w:p w14:paraId="085E85D6"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(9) Padomei ir šādas tiesības:</w:t>
            </w:r>
          </w:p>
          <w:p w14:paraId="2D410A15" w14:textId="4E46773D"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 xml:space="preserve">3) sniegt Finanšu ministrijai un Ministru kabinetam ieteikumus jautājumos par ietvara likuma projekta </w:t>
            </w:r>
            <w:r w:rsidRPr="00110B85">
              <w:rPr>
                <w:bCs/>
                <w:color w:val="000000" w:themeColor="text1"/>
                <w:sz w:val="22"/>
                <w:u w:val="single"/>
                <w:lang w:val="lv-LV"/>
              </w:rPr>
              <w:t>un gadskārtējā valsts budžeta likuma projekta</w:t>
            </w:r>
            <w:r w:rsidRPr="00110B85">
              <w:rPr>
                <w:bCs/>
                <w:color w:val="000000" w:themeColor="text1"/>
                <w:sz w:val="22"/>
                <w:lang w:val="lv-LV"/>
              </w:rPr>
              <w:t xml:space="preserve"> izstrādi;</w:t>
            </w:r>
          </w:p>
        </w:tc>
        <w:tc>
          <w:tcPr>
            <w:tcW w:w="3929" w:type="dxa"/>
          </w:tcPr>
          <w:p w14:paraId="332C88F8"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izslēgt devītās daļas 3. punktā vārdus "un gadskārtējā valsts budžeta likuma projekta";</w:t>
            </w:r>
          </w:p>
        </w:tc>
        <w:tc>
          <w:tcPr>
            <w:tcW w:w="567" w:type="dxa"/>
          </w:tcPr>
          <w:p w14:paraId="14AE448A" w14:textId="77777777" w:rsidR="00DA5456" w:rsidRPr="00110B85" w:rsidRDefault="00DA5456" w:rsidP="00DA5456">
            <w:pPr>
              <w:ind w:firstLine="567"/>
              <w:jc w:val="center"/>
              <w:rPr>
                <w:b/>
                <w:color w:val="000000" w:themeColor="text1"/>
                <w:sz w:val="22"/>
                <w:szCs w:val="22"/>
                <w:lang w:val="lv-LV"/>
              </w:rPr>
            </w:pPr>
          </w:p>
        </w:tc>
        <w:tc>
          <w:tcPr>
            <w:tcW w:w="3929" w:type="dxa"/>
          </w:tcPr>
          <w:p w14:paraId="57BEC476" w14:textId="77777777" w:rsidR="00DA5456" w:rsidRPr="00110B85" w:rsidRDefault="00DA5456" w:rsidP="00DA5456">
            <w:pPr>
              <w:ind w:firstLine="567"/>
              <w:jc w:val="both"/>
              <w:rPr>
                <w:bCs/>
                <w:color w:val="000000" w:themeColor="text1"/>
                <w:sz w:val="22"/>
                <w:lang w:val="lv-LV"/>
              </w:rPr>
            </w:pPr>
          </w:p>
        </w:tc>
        <w:tc>
          <w:tcPr>
            <w:tcW w:w="1406" w:type="dxa"/>
          </w:tcPr>
          <w:p w14:paraId="40EA8ACC" w14:textId="77777777" w:rsidR="00DA5456" w:rsidRPr="00110B85" w:rsidRDefault="00DA5456" w:rsidP="00DA5456">
            <w:pPr>
              <w:ind w:firstLine="567"/>
              <w:jc w:val="both"/>
              <w:rPr>
                <w:bCs/>
                <w:color w:val="000000" w:themeColor="text1"/>
                <w:sz w:val="22"/>
                <w:lang w:val="lv-LV"/>
              </w:rPr>
            </w:pPr>
          </w:p>
        </w:tc>
        <w:tc>
          <w:tcPr>
            <w:tcW w:w="1406" w:type="dxa"/>
          </w:tcPr>
          <w:p w14:paraId="4D33F651" w14:textId="77777777" w:rsidR="00DA5456" w:rsidRPr="00110B85" w:rsidRDefault="00DA5456" w:rsidP="00DA5456">
            <w:pPr>
              <w:ind w:firstLine="567"/>
              <w:jc w:val="both"/>
              <w:rPr>
                <w:bCs/>
                <w:color w:val="000000" w:themeColor="text1"/>
                <w:sz w:val="22"/>
                <w:lang w:val="lv-LV"/>
              </w:rPr>
            </w:pPr>
          </w:p>
        </w:tc>
      </w:tr>
      <w:tr w:rsidR="00DA5456" w:rsidRPr="00A6450A" w14:paraId="287D4459" w14:textId="5D7D6501" w:rsidTr="00DA5456">
        <w:tc>
          <w:tcPr>
            <w:tcW w:w="3929" w:type="dxa"/>
          </w:tcPr>
          <w:p w14:paraId="6BABA9D8" w14:textId="77777777" w:rsidR="00DA5456" w:rsidRPr="00110B85" w:rsidRDefault="00DA5456" w:rsidP="00DA5456">
            <w:pPr>
              <w:ind w:firstLine="567"/>
              <w:jc w:val="both"/>
              <w:rPr>
                <w:bCs/>
                <w:color w:val="000000" w:themeColor="text1"/>
                <w:sz w:val="22"/>
                <w:lang w:val="lv-LV"/>
              </w:rPr>
            </w:pPr>
          </w:p>
        </w:tc>
        <w:tc>
          <w:tcPr>
            <w:tcW w:w="3929" w:type="dxa"/>
          </w:tcPr>
          <w:p w14:paraId="339FB0A4"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papildināt ar vienpadsmito daļu šādā redakcijā:</w:t>
            </w:r>
          </w:p>
          <w:p w14:paraId="10485015"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"(11) Padomei ir pienākums atsaukties uz Saeimas deputātu, tās komisiju pārstāvju vai cita veida uzaicinājumiem un piedalīties attiecīgajās sēdēs."</w:t>
            </w:r>
          </w:p>
          <w:p w14:paraId="4134FA90" w14:textId="77777777" w:rsidR="00DA5456" w:rsidRPr="00110B85" w:rsidRDefault="00DA5456" w:rsidP="00DA5456">
            <w:pPr>
              <w:ind w:firstLine="567"/>
              <w:jc w:val="both"/>
              <w:rPr>
                <w:bCs/>
                <w:color w:val="000000" w:themeColor="text1"/>
                <w:sz w:val="22"/>
                <w:lang w:val="lv-LV"/>
              </w:rPr>
            </w:pPr>
          </w:p>
        </w:tc>
        <w:tc>
          <w:tcPr>
            <w:tcW w:w="567" w:type="dxa"/>
          </w:tcPr>
          <w:p w14:paraId="38F44614" w14:textId="77777777" w:rsidR="00DA5456" w:rsidRPr="00110B85" w:rsidRDefault="00DA5456" w:rsidP="00DA5456">
            <w:pPr>
              <w:jc w:val="center"/>
              <w:rPr>
                <w:b/>
                <w:color w:val="000000" w:themeColor="text1"/>
                <w:sz w:val="22"/>
                <w:szCs w:val="22"/>
                <w:lang w:val="lv-LV"/>
              </w:rPr>
            </w:pPr>
            <w:r w:rsidRPr="00110B85">
              <w:rPr>
                <w:b/>
                <w:color w:val="000000" w:themeColor="text1"/>
                <w:sz w:val="22"/>
                <w:szCs w:val="22"/>
                <w:lang w:val="lv-LV"/>
              </w:rPr>
              <w:t>7</w:t>
            </w:r>
          </w:p>
          <w:p w14:paraId="119BDE57" w14:textId="77777777" w:rsidR="00DA5456" w:rsidRPr="00110B85" w:rsidRDefault="00DA5456" w:rsidP="00DA5456">
            <w:pPr>
              <w:jc w:val="center"/>
              <w:rPr>
                <w:b/>
                <w:color w:val="000000" w:themeColor="text1"/>
                <w:sz w:val="22"/>
                <w:szCs w:val="22"/>
                <w:lang w:val="lv-LV"/>
              </w:rPr>
            </w:pPr>
          </w:p>
          <w:p w14:paraId="4E90C4DC" w14:textId="77777777" w:rsidR="00DA5456" w:rsidRPr="00110B85" w:rsidRDefault="00DA5456" w:rsidP="00DA5456">
            <w:pPr>
              <w:jc w:val="center"/>
              <w:rPr>
                <w:b/>
                <w:color w:val="000000" w:themeColor="text1"/>
                <w:sz w:val="22"/>
                <w:szCs w:val="22"/>
                <w:lang w:val="lv-LV"/>
              </w:rPr>
            </w:pPr>
          </w:p>
          <w:p w14:paraId="150A71D1" w14:textId="77777777" w:rsidR="00DA5456" w:rsidRPr="00110B85" w:rsidRDefault="00DA5456" w:rsidP="00DA5456">
            <w:pPr>
              <w:jc w:val="center"/>
              <w:rPr>
                <w:b/>
                <w:color w:val="000000" w:themeColor="text1"/>
                <w:sz w:val="22"/>
                <w:szCs w:val="22"/>
                <w:lang w:val="lv-LV"/>
              </w:rPr>
            </w:pPr>
          </w:p>
          <w:p w14:paraId="0C132F9F" w14:textId="77777777" w:rsidR="00DA5456" w:rsidRPr="00110B85" w:rsidRDefault="00DA5456" w:rsidP="00DA5456">
            <w:pPr>
              <w:jc w:val="center"/>
              <w:rPr>
                <w:b/>
                <w:color w:val="000000" w:themeColor="text1"/>
                <w:sz w:val="22"/>
                <w:szCs w:val="22"/>
                <w:lang w:val="lv-LV"/>
              </w:rPr>
            </w:pPr>
          </w:p>
          <w:p w14:paraId="17B51885" w14:textId="77777777" w:rsidR="00DA5456" w:rsidRPr="00110B85" w:rsidRDefault="00DA5456" w:rsidP="00DA5456">
            <w:pPr>
              <w:jc w:val="center"/>
              <w:rPr>
                <w:b/>
                <w:color w:val="000000" w:themeColor="text1"/>
                <w:sz w:val="22"/>
                <w:szCs w:val="22"/>
                <w:lang w:val="lv-LV"/>
              </w:rPr>
            </w:pPr>
          </w:p>
          <w:p w14:paraId="04F07CA3" w14:textId="77777777" w:rsidR="00DA5456" w:rsidRPr="00110B85" w:rsidRDefault="00DA5456" w:rsidP="00DA5456">
            <w:pPr>
              <w:jc w:val="center"/>
              <w:rPr>
                <w:b/>
                <w:color w:val="000000" w:themeColor="text1"/>
                <w:sz w:val="22"/>
                <w:szCs w:val="22"/>
                <w:lang w:val="lv-LV"/>
              </w:rPr>
            </w:pPr>
          </w:p>
          <w:p w14:paraId="6D7BD48B" w14:textId="77777777" w:rsidR="00DA5456" w:rsidRPr="00110B85" w:rsidRDefault="00DA5456" w:rsidP="00DA5456">
            <w:pPr>
              <w:jc w:val="center"/>
              <w:rPr>
                <w:b/>
                <w:color w:val="000000" w:themeColor="text1"/>
                <w:sz w:val="22"/>
                <w:szCs w:val="22"/>
                <w:lang w:val="lv-LV"/>
              </w:rPr>
            </w:pPr>
          </w:p>
          <w:p w14:paraId="08FD8455" w14:textId="77777777" w:rsidR="00DA5456" w:rsidRPr="00110B85" w:rsidRDefault="00DA5456" w:rsidP="00DA5456">
            <w:pPr>
              <w:jc w:val="center"/>
              <w:rPr>
                <w:b/>
                <w:color w:val="000000" w:themeColor="text1"/>
                <w:sz w:val="22"/>
                <w:szCs w:val="22"/>
                <w:lang w:val="lv-LV"/>
              </w:rPr>
            </w:pPr>
          </w:p>
          <w:p w14:paraId="7158D321" w14:textId="77777777" w:rsidR="00DA5456" w:rsidRPr="00110B85" w:rsidRDefault="00DA5456" w:rsidP="00DA5456">
            <w:pPr>
              <w:jc w:val="center"/>
              <w:rPr>
                <w:b/>
                <w:color w:val="000000" w:themeColor="text1"/>
                <w:sz w:val="22"/>
                <w:szCs w:val="22"/>
                <w:lang w:val="lv-LV"/>
              </w:rPr>
            </w:pPr>
          </w:p>
          <w:p w14:paraId="1A51A6C8" w14:textId="77777777" w:rsidR="00DA5456" w:rsidRPr="00110B85" w:rsidRDefault="00DA5456" w:rsidP="00DA5456">
            <w:pPr>
              <w:jc w:val="center"/>
              <w:rPr>
                <w:b/>
                <w:color w:val="000000" w:themeColor="text1"/>
                <w:sz w:val="22"/>
                <w:szCs w:val="22"/>
                <w:lang w:val="lv-LV"/>
              </w:rPr>
            </w:pPr>
          </w:p>
          <w:p w14:paraId="1C5BE9A9" w14:textId="77777777" w:rsidR="00DA5456" w:rsidRPr="00110B85" w:rsidRDefault="00DA5456" w:rsidP="00DA5456">
            <w:pPr>
              <w:jc w:val="center"/>
              <w:rPr>
                <w:b/>
                <w:color w:val="000000" w:themeColor="text1"/>
                <w:sz w:val="22"/>
                <w:szCs w:val="22"/>
                <w:lang w:val="lv-LV"/>
              </w:rPr>
            </w:pPr>
          </w:p>
          <w:p w14:paraId="174A2B0F" w14:textId="77777777" w:rsidR="00DA5456" w:rsidRPr="00110B85" w:rsidRDefault="00DA5456" w:rsidP="00DA5456">
            <w:pPr>
              <w:jc w:val="center"/>
              <w:rPr>
                <w:b/>
                <w:color w:val="000000" w:themeColor="text1"/>
                <w:sz w:val="22"/>
                <w:szCs w:val="22"/>
                <w:lang w:val="lv-LV"/>
              </w:rPr>
            </w:pPr>
          </w:p>
          <w:p w14:paraId="4AF49B32" w14:textId="0FC3FEC1" w:rsidR="00DA5456" w:rsidRPr="00110B85" w:rsidRDefault="00DA5456" w:rsidP="00DA5456">
            <w:pPr>
              <w:jc w:val="center"/>
              <w:rPr>
                <w:b/>
                <w:color w:val="000000" w:themeColor="text1"/>
                <w:sz w:val="22"/>
                <w:szCs w:val="22"/>
                <w:lang w:val="lv-LV"/>
              </w:rPr>
            </w:pPr>
          </w:p>
          <w:p w14:paraId="6D10E570" w14:textId="77777777" w:rsidR="00DA5456" w:rsidRPr="00110B85" w:rsidRDefault="00DA5456" w:rsidP="00DA5456">
            <w:pPr>
              <w:jc w:val="center"/>
              <w:rPr>
                <w:b/>
                <w:color w:val="000000" w:themeColor="text1"/>
                <w:sz w:val="22"/>
                <w:szCs w:val="22"/>
                <w:lang w:val="lv-LV"/>
              </w:rPr>
            </w:pPr>
          </w:p>
          <w:p w14:paraId="0FB9C4EB" w14:textId="24F2AB80" w:rsidR="00DA5456" w:rsidRPr="00110B85" w:rsidRDefault="00DA5456" w:rsidP="00DA5456">
            <w:pPr>
              <w:jc w:val="center"/>
              <w:rPr>
                <w:b/>
                <w:sz w:val="22"/>
                <w:szCs w:val="22"/>
                <w:lang w:val="lv-LV"/>
              </w:rPr>
            </w:pPr>
            <w:r w:rsidRPr="00110B85">
              <w:rPr>
                <w:b/>
                <w:color w:val="000000" w:themeColor="text1"/>
                <w:sz w:val="22"/>
                <w:szCs w:val="22"/>
                <w:lang w:val="lv-LV"/>
              </w:rPr>
              <w:t>8</w:t>
            </w:r>
          </w:p>
        </w:tc>
        <w:tc>
          <w:tcPr>
            <w:tcW w:w="3929" w:type="dxa"/>
          </w:tcPr>
          <w:p w14:paraId="499B10F0" w14:textId="07EC5506" w:rsidR="00DA5456" w:rsidRPr="00110B85" w:rsidRDefault="00DA5456" w:rsidP="00DA5456">
            <w:pPr>
              <w:ind w:firstLine="567"/>
              <w:jc w:val="both"/>
              <w:rPr>
                <w:b/>
                <w:color w:val="000000" w:themeColor="text1"/>
                <w:sz w:val="22"/>
                <w:u w:val="single"/>
                <w:lang w:val="lv-LV"/>
              </w:rPr>
            </w:pPr>
            <w:r w:rsidRPr="00110B85">
              <w:rPr>
                <w:b/>
                <w:color w:val="000000" w:themeColor="text1"/>
                <w:sz w:val="22"/>
                <w:u w:val="single"/>
                <w:lang w:val="lv-LV"/>
              </w:rPr>
              <w:t>Juridiskais birojs</w:t>
            </w:r>
          </w:p>
          <w:p w14:paraId="6D375526" w14:textId="39A6A880"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Izteikt 28. panta vienpadsmito daļu (likumprojekta 20. pants) šādā redakcijā:</w:t>
            </w:r>
          </w:p>
          <w:p w14:paraId="111C240D" w14:textId="570F3C7F"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ab/>
              <w:t>"(11) Pēc uzaicinājuma Padome piedalās Saeimas komisiju un frakciju sēdēs un sniedz Saeimas darbam nepieciešamās ziņas un paskaidrojumus par Padomes kompetencē esošajiem ar valsts fiskālo disciplīnu saistītajos jautājumos."</w:t>
            </w:r>
          </w:p>
          <w:p w14:paraId="7E90BD1C" w14:textId="77777777" w:rsidR="00DA5456" w:rsidRPr="00110B85" w:rsidRDefault="00DA5456" w:rsidP="00DA5456">
            <w:pPr>
              <w:ind w:firstLine="567"/>
              <w:jc w:val="both"/>
              <w:rPr>
                <w:bCs/>
                <w:color w:val="000000" w:themeColor="text1"/>
                <w:sz w:val="22"/>
                <w:lang w:val="lv-LV"/>
              </w:rPr>
            </w:pPr>
          </w:p>
          <w:p w14:paraId="2EB6DCB1" w14:textId="00593867" w:rsidR="00DA5456" w:rsidRPr="00110B85" w:rsidRDefault="00DA5456" w:rsidP="00DA5456">
            <w:pPr>
              <w:ind w:firstLine="567"/>
              <w:jc w:val="both"/>
              <w:rPr>
                <w:bCs/>
                <w:color w:val="000000" w:themeColor="text1"/>
                <w:sz w:val="22"/>
                <w:lang w:val="lv-LV"/>
              </w:rPr>
            </w:pPr>
          </w:p>
          <w:p w14:paraId="79D587B4" w14:textId="77777777" w:rsidR="00DA5456" w:rsidRPr="00110B85" w:rsidRDefault="00DA5456" w:rsidP="00DA5456">
            <w:pPr>
              <w:ind w:firstLine="567"/>
              <w:jc w:val="both"/>
              <w:rPr>
                <w:bCs/>
                <w:color w:val="000000" w:themeColor="text1"/>
                <w:sz w:val="22"/>
                <w:lang w:val="lv-LV"/>
              </w:rPr>
            </w:pPr>
          </w:p>
          <w:p w14:paraId="212B09D0" w14:textId="05E335A9" w:rsidR="00DA5456" w:rsidRPr="00110B85" w:rsidRDefault="00DA5456" w:rsidP="00DA5456">
            <w:pPr>
              <w:ind w:firstLine="567"/>
              <w:jc w:val="both"/>
              <w:rPr>
                <w:b/>
                <w:color w:val="000000" w:themeColor="text1"/>
                <w:sz w:val="22"/>
                <w:u w:val="single"/>
                <w:lang w:val="lv-LV"/>
              </w:rPr>
            </w:pPr>
            <w:r w:rsidRPr="00110B85">
              <w:rPr>
                <w:b/>
                <w:color w:val="000000" w:themeColor="text1"/>
                <w:sz w:val="22"/>
                <w:u w:val="single"/>
                <w:lang w:val="lv-LV"/>
              </w:rPr>
              <w:t>Frakcija “APVIENOTAIS SARAKSTS – Latvijas Zaļā partija, Latvijas Reģionu Apvienība, Liepājas partija”</w:t>
            </w:r>
          </w:p>
          <w:p w14:paraId="79B72110" w14:textId="12F3770E"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Papildināt 28. pantu ar vienpadsmito daļu šādā redakcijā:</w:t>
            </w:r>
          </w:p>
          <w:p w14:paraId="767DAB51" w14:textId="788E477E"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 xml:space="preserve">“(11) Padomei, pamatojoties uz savu neatkarīgo analīzi un fiskālo novērtējumu, ir tiesības sniegt Ministru kabinetam un Saeimai priekšlikumus par </w:t>
            </w:r>
            <w:r w:rsidRPr="00110B85">
              <w:rPr>
                <w:bCs/>
                <w:color w:val="000000" w:themeColor="text1"/>
                <w:sz w:val="22"/>
                <w:lang w:val="lv-LV"/>
              </w:rPr>
              <w:lastRenderedPageBreak/>
              <w:t>valsts budžeta izdevumu samazināšanu, pārskatīšanu vai pārdali gadījumos, kad konstatēta neatbilstība fiskālajiem mērķiem vai šī likuma principiem.”</w:t>
            </w:r>
          </w:p>
        </w:tc>
        <w:tc>
          <w:tcPr>
            <w:tcW w:w="1406" w:type="dxa"/>
          </w:tcPr>
          <w:p w14:paraId="394F31F3" w14:textId="77777777" w:rsidR="00DA5456" w:rsidRDefault="00DA5456" w:rsidP="00DA5456">
            <w:pPr>
              <w:ind w:firstLine="10"/>
              <w:jc w:val="both"/>
              <w:rPr>
                <w:b/>
                <w:color w:val="000000" w:themeColor="text1"/>
                <w:sz w:val="22"/>
                <w:lang w:val="lv-LV"/>
              </w:rPr>
            </w:pPr>
            <w:r w:rsidRPr="0096568F">
              <w:rPr>
                <w:b/>
                <w:color w:val="000000" w:themeColor="text1"/>
                <w:sz w:val="22"/>
                <w:lang w:val="lv-LV"/>
              </w:rPr>
              <w:lastRenderedPageBreak/>
              <w:t>Atbalstīt</w:t>
            </w:r>
          </w:p>
          <w:p w14:paraId="512A406A" w14:textId="77777777" w:rsidR="00DA5456" w:rsidRDefault="00DA5456" w:rsidP="00DA5456">
            <w:pPr>
              <w:ind w:firstLine="10"/>
              <w:jc w:val="both"/>
              <w:rPr>
                <w:b/>
                <w:color w:val="000000" w:themeColor="text1"/>
                <w:sz w:val="22"/>
                <w:lang w:val="lv-LV"/>
              </w:rPr>
            </w:pPr>
          </w:p>
          <w:p w14:paraId="65E41CB9" w14:textId="77777777" w:rsidR="00DA5456" w:rsidRDefault="00DA5456" w:rsidP="00DA5456">
            <w:pPr>
              <w:ind w:firstLine="10"/>
              <w:jc w:val="both"/>
              <w:rPr>
                <w:b/>
                <w:color w:val="000000" w:themeColor="text1"/>
                <w:sz w:val="22"/>
                <w:lang w:val="lv-LV"/>
              </w:rPr>
            </w:pPr>
          </w:p>
          <w:p w14:paraId="4F2415D6" w14:textId="77777777" w:rsidR="00DA5456" w:rsidRDefault="00DA5456" w:rsidP="00DA5456">
            <w:pPr>
              <w:ind w:firstLine="10"/>
              <w:jc w:val="both"/>
              <w:rPr>
                <w:b/>
                <w:color w:val="000000" w:themeColor="text1"/>
                <w:sz w:val="22"/>
                <w:lang w:val="lv-LV"/>
              </w:rPr>
            </w:pPr>
          </w:p>
          <w:p w14:paraId="17CCFA90" w14:textId="77777777" w:rsidR="00DA5456" w:rsidRDefault="00DA5456" w:rsidP="00DA5456">
            <w:pPr>
              <w:ind w:firstLine="10"/>
              <w:jc w:val="both"/>
              <w:rPr>
                <w:b/>
                <w:color w:val="000000" w:themeColor="text1"/>
                <w:sz w:val="22"/>
                <w:lang w:val="lv-LV"/>
              </w:rPr>
            </w:pPr>
          </w:p>
          <w:p w14:paraId="1782EDDE" w14:textId="77777777" w:rsidR="00DA5456" w:rsidRDefault="00DA5456" w:rsidP="00DA5456">
            <w:pPr>
              <w:ind w:firstLine="10"/>
              <w:jc w:val="both"/>
              <w:rPr>
                <w:b/>
                <w:color w:val="000000" w:themeColor="text1"/>
                <w:sz w:val="22"/>
                <w:lang w:val="lv-LV"/>
              </w:rPr>
            </w:pPr>
          </w:p>
          <w:p w14:paraId="422E29B5" w14:textId="77777777" w:rsidR="00DA5456" w:rsidRDefault="00DA5456" w:rsidP="00DA5456">
            <w:pPr>
              <w:ind w:firstLine="10"/>
              <w:jc w:val="both"/>
              <w:rPr>
                <w:b/>
                <w:color w:val="000000" w:themeColor="text1"/>
                <w:sz w:val="22"/>
                <w:lang w:val="lv-LV"/>
              </w:rPr>
            </w:pPr>
          </w:p>
          <w:p w14:paraId="08A98453" w14:textId="77777777" w:rsidR="00DA5456" w:rsidRDefault="00DA5456" w:rsidP="00DA5456">
            <w:pPr>
              <w:ind w:firstLine="10"/>
              <w:jc w:val="both"/>
              <w:rPr>
                <w:b/>
                <w:color w:val="000000" w:themeColor="text1"/>
                <w:sz w:val="22"/>
                <w:lang w:val="lv-LV"/>
              </w:rPr>
            </w:pPr>
          </w:p>
          <w:p w14:paraId="20E539E3" w14:textId="77777777" w:rsidR="00DA5456" w:rsidRDefault="00DA5456" w:rsidP="00DA5456">
            <w:pPr>
              <w:ind w:firstLine="10"/>
              <w:jc w:val="both"/>
              <w:rPr>
                <w:b/>
                <w:color w:val="000000" w:themeColor="text1"/>
                <w:sz w:val="22"/>
                <w:lang w:val="lv-LV"/>
              </w:rPr>
            </w:pPr>
          </w:p>
          <w:p w14:paraId="058C6FBD" w14:textId="77777777" w:rsidR="00DA5456" w:rsidRDefault="00DA5456" w:rsidP="00DA5456">
            <w:pPr>
              <w:ind w:firstLine="10"/>
              <w:jc w:val="both"/>
              <w:rPr>
                <w:b/>
                <w:color w:val="000000" w:themeColor="text1"/>
                <w:sz w:val="22"/>
                <w:lang w:val="lv-LV"/>
              </w:rPr>
            </w:pPr>
          </w:p>
          <w:p w14:paraId="67A0C194" w14:textId="77777777" w:rsidR="00DA5456" w:rsidRDefault="00DA5456" w:rsidP="00DA5456">
            <w:pPr>
              <w:ind w:firstLine="10"/>
              <w:jc w:val="both"/>
              <w:rPr>
                <w:b/>
                <w:color w:val="000000" w:themeColor="text1"/>
                <w:sz w:val="22"/>
                <w:lang w:val="lv-LV"/>
              </w:rPr>
            </w:pPr>
          </w:p>
          <w:p w14:paraId="36F20515" w14:textId="77777777" w:rsidR="00DA5456" w:rsidRDefault="00DA5456" w:rsidP="00DA5456">
            <w:pPr>
              <w:ind w:firstLine="10"/>
              <w:jc w:val="both"/>
              <w:rPr>
                <w:b/>
                <w:color w:val="000000" w:themeColor="text1"/>
                <w:sz w:val="22"/>
                <w:lang w:val="lv-LV"/>
              </w:rPr>
            </w:pPr>
          </w:p>
          <w:p w14:paraId="5A7434CD" w14:textId="77777777" w:rsidR="00DA5456" w:rsidRDefault="00DA5456" w:rsidP="00DA5456">
            <w:pPr>
              <w:ind w:firstLine="10"/>
              <w:jc w:val="both"/>
              <w:rPr>
                <w:b/>
                <w:color w:val="000000" w:themeColor="text1"/>
                <w:sz w:val="22"/>
                <w:lang w:val="lv-LV"/>
              </w:rPr>
            </w:pPr>
          </w:p>
          <w:p w14:paraId="1053090B" w14:textId="77777777" w:rsidR="00DA5456" w:rsidRDefault="00DA5456" w:rsidP="00DA5456">
            <w:pPr>
              <w:ind w:firstLine="10"/>
              <w:jc w:val="both"/>
              <w:rPr>
                <w:b/>
                <w:color w:val="000000" w:themeColor="text1"/>
                <w:sz w:val="22"/>
                <w:lang w:val="lv-LV"/>
              </w:rPr>
            </w:pPr>
          </w:p>
          <w:p w14:paraId="68568320" w14:textId="49717856" w:rsidR="00DA5456" w:rsidRDefault="00DA5456" w:rsidP="00DA5456">
            <w:pPr>
              <w:ind w:firstLine="10"/>
              <w:jc w:val="both"/>
              <w:rPr>
                <w:b/>
                <w:color w:val="000000" w:themeColor="text1"/>
                <w:sz w:val="22"/>
                <w:lang w:val="lv-LV"/>
              </w:rPr>
            </w:pPr>
            <w:r>
              <w:rPr>
                <w:b/>
                <w:color w:val="000000" w:themeColor="text1"/>
                <w:sz w:val="22"/>
                <w:lang w:val="lv-LV"/>
              </w:rPr>
              <w:t>Neatbalstīt</w:t>
            </w:r>
          </w:p>
          <w:p w14:paraId="3F1B01CC" w14:textId="7041CCB8" w:rsidR="00DA5456" w:rsidRPr="0096568F" w:rsidRDefault="00DA5456" w:rsidP="00DA5456">
            <w:pPr>
              <w:ind w:firstLine="10"/>
              <w:jc w:val="both"/>
              <w:rPr>
                <w:bCs/>
                <w:color w:val="000000" w:themeColor="text1"/>
                <w:sz w:val="22"/>
                <w:lang w:val="lv-LV"/>
              </w:rPr>
            </w:pPr>
            <w:r w:rsidRPr="0096568F">
              <w:rPr>
                <w:bCs/>
                <w:color w:val="000000" w:themeColor="text1"/>
                <w:sz w:val="22"/>
                <w:lang w:val="lv-LV"/>
              </w:rPr>
              <w:t>Piedāvātā redakcija dublē normu, kas ietverta 29. pantā</w:t>
            </w:r>
          </w:p>
          <w:p w14:paraId="022671D9" w14:textId="04E22A54" w:rsidR="00DA5456" w:rsidRPr="0096568F" w:rsidRDefault="00DA5456" w:rsidP="00DA5456">
            <w:pPr>
              <w:ind w:firstLine="10"/>
              <w:jc w:val="both"/>
              <w:rPr>
                <w:b/>
                <w:color w:val="000000" w:themeColor="text1"/>
                <w:sz w:val="22"/>
                <w:lang w:val="lv-LV"/>
              </w:rPr>
            </w:pPr>
          </w:p>
        </w:tc>
        <w:tc>
          <w:tcPr>
            <w:tcW w:w="1406" w:type="dxa"/>
          </w:tcPr>
          <w:p w14:paraId="2E98C090" w14:textId="77777777" w:rsidR="00DA5456" w:rsidRPr="00110B85" w:rsidRDefault="00DA5456" w:rsidP="00DA5456">
            <w:pPr>
              <w:ind w:firstLine="567"/>
              <w:jc w:val="both"/>
              <w:rPr>
                <w:bCs/>
                <w:color w:val="000000" w:themeColor="text1"/>
                <w:sz w:val="22"/>
                <w:lang w:val="lv-LV"/>
              </w:rPr>
            </w:pPr>
          </w:p>
        </w:tc>
      </w:tr>
      <w:tr w:rsidR="00DA5456" w:rsidRPr="00A6450A" w14:paraId="38FB04B4" w14:textId="35202F0D" w:rsidTr="00DA5456">
        <w:tc>
          <w:tcPr>
            <w:tcW w:w="3929" w:type="dxa"/>
          </w:tcPr>
          <w:p w14:paraId="68B3E298" w14:textId="77777777" w:rsidR="00DA5456" w:rsidRPr="00110B85" w:rsidRDefault="00DA5456" w:rsidP="00DA5456">
            <w:pPr>
              <w:ind w:firstLine="567"/>
              <w:jc w:val="both"/>
              <w:rPr>
                <w:bCs/>
                <w:color w:val="000000" w:themeColor="text1"/>
                <w:sz w:val="22"/>
                <w:lang w:val="lv-LV"/>
              </w:rPr>
            </w:pPr>
            <w:r w:rsidRPr="00110B85">
              <w:rPr>
                <w:b/>
                <w:bCs/>
                <w:color w:val="000000" w:themeColor="text1"/>
                <w:sz w:val="22"/>
                <w:lang w:val="lv-LV"/>
              </w:rPr>
              <w:t>29.pants. Padomes ziņojumi</w:t>
            </w:r>
          </w:p>
          <w:p w14:paraId="5808E05F"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 xml:space="preserve">(1) Padome līdz ietvara likuma projekta iesniegšanai Saeimā sagatavo fiskālās disciplīnas uzraudzības ziņojumu. Ziņojums tiek pievienots ietvara likuma projektam un iesniegts Saeimai. Ziņojumu publisko arī Finanšu ministrijas </w:t>
            </w:r>
            <w:r w:rsidRPr="00110B85">
              <w:rPr>
                <w:bCs/>
                <w:color w:val="000000" w:themeColor="text1"/>
                <w:sz w:val="22"/>
                <w:u w:val="single"/>
                <w:lang w:val="lv-LV"/>
              </w:rPr>
              <w:t>mājaslapā internetā</w:t>
            </w:r>
            <w:r w:rsidRPr="00110B85">
              <w:rPr>
                <w:bCs/>
                <w:color w:val="000000" w:themeColor="text1"/>
                <w:sz w:val="22"/>
                <w:lang w:val="lv-LV"/>
              </w:rPr>
              <w:t>.</w:t>
            </w:r>
          </w:p>
          <w:p w14:paraId="67947FB7"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 xml:space="preserve">(2) Ja Padome atklāj šā likuma pārkāpumus vai Padomei tie kļūst zināmi, tā sagatavo neatbilstības ziņojumu, kurā ietver rekomendācijas neatbilstību novēršanai. Neatbilstības ziņojumu sagatavo nekavējoties pēc neatbilstības konstatēšanas, iesniedz Ministru kabinetam un Saeimai, kā arī publisko Finanšu ministrijas </w:t>
            </w:r>
            <w:r w:rsidRPr="00110B85">
              <w:rPr>
                <w:bCs/>
                <w:color w:val="000000" w:themeColor="text1"/>
                <w:sz w:val="22"/>
                <w:u w:val="single"/>
                <w:lang w:val="lv-LV"/>
              </w:rPr>
              <w:t>mājaslapā internetā</w:t>
            </w:r>
            <w:r w:rsidRPr="00110B85">
              <w:rPr>
                <w:bCs/>
                <w:color w:val="000000" w:themeColor="text1"/>
                <w:sz w:val="22"/>
                <w:lang w:val="lv-LV"/>
              </w:rPr>
              <w:t>.</w:t>
            </w:r>
          </w:p>
        </w:tc>
        <w:tc>
          <w:tcPr>
            <w:tcW w:w="3929" w:type="dxa"/>
          </w:tcPr>
          <w:p w14:paraId="46F47C34"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21. 29. pantā:</w:t>
            </w:r>
          </w:p>
          <w:p w14:paraId="2C4D9FDF"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aizstāt pirmajā un otrajā daļā vārdus "mājaslapā internetā" ar vārdu "</w:t>
            </w:r>
            <w:r w:rsidRPr="00110B85">
              <w:rPr>
                <w:bCs/>
                <w:color w:val="000000" w:themeColor="text1"/>
                <w:sz w:val="22"/>
                <w:u w:val="single"/>
                <w:lang w:val="lv-LV"/>
              </w:rPr>
              <w:t>tīmekļvietnē</w:t>
            </w:r>
            <w:r w:rsidRPr="00110B85">
              <w:rPr>
                <w:bCs/>
                <w:color w:val="000000" w:themeColor="text1"/>
                <w:sz w:val="22"/>
                <w:lang w:val="lv-LV"/>
              </w:rPr>
              <w:t>";</w:t>
            </w:r>
          </w:p>
        </w:tc>
        <w:tc>
          <w:tcPr>
            <w:tcW w:w="567" w:type="dxa"/>
          </w:tcPr>
          <w:p w14:paraId="5552E04F" w14:textId="77777777" w:rsidR="00DA5456" w:rsidRPr="00110B85" w:rsidRDefault="00DA5456" w:rsidP="00DA5456">
            <w:pPr>
              <w:ind w:firstLine="567"/>
              <w:jc w:val="center"/>
              <w:rPr>
                <w:b/>
                <w:color w:val="000000" w:themeColor="text1"/>
                <w:sz w:val="22"/>
                <w:szCs w:val="22"/>
                <w:lang w:val="lv-LV"/>
              </w:rPr>
            </w:pPr>
          </w:p>
        </w:tc>
        <w:tc>
          <w:tcPr>
            <w:tcW w:w="3929" w:type="dxa"/>
          </w:tcPr>
          <w:p w14:paraId="13182F9A" w14:textId="77777777" w:rsidR="00DA5456" w:rsidRPr="00110B85" w:rsidRDefault="00DA5456" w:rsidP="00DA5456">
            <w:pPr>
              <w:ind w:firstLine="567"/>
              <w:jc w:val="both"/>
              <w:rPr>
                <w:bCs/>
                <w:color w:val="000000" w:themeColor="text1"/>
                <w:sz w:val="22"/>
                <w:lang w:val="lv-LV"/>
              </w:rPr>
            </w:pPr>
          </w:p>
        </w:tc>
        <w:tc>
          <w:tcPr>
            <w:tcW w:w="1406" w:type="dxa"/>
          </w:tcPr>
          <w:p w14:paraId="13CD69B7" w14:textId="77777777" w:rsidR="00DA5456" w:rsidRPr="00110B85" w:rsidRDefault="00DA5456" w:rsidP="00DA5456">
            <w:pPr>
              <w:ind w:firstLine="567"/>
              <w:jc w:val="both"/>
              <w:rPr>
                <w:bCs/>
                <w:color w:val="000000" w:themeColor="text1"/>
                <w:sz w:val="22"/>
                <w:lang w:val="lv-LV"/>
              </w:rPr>
            </w:pPr>
          </w:p>
        </w:tc>
        <w:tc>
          <w:tcPr>
            <w:tcW w:w="1406" w:type="dxa"/>
          </w:tcPr>
          <w:p w14:paraId="2EB9DE4A" w14:textId="77777777" w:rsidR="00DA5456" w:rsidRPr="00110B85" w:rsidRDefault="00DA5456" w:rsidP="00DA5456">
            <w:pPr>
              <w:ind w:firstLine="567"/>
              <w:jc w:val="both"/>
              <w:rPr>
                <w:bCs/>
                <w:color w:val="000000" w:themeColor="text1"/>
                <w:sz w:val="22"/>
                <w:lang w:val="lv-LV"/>
              </w:rPr>
            </w:pPr>
          </w:p>
        </w:tc>
      </w:tr>
      <w:tr w:rsidR="00DA5456" w:rsidRPr="00A6450A" w14:paraId="674B1853" w14:textId="2B918B2F" w:rsidTr="00DA5456">
        <w:tc>
          <w:tcPr>
            <w:tcW w:w="3929" w:type="dxa"/>
          </w:tcPr>
          <w:p w14:paraId="10F04D4D" w14:textId="77777777" w:rsidR="00DA5456" w:rsidRPr="00110B85" w:rsidRDefault="00DA5456" w:rsidP="00DA5456">
            <w:pPr>
              <w:ind w:firstLine="567"/>
              <w:jc w:val="both"/>
              <w:rPr>
                <w:bCs/>
                <w:color w:val="000000" w:themeColor="text1"/>
                <w:sz w:val="22"/>
                <w:lang w:val="lv-LV"/>
              </w:rPr>
            </w:pPr>
          </w:p>
        </w:tc>
        <w:tc>
          <w:tcPr>
            <w:tcW w:w="3929" w:type="dxa"/>
          </w:tcPr>
          <w:p w14:paraId="6DD249A1"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papildināt ar trešo daļu šādā redakcijā:</w:t>
            </w:r>
          </w:p>
          <w:p w14:paraId="375F8A58"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"(3) Ja saņemts neatbilstības ziņojums, Finanšu ministrija attiecīgās neatbilstības novērš vai arī 20 darba dienu laikā sniedz viedokli par Padomes konstatējumiem un skaidrojumu tam, kāpēc Finanšu ministrija neplāno rīkoties minētajā jautājumā. Finanšu ministrijas viedoklis un skaidrojums tiek publicēts piecu darba dienu laikā Padomes un Finanšu ministrijas tīmekļvietnēs."</w:t>
            </w:r>
          </w:p>
        </w:tc>
        <w:tc>
          <w:tcPr>
            <w:tcW w:w="567" w:type="dxa"/>
          </w:tcPr>
          <w:p w14:paraId="6DF2AA0A" w14:textId="77777777" w:rsidR="00DA5456" w:rsidRPr="00110B85" w:rsidRDefault="00DA5456" w:rsidP="00DA5456">
            <w:pPr>
              <w:ind w:firstLine="567"/>
              <w:jc w:val="center"/>
              <w:rPr>
                <w:b/>
                <w:color w:val="000000" w:themeColor="text1"/>
                <w:sz w:val="22"/>
                <w:szCs w:val="22"/>
                <w:lang w:val="lv-LV"/>
              </w:rPr>
            </w:pPr>
          </w:p>
        </w:tc>
        <w:tc>
          <w:tcPr>
            <w:tcW w:w="3929" w:type="dxa"/>
          </w:tcPr>
          <w:p w14:paraId="301F955D" w14:textId="77777777" w:rsidR="00DA5456" w:rsidRPr="00110B85" w:rsidRDefault="00DA5456" w:rsidP="00DA5456">
            <w:pPr>
              <w:ind w:firstLine="567"/>
              <w:jc w:val="both"/>
              <w:rPr>
                <w:bCs/>
                <w:color w:val="000000" w:themeColor="text1"/>
                <w:sz w:val="22"/>
                <w:lang w:val="lv-LV"/>
              </w:rPr>
            </w:pPr>
          </w:p>
        </w:tc>
        <w:tc>
          <w:tcPr>
            <w:tcW w:w="1406" w:type="dxa"/>
          </w:tcPr>
          <w:p w14:paraId="78631EA4" w14:textId="77777777" w:rsidR="00DA5456" w:rsidRPr="00110B85" w:rsidRDefault="00DA5456" w:rsidP="00DA5456">
            <w:pPr>
              <w:ind w:firstLine="567"/>
              <w:jc w:val="both"/>
              <w:rPr>
                <w:bCs/>
                <w:color w:val="000000" w:themeColor="text1"/>
                <w:sz w:val="22"/>
                <w:lang w:val="lv-LV"/>
              </w:rPr>
            </w:pPr>
          </w:p>
        </w:tc>
        <w:tc>
          <w:tcPr>
            <w:tcW w:w="1406" w:type="dxa"/>
          </w:tcPr>
          <w:p w14:paraId="09955CCC" w14:textId="77777777" w:rsidR="00DA5456" w:rsidRPr="00110B85" w:rsidRDefault="00DA5456" w:rsidP="00DA5456">
            <w:pPr>
              <w:ind w:firstLine="567"/>
              <w:jc w:val="both"/>
              <w:rPr>
                <w:bCs/>
                <w:color w:val="000000" w:themeColor="text1"/>
                <w:sz w:val="22"/>
                <w:lang w:val="lv-LV"/>
              </w:rPr>
            </w:pPr>
          </w:p>
        </w:tc>
      </w:tr>
      <w:tr w:rsidR="00DA5456" w:rsidRPr="00110B85" w14:paraId="7FF593F7" w14:textId="4215C5F7" w:rsidTr="00DA5456">
        <w:tc>
          <w:tcPr>
            <w:tcW w:w="3929" w:type="dxa"/>
          </w:tcPr>
          <w:p w14:paraId="46F1177F" w14:textId="77777777" w:rsidR="00DA5456" w:rsidRPr="00110B85" w:rsidRDefault="00DA5456" w:rsidP="00DA5456">
            <w:pPr>
              <w:ind w:firstLine="567"/>
              <w:jc w:val="both"/>
              <w:rPr>
                <w:b/>
                <w:bCs/>
                <w:color w:val="000000" w:themeColor="text1"/>
                <w:sz w:val="22"/>
                <w:lang w:val="lv-LV"/>
              </w:rPr>
            </w:pPr>
            <w:r w:rsidRPr="00110B85">
              <w:rPr>
                <w:b/>
                <w:bCs/>
                <w:color w:val="000000" w:themeColor="text1"/>
                <w:sz w:val="22"/>
                <w:lang w:val="lv-LV"/>
              </w:rPr>
              <w:t>31.pants. Padomes darba nodrošināšana</w:t>
            </w:r>
          </w:p>
          <w:p w14:paraId="2A1F39D5" w14:textId="2BC0A508"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lastRenderedPageBreak/>
              <w:t>(4) Padomes piesaistītajiem ekspertiem atlīdzību nosaka proporcionāli nostrādātajam laikam un atbilstoši vidējai līdzvērtīga darba cenai darba tirgū.</w:t>
            </w:r>
          </w:p>
        </w:tc>
        <w:tc>
          <w:tcPr>
            <w:tcW w:w="3929" w:type="dxa"/>
          </w:tcPr>
          <w:p w14:paraId="0AFA59ED"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lastRenderedPageBreak/>
              <w:t>22. 31. pantā:</w:t>
            </w:r>
          </w:p>
          <w:p w14:paraId="41589FC1"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izslēgt ceturto daļu;</w:t>
            </w:r>
          </w:p>
        </w:tc>
        <w:tc>
          <w:tcPr>
            <w:tcW w:w="567" w:type="dxa"/>
          </w:tcPr>
          <w:p w14:paraId="6526D994" w14:textId="77777777" w:rsidR="00DA5456" w:rsidRPr="00110B85" w:rsidRDefault="00DA5456" w:rsidP="00DA5456">
            <w:pPr>
              <w:ind w:firstLine="567"/>
              <w:jc w:val="center"/>
              <w:rPr>
                <w:b/>
                <w:color w:val="000000" w:themeColor="text1"/>
                <w:sz w:val="22"/>
                <w:szCs w:val="22"/>
                <w:lang w:val="lv-LV"/>
              </w:rPr>
            </w:pPr>
          </w:p>
        </w:tc>
        <w:tc>
          <w:tcPr>
            <w:tcW w:w="3929" w:type="dxa"/>
          </w:tcPr>
          <w:p w14:paraId="32ADEBDC" w14:textId="77777777" w:rsidR="00DA5456" w:rsidRPr="00110B85" w:rsidRDefault="00DA5456" w:rsidP="00DA5456">
            <w:pPr>
              <w:ind w:firstLine="567"/>
              <w:jc w:val="both"/>
              <w:rPr>
                <w:bCs/>
                <w:color w:val="000000" w:themeColor="text1"/>
                <w:sz w:val="22"/>
                <w:lang w:val="lv-LV"/>
              </w:rPr>
            </w:pPr>
          </w:p>
        </w:tc>
        <w:tc>
          <w:tcPr>
            <w:tcW w:w="1406" w:type="dxa"/>
          </w:tcPr>
          <w:p w14:paraId="1FA76A79" w14:textId="77777777" w:rsidR="00DA5456" w:rsidRPr="00110B85" w:rsidRDefault="00DA5456" w:rsidP="00DA5456">
            <w:pPr>
              <w:ind w:firstLine="567"/>
              <w:jc w:val="both"/>
              <w:rPr>
                <w:bCs/>
                <w:color w:val="000000" w:themeColor="text1"/>
                <w:sz w:val="22"/>
                <w:lang w:val="lv-LV"/>
              </w:rPr>
            </w:pPr>
          </w:p>
        </w:tc>
        <w:tc>
          <w:tcPr>
            <w:tcW w:w="1406" w:type="dxa"/>
          </w:tcPr>
          <w:p w14:paraId="585875FC" w14:textId="77777777" w:rsidR="00DA5456" w:rsidRPr="00110B85" w:rsidRDefault="00DA5456" w:rsidP="00DA5456">
            <w:pPr>
              <w:ind w:firstLine="567"/>
              <w:jc w:val="both"/>
              <w:rPr>
                <w:bCs/>
                <w:color w:val="000000" w:themeColor="text1"/>
                <w:sz w:val="22"/>
                <w:lang w:val="lv-LV"/>
              </w:rPr>
            </w:pPr>
          </w:p>
        </w:tc>
      </w:tr>
      <w:tr w:rsidR="00DA5456" w:rsidRPr="00110B85" w14:paraId="26EA8325" w14:textId="54B33BE8" w:rsidTr="00DA5456">
        <w:tc>
          <w:tcPr>
            <w:tcW w:w="3929" w:type="dxa"/>
          </w:tcPr>
          <w:p w14:paraId="0B3A574E"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(5) Padomes sekretāra atlīdzību nosaka atbilstoši </w:t>
            </w:r>
            <w:hyperlink r:id="rId13" w:tgtFrame="_blank" w:history="1">
              <w:r w:rsidRPr="00110B85">
                <w:rPr>
                  <w:rStyle w:val="Hyperlink"/>
                  <w:bCs/>
                  <w:color w:val="000000" w:themeColor="text1"/>
                  <w:sz w:val="22"/>
                  <w:lang w:val="lv-LV"/>
                </w:rPr>
                <w:t>Valsts un pašvaldību institūciju amatpersonu un darbinieku atlīdzības likumam</w:t>
              </w:r>
            </w:hyperlink>
            <w:r w:rsidRPr="00110B85">
              <w:rPr>
                <w:bCs/>
                <w:color w:val="000000" w:themeColor="text1"/>
                <w:sz w:val="22"/>
                <w:lang w:val="lv-LV"/>
              </w:rPr>
              <w:t>. Padomes sekretārs Padomē ir nodarbināts normālā darba laika ietvaros.</w:t>
            </w:r>
          </w:p>
          <w:p w14:paraId="58340674"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(6) Finanšu ministrija atsevišķā Finanšu ministrijas budžeta programmā (apakšprogrammā) plāno Padomes darba nodrošināšanai nepieciešamos izdevumus, paredzot:</w:t>
            </w:r>
          </w:p>
          <w:p w14:paraId="5EE8760B"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1) atlīdzību Padomes locekļiem saskaņā ar šā panta trešo daļu vismaz par sešām Padomes sēdēm gadā, tai skaitā vismaz par astoņām stundām sakarā ar gatavošanos katrai Padomes sēdei;</w:t>
            </w:r>
          </w:p>
          <w:p w14:paraId="17055F09"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2) atlīdzību Padomes sekretāram;</w:t>
            </w:r>
          </w:p>
          <w:p w14:paraId="441BAA58"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3) atlīdzību Padomes piesaistītajiem ekspertiem — ne mazāk kā 50 procentu apmērā no Padomes locekļu un Padomes sekretāra atalgojuma fonda;</w:t>
            </w:r>
          </w:p>
          <w:p w14:paraId="7462D625"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4) transporta izdevumu un izdevumu par naktsmītni kompensēšanu Padomes locekļiem saskaņā ar </w:t>
            </w:r>
            <w:hyperlink r:id="rId14" w:tgtFrame="_blank" w:history="1">
              <w:r w:rsidRPr="00110B85">
                <w:rPr>
                  <w:rStyle w:val="Hyperlink"/>
                  <w:bCs/>
                  <w:color w:val="000000" w:themeColor="text1"/>
                  <w:sz w:val="22"/>
                  <w:u w:val="none"/>
                  <w:lang w:val="lv-LV"/>
                </w:rPr>
                <w:t>Valsts un pašvaldību institūciju amatpersonu un darbinieku atlīdzības likuma</w:t>
              </w:r>
            </w:hyperlink>
            <w:r w:rsidRPr="00110B85">
              <w:rPr>
                <w:bCs/>
                <w:color w:val="000000" w:themeColor="text1"/>
                <w:sz w:val="22"/>
                <w:lang w:val="lv-LV"/>
              </w:rPr>
              <w:t> </w:t>
            </w:r>
            <w:hyperlink r:id="rId15" w:anchor="p3" w:tgtFrame="_blank" w:history="1">
              <w:r w:rsidRPr="00110B85">
                <w:rPr>
                  <w:rStyle w:val="Hyperlink"/>
                  <w:bCs/>
                  <w:color w:val="000000" w:themeColor="text1"/>
                  <w:sz w:val="22"/>
                  <w:u w:val="none"/>
                  <w:lang w:val="lv-LV"/>
                </w:rPr>
                <w:t>3.panta</w:t>
              </w:r>
            </w:hyperlink>
            <w:r w:rsidRPr="00110B85">
              <w:rPr>
                <w:bCs/>
                <w:color w:val="000000" w:themeColor="text1"/>
                <w:sz w:val="22"/>
                <w:lang w:val="lv-LV"/>
              </w:rPr>
              <w:t> 6.</w:t>
            </w:r>
            <w:r w:rsidRPr="00110B85">
              <w:rPr>
                <w:bCs/>
                <w:color w:val="000000" w:themeColor="text1"/>
                <w:sz w:val="22"/>
                <w:vertAlign w:val="superscript"/>
                <w:lang w:val="lv-LV"/>
              </w:rPr>
              <w:t>3</w:t>
            </w:r>
            <w:r w:rsidRPr="00110B85">
              <w:rPr>
                <w:bCs/>
                <w:color w:val="000000" w:themeColor="text1"/>
                <w:sz w:val="22"/>
                <w:lang w:val="lv-LV"/>
              </w:rPr>
              <w:t> daļu, ievērojot šādus nosacījumus:</w:t>
            </w:r>
          </w:p>
          <w:p w14:paraId="0EBE4407"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a) ja tiek izmantots gaisa transporta līdzeklis, kompensējamie izdevumi nepārsniedz izmaksas par braucienu ekonomiskajā klasē,</w:t>
            </w:r>
          </w:p>
          <w:p w14:paraId="34447A50"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lastRenderedPageBreak/>
              <w:t>b) izdevumi par naktsmītni kompensējami ne vairāk kā par trim naktīm, nepārsniedzot 100 </w:t>
            </w:r>
            <w:r w:rsidRPr="00110B85">
              <w:rPr>
                <w:bCs/>
                <w:i/>
                <w:iCs/>
                <w:color w:val="000000" w:themeColor="text1"/>
                <w:sz w:val="22"/>
                <w:lang w:val="lv-LV"/>
              </w:rPr>
              <w:t>euro</w:t>
            </w:r>
            <w:r w:rsidRPr="00110B85">
              <w:rPr>
                <w:bCs/>
                <w:color w:val="000000" w:themeColor="text1"/>
                <w:sz w:val="22"/>
                <w:lang w:val="lv-LV"/>
              </w:rPr>
              <w:t> par vienu nakti;</w:t>
            </w:r>
          </w:p>
          <w:p w14:paraId="42152AA0" w14:textId="7780454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5) Padomes darbības tehniskajam nodrošinājumam nepieciešamos izdevumus.</w:t>
            </w:r>
          </w:p>
        </w:tc>
        <w:tc>
          <w:tcPr>
            <w:tcW w:w="3929" w:type="dxa"/>
          </w:tcPr>
          <w:p w14:paraId="4111149E"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lastRenderedPageBreak/>
              <w:t>izteikt piekto un sesto daļu šādā redakcijā:</w:t>
            </w:r>
          </w:p>
          <w:p w14:paraId="4750B8BB"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"(5) Padomes sekretāra un sekretariāta darbinieku atlīdzību nosaka atbilstoši Valsts un pašvaldību institūciju amatpersonu un darbinieku atlīdzības likumam. Padomes sekretārs Padomē ir nodarbināts normālā darba laika ietvaros.</w:t>
            </w:r>
          </w:p>
          <w:p w14:paraId="7ECBB4C6"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(6) Finanšu ministrija atsevišķā Finanšu ministrijas budžeta apakšprogrammā plāno Padomes darba nodrošināšanai nepieciešamos izdevumus, paredzot:</w:t>
            </w:r>
          </w:p>
          <w:p w14:paraId="67E2FDC6"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1) atlīdzību Padomes locekļiem saskaņā ar šā panta trešo daļu vismaz par 80 stundām gadā katram loceklim. Tas ietver laiku par dalību un gatavošanos katrai Padomes sēdei, kā arī dalību citos nozīmīgos pasākumos saistībā ar fiskālās politikas uzraudzību;</w:t>
            </w:r>
          </w:p>
          <w:p w14:paraId="0A2E79DD"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2) atlīdzību Padomes sekretāram;</w:t>
            </w:r>
          </w:p>
          <w:p w14:paraId="3405BA19"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3) atlīdzību Padomes darbiniekiem ne mazāk kā 100 procentu apmērā no Padomes locekļu un Padomes sekretāra atalgojuma fonda;</w:t>
            </w:r>
          </w:p>
          <w:p w14:paraId="5AC12E5E"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4) transporta izdevumu kompensēšanu Padomes locekļiem saskaņā ar Valsts un pašvaldību institūciju amatpersonu un darbinieku atlīdzības likuma 3. panta 6.</w:t>
            </w:r>
            <w:r w:rsidRPr="00110B85">
              <w:rPr>
                <w:bCs/>
                <w:color w:val="000000" w:themeColor="text1"/>
                <w:sz w:val="22"/>
                <w:vertAlign w:val="superscript"/>
                <w:lang w:val="lv-LV"/>
              </w:rPr>
              <w:t>3</w:t>
            </w:r>
            <w:r w:rsidRPr="00110B85">
              <w:rPr>
                <w:bCs/>
                <w:color w:val="000000" w:themeColor="text1"/>
                <w:sz w:val="22"/>
                <w:lang w:val="lv-LV"/>
              </w:rPr>
              <w:t xml:space="preserve"> daļu, ievērojot nosacījumu, ka, ja tiek izmantots gaisa transporta līdzeklis, kompensējamie </w:t>
            </w:r>
            <w:r w:rsidRPr="00110B85">
              <w:rPr>
                <w:bCs/>
                <w:color w:val="000000" w:themeColor="text1"/>
                <w:sz w:val="22"/>
                <w:lang w:val="lv-LV"/>
              </w:rPr>
              <w:lastRenderedPageBreak/>
              <w:t>izdevumi nepārsniedz izmaksas par braucienu ekonomiskajā klasē;</w:t>
            </w:r>
          </w:p>
          <w:p w14:paraId="401CAB75"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5) Padomes darbības tehniskajam nodrošinājumam nepieciešamos izdevumus."</w:t>
            </w:r>
          </w:p>
        </w:tc>
        <w:tc>
          <w:tcPr>
            <w:tcW w:w="567" w:type="dxa"/>
          </w:tcPr>
          <w:p w14:paraId="2AAB5756" w14:textId="004AFB52" w:rsidR="00DA5456" w:rsidRPr="00110B85" w:rsidRDefault="00DA5456" w:rsidP="00DA5456">
            <w:pPr>
              <w:jc w:val="center"/>
              <w:rPr>
                <w:b/>
                <w:sz w:val="22"/>
                <w:szCs w:val="22"/>
                <w:lang w:val="lv-LV"/>
              </w:rPr>
            </w:pPr>
            <w:r w:rsidRPr="00110B85">
              <w:rPr>
                <w:b/>
                <w:color w:val="000000" w:themeColor="text1"/>
                <w:sz w:val="22"/>
                <w:szCs w:val="22"/>
                <w:lang w:val="lv-LV"/>
              </w:rPr>
              <w:lastRenderedPageBreak/>
              <w:t>9</w:t>
            </w:r>
          </w:p>
        </w:tc>
        <w:tc>
          <w:tcPr>
            <w:tcW w:w="3929" w:type="dxa"/>
          </w:tcPr>
          <w:p w14:paraId="4F4E24BE" w14:textId="20CC56BF" w:rsidR="00DA5456" w:rsidRPr="00110B85" w:rsidRDefault="00DA5456" w:rsidP="00DA5456">
            <w:pPr>
              <w:ind w:firstLine="567"/>
              <w:jc w:val="both"/>
              <w:rPr>
                <w:b/>
                <w:color w:val="000000" w:themeColor="text1"/>
                <w:sz w:val="22"/>
                <w:u w:val="single"/>
                <w:lang w:val="lv-LV"/>
              </w:rPr>
            </w:pPr>
            <w:r w:rsidRPr="00110B85">
              <w:rPr>
                <w:b/>
                <w:color w:val="000000" w:themeColor="text1"/>
                <w:sz w:val="22"/>
                <w:u w:val="single"/>
                <w:lang w:val="lv-LV"/>
              </w:rPr>
              <w:t>Finanšu ministrs A.Ašeradens</w:t>
            </w:r>
          </w:p>
          <w:p w14:paraId="2D3C7408" w14:textId="62F0EA01"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Izteikt 31. panta sestās daļas 4. punktu šādā redakcijā:</w:t>
            </w:r>
          </w:p>
          <w:p w14:paraId="4A4C83C4" w14:textId="033C1A92"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 xml:space="preserve">“4) </w:t>
            </w:r>
            <w:r w:rsidRPr="00110B85">
              <w:rPr>
                <w:bCs/>
                <w:color w:val="000000" w:themeColor="text1"/>
                <w:sz w:val="22"/>
                <w:u w:val="single"/>
                <w:lang w:val="lv-LV"/>
              </w:rPr>
              <w:t>komandējuma</w:t>
            </w:r>
            <w:r w:rsidRPr="00110B85">
              <w:rPr>
                <w:bCs/>
                <w:color w:val="000000" w:themeColor="text1"/>
                <w:sz w:val="22"/>
                <w:lang w:val="lv-LV"/>
              </w:rPr>
              <w:t xml:space="preserve"> izdevumu kompensēšanu Padomes locekļiem saskaņā ar Valsts un pašvaldību institūciju amatpersonu un darbinieku atlīdzības likuma 3.panta 6.</w:t>
            </w:r>
            <w:r w:rsidRPr="00110B85">
              <w:rPr>
                <w:bCs/>
                <w:color w:val="000000" w:themeColor="text1"/>
                <w:sz w:val="22"/>
                <w:vertAlign w:val="superscript"/>
                <w:lang w:val="lv-LV"/>
              </w:rPr>
              <w:t>3</w:t>
            </w:r>
            <w:r w:rsidRPr="00110B85">
              <w:rPr>
                <w:bCs/>
                <w:color w:val="000000" w:themeColor="text1"/>
                <w:sz w:val="22"/>
                <w:lang w:val="lv-LV"/>
              </w:rPr>
              <w:t xml:space="preserve"> daļu, ievērojot nosacījumu, ka, ja tiek izmantots gaisa transporta līdzeklis, kompensējamie izdevumi nepārsniedz izmaksas par braucienu ekonomiskajā klasē.”</w:t>
            </w:r>
          </w:p>
        </w:tc>
        <w:tc>
          <w:tcPr>
            <w:tcW w:w="1406" w:type="dxa"/>
          </w:tcPr>
          <w:p w14:paraId="15690F0E" w14:textId="421DA7E5" w:rsidR="00DA5456" w:rsidRPr="0096568F" w:rsidRDefault="00DA5456" w:rsidP="00DA5456">
            <w:pPr>
              <w:jc w:val="both"/>
              <w:rPr>
                <w:b/>
                <w:color w:val="000000" w:themeColor="text1"/>
                <w:sz w:val="22"/>
                <w:lang w:val="lv-LV"/>
              </w:rPr>
            </w:pPr>
            <w:r w:rsidRPr="0096568F">
              <w:rPr>
                <w:b/>
                <w:color w:val="000000" w:themeColor="text1"/>
                <w:sz w:val="22"/>
                <w:lang w:val="lv-LV"/>
              </w:rPr>
              <w:t>Atbalstīt</w:t>
            </w:r>
          </w:p>
        </w:tc>
        <w:tc>
          <w:tcPr>
            <w:tcW w:w="1406" w:type="dxa"/>
          </w:tcPr>
          <w:p w14:paraId="7B0E1AAE" w14:textId="77777777" w:rsidR="00DA5456" w:rsidRPr="00110B85" w:rsidRDefault="00DA5456" w:rsidP="00DA5456">
            <w:pPr>
              <w:ind w:firstLine="567"/>
              <w:jc w:val="both"/>
              <w:rPr>
                <w:bCs/>
                <w:color w:val="000000" w:themeColor="text1"/>
                <w:sz w:val="22"/>
                <w:lang w:val="lv-LV"/>
              </w:rPr>
            </w:pPr>
          </w:p>
        </w:tc>
      </w:tr>
      <w:tr w:rsidR="00DA5456" w:rsidRPr="00110B85" w14:paraId="5E7B2DB2" w14:textId="67227886" w:rsidTr="00DA5456">
        <w:tc>
          <w:tcPr>
            <w:tcW w:w="3929" w:type="dxa"/>
          </w:tcPr>
          <w:p w14:paraId="0DB5DB8A" w14:textId="77777777" w:rsidR="00DA5456" w:rsidRPr="00110B85" w:rsidRDefault="00DA5456" w:rsidP="00DA5456">
            <w:pPr>
              <w:ind w:firstLine="567"/>
              <w:jc w:val="both"/>
              <w:rPr>
                <w:bCs/>
                <w:color w:val="000000" w:themeColor="text1"/>
                <w:sz w:val="22"/>
                <w:lang w:val="lv-LV"/>
              </w:rPr>
            </w:pPr>
          </w:p>
        </w:tc>
        <w:tc>
          <w:tcPr>
            <w:tcW w:w="3929" w:type="dxa"/>
          </w:tcPr>
          <w:p w14:paraId="14B40059"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23. Papildināt likumu ar 32. pantu šādā redakcijā:</w:t>
            </w:r>
          </w:p>
          <w:p w14:paraId="587E072F"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w:t>
            </w:r>
            <w:r w:rsidRPr="00110B85">
              <w:rPr>
                <w:b/>
                <w:bCs/>
                <w:color w:val="000000" w:themeColor="text1"/>
                <w:sz w:val="22"/>
                <w:lang w:val="lv-LV"/>
              </w:rPr>
              <w:t>32. pants. Padomes novērtējums</w:t>
            </w:r>
          </w:p>
          <w:p w14:paraId="75E68065"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(1) Padomes darbs ir pakļauts ārējam novērtējumam, ko veic neatkarīgi finanšu un ekonomikas jomas lietpratēji no Latvijas vai citas Eiropas Savienības dalībvalsts, kuriem ir pieredze fiskālās politikas jautājumos.</w:t>
            </w:r>
          </w:p>
          <w:p w14:paraId="26D8993B"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(2) Novērtējumu organizē un finansējumu nodrošina Finanšu ministrija."</w:t>
            </w:r>
          </w:p>
        </w:tc>
        <w:tc>
          <w:tcPr>
            <w:tcW w:w="567" w:type="dxa"/>
          </w:tcPr>
          <w:p w14:paraId="2B1233A5" w14:textId="012AB548" w:rsidR="00DA5456" w:rsidRPr="00110B85" w:rsidRDefault="00DA5456" w:rsidP="00DA5456">
            <w:pPr>
              <w:jc w:val="center"/>
              <w:rPr>
                <w:b/>
                <w:sz w:val="22"/>
                <w:szCs w:val="22"/>
                <w:lang w:val="lv-LV"/>
              </w:rPr>
            </w:pPr>
            <w:r w:rsidRPr="00110B85">
              <w:rPr>
                <w:b/>
                <w:color w:val="000000" w:themeColor="text1"/>
                <w:sz w:val="22"/>
                <w:szCs w:val="22"/>
                <w:lang w:val="lv-LV"/>
              </w:rPr>
              <w:t>10</w:t>
            </w:r>
          </w:p>
        </w:tc>
        <w:tc>
          <w:tcPr>
            <w:tcW w:w="3929" w:type="dxa"/>
          </w:tcPr>
          <w:p w14:paraId="6CD83A02" w14:textId="6EC19B58" w:rsidR="00DA5456" w:rsidRPr="00110B85" w:rsidRDefault="00DA5456" w:rsidP="00DA5456">
            <w:pPr>
              <w:ind w:firstLine="567"/>
              <w:jc w:val="both"/>
              <w:rPr>
                <w:b/>
                <w:color w:val="000000" w:themeColor="text1"/>
                <w:sz w:val="22"/>
                <w:u w:val="single"/>
                <w:lang w:val="lv-LV"/>
              </w:rPr>
            </w:pPr>
            <w:r w:rsidRPr="00110B85">
              <w:rPr>
                <w:b/>
                <w:color w:val="000000" w:themeColor="text1"/>
                <w:sz w:val="22"/>
                <w:u w:val="single"/>
                <w:lang w:val="lv-LV"/>
              </w:rPr>
              <w:t>Finanšu ministrs A.Ašeradens</w:t>
            </w:r>
          </w:p>
          <w:p w14:paraId="36868669" w14:textId="76246233"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Izteikt 32. pantu šādā redakcijā:</w:t>
            </w:r>
          </w:p>
          <w:p w14:paraId="61DF3931"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“32. pants. Padomes novērtējums</w:t>
            </w:r>
          </w:p>
          <w:p w14:paraId="4BA1FED7" w14:textId="77777777" w:rsidR="00DA5456" w:rsidRPr="00110B85" w:rsidRDefault="00DA5456" w:rsidP="00DA5456">
            <w:pPr>
              <w:ind w:firstLine="567"/>
              <w:jc w:val="both"/>
              <w:rPr>
                <w:bCs/>
                <w:iCs/>
                <w:color w:val="000000" w:themeColor="text1"/>
                <w:sz w:val="22"/>
                <w:lang w:val="lv-LV"/>
              </w:rPr>
            </w:pPr>
            <w:r w:rsidRPr="00110B85">
              <w:rPr>
                <w:bCs/>
                <w:iCs/>
                <w:color w:val="000000" w:themeColor="text1"/>
                <w:sz w:val="22"/>
                <w:lang w:val="lv-LV"/>
              </w:rPr>
              <w:t xml:space="preserve">(1) Padomes darbs ir pakļauts ārējam novērtējumam, </w:t>
            </w:r>
            <w:r w:rsidRPr="00110B85">
              <w:rPr>
                <w:bCs/>
                <w:iCs/>
                <w:color w:val="000000" w:themeColor="text1"/>
                <w:sz w:val="22"/>
                <w:u w:val="single"/>
                <w:lang w:val="lv-LV"/>
              </w:rPr>
              <w:t>ko veic reizi piecos gados</w:t>
            </w:r>
            <w:r w:rsidRPr="00110B85">
              <w:rPr>
                <w:bCs/>
                <w:iCs/>
                <w:color w:val="000000" w:themeColor="text1"/>
                <w:sz w:val="22"/>
                <w:lang w:val="lv-LV"/>
              </w:rPr>
              <w:t xml:space="preserve"> neatkarīgi finanšu un ekonomikas jomas lietpratēji no Latvijas vai citas Eiropas Savienības dalībvalsts, kuriem ir pieredze fiskālās politikas jautājumos.</w:t>
            </w:r>
          </w:p>
          <w:p w14:paraId="4F1D96BA" w14:textId="20BA697B" w:rsidR="00DA5456" w:rsidRPr="00110B85" w:rsidRDefault="00DA5456" w:rsidP="00DA5456">
            <w:pPr>
              <w:ind w:firstLine="567"/>
              <w:jc w:val="both"/>
              <w:rPr>
                <w:bCs/>
                <w:color w:val="000000" w:themeColor="text1"/>
                <w:sz w:val="22"/>
                <w:lang w:val="lv-LV"/>
              </w:rPr>
            </w:pPr>
            <w:r w:rsidRPr="00110B85">
              <w:rPr>
                <w:bCs/>
                <w:iCs/>
                <w:color w:val="000000" w:themeColor="text1"/>
                <w:sz w:val="22"/>
                <w:lang w:val="lv-LV"/>
              </w:rPr>
              <w:t xml:space="preserve">(2) Novērtējumu organizē un finansējumu nodrošina </w:t>
            </w:r>
            <w:r w:rsidRPr="00110B85">
              <w:rPr>
                <w:bCs/>
                <w:iCs/>
                <w:color w:val="000000" w:themeColor="text1"/>
                <w:sz w:val="22"/>
                <w:u w:val="single"/>
                <w:lang w:val="lv-LV"/>
              </w:rPr>
              <w:t>Saeimas administrācija. Novērtējuma veicēja atlases kritērijus apstiprina un ar novērtējumu iepazīstas  Saeimas Budžeta un finanšu (nodokļu) komisija.</w:t>
            </w:r>
            <w:r w:rsidRPr="00110B85">
              <w:rPr>
                <w:bCs/>
                <w:iCs/>
                <w:color w:val="000000" w:themeColor="text1"/>
                <w:sz w:val="22"/>
                <w:lang w:val="lv-LV"/>
              </w:rPr>
              <w:t>”</w:t>
            </w:r>
          </w:p>
        </w:tc>
        <w:tc>
          <w:tcPr>
            <w:tcW w:w="1406" w:type="dxa"/>
          </w:tcPr>
          <w:p w14:paraId="34FAEAB9" w14:textId="2D93A8E7" w:rsidR="00DA5456" w:rsidRPr="0096568F" w:rsidRDefault="00DA5456" w:rsidP="00DA5456">
            <w:pPr>
              <w:ind w:firstLine="10"/>
              <w:jc w:val="both"/>
              <w:rPr>
                <w:b/>
                <w:color w:val="000000" w:themeColor="text1"/>
                <w:sz w:val="22"/>
                <w:lang w:val="lv-LV"/>
              </w:rPr>
            </w:pPr>
            <w:r w:rsidRPr="0096568F">
              <w:rPr>
                <w:b/>
                <w:color w:val="000000" w:themeColor="text1"/>
                <w:sz w:val="22"/>
                <w:lang w:val="lv-LV"/>
              </w:rPr>
              <w:t>Atbalstīt</w:t>
            </w:r>
          </w:p>
        </w:tc>
        <w:tc>
          <w:tcPr>
            <w:tcW w:w="1406" w:type="dxa"/>
          </w:tcPr>
          <w:p w14:paraId="30769B80" w14:textId="77777777" w:rsidR="00DA5456" w:rsidRPr="00110B85" w:rsidRDefault="00DA5456" w:rsidP="00DA5456">
            <w:pPr>
              <w:ind w:firstLine="567"/>
              <w:jc w:val="both"/>
              <w:rPr>
                <w:bCs/>
                <w:color w:val="000000" w:themeColor="text1"/>
                <w:sz w:val="22"/>
                <w:lang w:val="lv-LV"/>
              </w:rPr>
            </w:pPr>
          </w:p>
        </w:tc>
      </w:tr>
      <w:tr w:rsidR="00DA5456" w:rsidRPr="00110B85" w14:paraId="3FED6643" w14:textId="513849C7" w:rsidTr="00DA5456">
        <w:tc>
          <w:tcPr>
            <w:tcW w:w="3929" w:type="dxa"/>
          </w:tcPr>
          <w:p w14:paraId="3694E785" w14:textId="77777777" w:rsidR="00DA5456" w:rsidRPr="00110B85" w:rsidRDefault="00DA5456" w:rsidP="00DA5456">
            <w:pPr>
              <w:ind w:firstLine="567"/>
              <w:jc w:val="both"/>
              <w:rPr>
                <w:bCs/>
                <w:color w:val="000000" w:themeColor="text1"/>
                <w:sz w:val="22"/>
                <w:lang w:val="lv-LV"/>
              </w:rPr>
            </w:pPr>
            <w:r w:rsidRPr="00110B85">
              <w:rPr>
                <w:b/>
                <w:bCs/>
                <w:color w:val="000000" w:themeColor="text1"/>
                <w:sz w:val="22"/>
                <w:lang w:val="lv-LV"/>
              </w:rPr>
              <w:t>Pārejas noteikumi</w:t>
            </w:r>
          </w:p>
        </w:tc>
        <w:tc>
          <w:tcPr>
            <w:tcW w:w="3929" w:type="dxa"/>
          </w:tcPr>
          <w:p w14:paraId="0982BBB3"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24. Papildināt pārejas noteikumus ar 10., 11., 12. un 13. punktu šādā redakcijā:</w:t>
            </w:r>
          </w:p>
          <w:p w14:paraId="77678875"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"10. Valsts budžeta likumu četriem gadiem sagatavo, sākot ar likumprojektu "Par valsts budžetu 2027. gadam un budžeta ietvaru 2027., 2028., 2029. un 2030. gadam".</w:t>
            </w:r>
          </w:p>
          <w:p w14:paraId="59EAE6D0"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 xml:space="preserve">11. Izstrādājot likumprojektu "Par valsts budžetu 2027. gadam un budžeta ietvaru 2027., 2028, 2029. un 2030. gadam", 5. panta pirmās daļas nosacījumi attiecībā uz ietvara maksimāli </w:t>
            </w:r>
            <w:r w:rsidRPr="00110B85">
              <w:rPr>
                <w:bCs/>
                <w:color w:val="000000" w:themeColor="text1"/>
                <w:sz w:val="22"/>
                <w:lang w:val="lv-LV"/>
              </w:rPr>
              <w:lastRenderedPageBreak/>
              <w:t>pieļaujamiem valsts budžeta izdevumiem 2029. gadam netiek piemēroti. </w:t>
            </w:r>
          </w:p>
          <w:p w14:paraId="23A5B293"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12. Šā likuma 10. panta grozījumi attiecībā uz 10. panta izteikšanu jaunā redakcijā stājas spēkā 2028. gada 1. janvārī, un tos sāk piemērot 2028. gadā, sagatavojot likumprojektu "Par valsts budžetu 2029. gadam un budžeta ietvaru 2029., 2030., 2031. un 2032. gadam".</w:t>
            </w:r>
          </w:p>
          <w:p w14:paraId="26C0724B" w14:textId="50123E9F"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13. Šā likuma 28. panta 6.</w:t>
            </w:r>
            <w:r w:rsidRPr="00110B85">
              <w:rPr>
                <w:bCs/>
                <w:color w:val="000000" w:themeColor="text1"/>
                <w:sz w:val="22"/>
                <w:vertAlign w:val="superscript"/>
                <w:lang w:val="lv-LV"/>
              </w:rPr>
              <w:t>1</w:t>
            </w:r>
            <w:r w:rsidRPr="00110B85">
              <w:rPr>
                <w:bCs/>
                <w:color w:val="000000" w:themeColor="text1"/>
                <w:sz w:val="22"/>
                <w:lang w:val="lv-LV"/>
              </w:rPr>
              <w:t xml:space="preserve"> daļa stājas spēkā 2032. gada 1. maijā. </w:t>
            </w:r>
            <w:r w:rsidRPr="00110B85">
              <w:rPr>
                <w:bCs/>
                <w:color w:val="000000" w:themeColor="text1"/>
                <w:sz w:val="22"/>
                <w:u w:val="single"/>
                <w:lang w:val="lv-LV"/>
              </w:rPr>
              <w:t>Līdz tam 28. panta 6.</w:t>
            </w:r>
            <w:r w:rsidRPr="00110B85">
              <w:rPr>
                <w:bCs/>
                <w:color w:val="000000" w:themeColor="text1"/>
                <w:sz w:val="22"/>
                <w:u w:val="single"/>
                <w:vertAlign w:val="superscript"/>
                <w:lang w:val="lv-LV"/>
              </w:rPr>
              <w:t xml:space="preserve">1 </w:t>
            </w:r>
            <w:r w:rsidRPr="00110B85">
              <w:rPr>
                <w:bCs/>
                <w:color w:val="000000" w:themeColor="text1"/>
                <w:sz w:val="22"/>
                <w:u w:val="single"/>
                <w:lang w:val="lv-LV"/>
              </w:rPr>
              <w:t>daļā minētais atzinums</w:t>
            </w:r>
            <w:r w:rsidRPr="00110B85">
              <w:rPr>
                <w:bCs/>
                <w:color w:val="000000" w:themeColor="text1"/>
                <w:sz w:val="22"/>
                <w:lang w:val="lv-LV"/>
              </w:rPr>
              <w:t xml:space="preserve"> tiek sagatavots, ja Finanšu ministrija izsaka attiecīgu lūgumu Padomei un Padome tam piekrīt."</w:t>
            </w:r>
          </w:p>
        </w:tc>
        <w:tc>
          <w:tcPr>
            <w:tcW w:w="567" w:type="dxa"/>
          </w:tcPr>
          <w:p w14:paraId="3A4C3179" w14:textId="77777777" w:rsidR="00DA5456" w:rsidRPr="00110B85" w:rsidRDefault="00DA5456" w:rsidP="00DA5456">
            <w:pPr>
              <w:jc w:val="center"/>
              <w:rPr>
                <w:b/>
                <w:color w:val="000000" w:themeColor="text1"/>
                <w:sz w:val="22"/>
                <w:szCs w:val="22"/>
                <w:lang w:val="lv-LV"/>
              </w:rPr>
            </w:pPr>
            <w:r w:rsidRPr="00110B85">
              <w:rPr>
                <w:b/>
                <w:color w:val="000000" w:themeColor="text1"/>
                <w:sz w:val="22"/>
                <w:szCs w:val="22"/>
                <w:lang w:val="lv-LV"/>
              </w:rPr>
              <w:lastRenderedPageBreak/>
              <w:t>11</w:t>
            </w:r>
          </w:p>
          <w:p w14:paraId="23F5E88D" w14:textId="77777777" w:rsidR="00DA5456" w:rsidRPr="00110B85" w:rsidRDefault="00DA5456" w:rsidP="00DA5456">
            <w:pPr>
              <w:jc w:val="center"/>
              <w:rPr>
                <w:b/>
                <w:color w:val="000000" w:themeColor="text1"/>
                <w:sz w:val="22"/>
                <w:szCs w:val="22"/>
                <w:lang w:val="lv-LV"/>
              </w:rPr>
            </w:pPr>
          </w:p>
          <w:p w14:paraId="5E025CA7" w14:textId="77777777" w:rsidR="00DA5456" w:rsidRPr="00110B85" w:rsidRDefault="00DA5456" w:rsidP="00DA5456">
            <w:pPr>
              <w:jc w:val="center"/>
              <w:rPr>
                <w:b/>
                <w:color w:val="000000" w:themeColor="text1"/>
                <w:sz w:val="22"/>
                <w:szCs w:val="22"/>
                <w:lang w:val="lv-LV"/>
              </w:rPr>
            </w:pPr>
          </w:p>
          <w:p w14:paraId="4ADA3286" w14:textId="77777777" w:rsidR="00DA5456" w:rsidRPr="00110B85" w:rsidRDefault="00DA5456" w:rsidP="00DA5456">
            <w:pPr>
              <w:jc w:val="center"/>
              <w:rPr>
                <w:b/>
                <w:color w:val="000000" w:themeColor="text1"/>
                <w:sz w:val="22"/>
                <w:szCs w:val="22"/>
                <w:lang w:val="lv-LV"/>
              </w:rPr>
            </w:pPr>
          </w:p>
          <w:p w14:paraId="05F97D39" w14:textId="77777777" w:rsidR="00DA5456" w:rsidRPr="00110B85" w:rsidRDefault="00DA5456" w:rsidP="00DA5456">
            <w:pPr>
              <w:jc w:val="center"/>
              <w:rPr>
                <w:b/>
                <w:color w:val="000000" w:themeColor="text1"/>
                <w:sz w:val="22"/>
                <w:szCs w:val="22"/>
                <w:lang w:val="lv-LV"/>
              </w:rPr>
            </w:pPr>
          </w:p>
          <w:p w14:paraId="3CBE782C" w14:textId="77777777" w:rsidR="00DA5456" w:rsidRPr="00110B85" w:rsidRDefault="00DA5456" w:rsidP="00DA5456">
            <w:pPr>
              <w:jc w:val="center"/>
              <w:rPr>
                <w:b/>
                <w:color w:val="000000" w:themeColor="text1"/>
                <w:sz w:val="22"/>
                <w:szCs w:val="22"/>
                <w:lang w:val="lv-LV"/>
              </w:rPr>
            </w:pPr>
          </w:p>
          <w:p w14:paraId="2A076DC5" w14:textId="77777777" w:rsidR="00DA5456" w:rsidRPr="00110B85" w:rsidRDefault="00DA5456" w:rsidP="00DA5456">
            <w:pPr>
              <w:jc w:val="center"/>
              <w:rPr>
                <w:b/>
                <w:color w:val="000000" w:themeColor="text1"/>
                <w:sz w:val="22"/>
                <w:szCs w:val="22"/>
                <w:lang w:val="lv-LV"/>
              </w:rPr>
            </w:pPr>
          </w:p>
          <w:p w14:paraId="0DD7EE46" w14:textId="77777777" w:rsidR="00DA5456" w:rsidRPr="00110B85" w:rsidRDefault="00DA5456" w:rsidP="00DA5456">
            <w:pPr>
              <w:jc w:val="center"/>
              <w:rPr>
                <w:b/>
                <w:color w:val="000000" w:themeColor="text1"/>
                <w:sz w:val="22"/>
                <w:szCs w:val="22"/>
                <w:lang w:val="lv-LV"/>
              </w:rPr>
            </w:pPr>
          </w:p>
          <w:p w14:paraId="3E43EC3B" w14:textId="77777777" w:rsidR="00DA5456" w:rsidRPr="00110B85" w:rsidRDefault="00DA5456" w:rsidP="00DA5456">
            <w:pPr>
              <w:jc w:val="center"/>
              <w:rPr>
                <w:b/>
                <w:color w:val="000000" w:themeColor="text1"/>
                <w:sz w:val="22"/>
                <w:szCs w:val="22"/>
                <w:lang w:val="lv-LV"/>
              </w:rPr>
            </w:pPr>
          </w:p>
          <w:p w14:paraId="4605B127" w14:textId="77777777" w:rsidR="00DA5456" w:rsidRPr="00110B85" w:rsidRDefault="00DA5456" w:rsidP="00DA5456">
            <w:pPr>
              <w:jc w:val="center"/>
              <w:rPr>
                <w:b/>
                <w:color w:val="000000" w:themeColor="text1"/>
                <w:sz w:val="22"/>
                <w:szCs w:val="22"/>
                <w:lang w:val="lv-LV"/>
              </w:rPr>
            </w:pPr>
          </w:p>
          <w:p w14:paraId="54D45308" w14:textId="058F6791" w:rsidR="00DA5456" w:rsidRPr="00110B85" w:rsidRDefault="00DA5456" w:rsidP="00DA5456">
            <w:pPr>
              <w:jc w:val="center"/>
              <w:rPr>
                <w:b/>
                <w:sz w:val="22"/>
                <w:szCs w:val="22"/>
                <w:lang w:val="lv-LV"/>
              </w:rPr>
            </w:pPr>
          </w:p>
        </w:tc>
        <w:tc>
          <w:tcPr>
            <w:tcW w:w="3929" w:type="dxa"/>
          </w:tcPr>
          <w:p w14:paraId="56489D54" w14:textId="629EC5E0" w:rsidR="00DA5456" w:rsidRPr="00110B85" w:rsidRDefault="00DA5456" w:rsidP="00DA5456">
            <w:pPr>
              <w:ind w:firstLine="567"/>
              <w:jc w:val="both"/>
              <w:rPr>
                <w:b/>
                <w:color w:val="000000" w:themeColor="text1"/>
                <w:sz w:val="22"/>
                <w:u w:val="single"/>
                <w:lang w:val="lv-LV"/>
              </w:rPr>
            </w:pPr>
            <w:r w:rsidRPr="00110B85">
              <w:rPr>
                <w:b/>
                <w:color w:val="000000" w:themeColor="text1"/>
                <w:sz w:val="22"/>
                <w:u w:val="single"/>
                <w:lang w:val="lv-LV"/>
              </w:rPr>
              <w:t>Juridiskais birojs</w:t>
            </w:r>
          </w:p>
          <w:p w14:paraId="71376CD0"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Aizstāt pārejas noteikumu 13. punkta otrajā teikumā (likumprojekta 24. pants) vārdus un skaitļus  “Līdz tam 28. panta 6.</w:t>
            </w:r>
            <w:r w:rsidRPr="00110B85">
              <w:rPr>
                <w:bCs/>
                <w:color w:val="000000" w:themeColor="text1"/>
                <w:sz w:val="22"/>
                <w:vertAlign w:val="superscript"/>
                <w:lang w:val="lv-LV"/>
              </w:rPr>
              <w:t>1</w:t>
            </w:r>
            <w:r w:rsidRPr="00110B85">
              <w:rPr>
                <w:bCs/>
                <w:color w:val="000000" w:themeColor="text1"/>
                <w:sz w:val="22"/>
                <w:lang w:val="lv-LV"/>
              </w:rPr>
              <w:t> daļā minētais atzinums” ar vārdiem un skaitļiem “</w:t>
            </w:r>
            <w:r w:rsidRPr="00110B85">
              <w:rPr>
                <w:bCs/>
                <w:color w:val="000000" w:themeColor="text1"/>
                <w:sz w:val="22"/>
                <w:u w:val="single"/>
                <w:lang w:val="lv-LV"/>
              </w:rPr>
              <w:t>Līdz tam Regulas 2024/1263 11. panta otrajā punktā un 15. panta trešajā punktā paredzēto atzinumu</w:t>
            </w:r>
            <w:r w:rsidRPr="00110B85">
              <w:rPr>
                <w:bCs/>
                <w:color w:val="000000" w:themeColor="text1"/>
                <w:sz w:val="22"/>
                <w:lang w:val="lv-LV"/>
              </w:rPr>
              <w:t>”.</w:t>
            </w:r>
          </w:p>
          <w:p w14:paraId="6770CEA5" w14:textId="77777777" w:rsidR="00DA5456" w:rsidRPr="00110B85" w:rsidRDefault="00DA5456" w:rsidP="00DA5456">
            <w:pPr>
              <w:ind w:firstLine="567"/>
              <w:jc w:val="both"/>
              <w:rPr>
                <w:bCs/>
                <w:color w:val="000000" w:themeColor="text1"/>
                <w:sz w:val="22"/>
                <w:lang w:val="lv-LV"/>
              </w:rPr>
            </w:pPr>
          </w:p>
          <w:p w14:paraId="63DDCE3F" w14:textId="63505435" w:rsidR="00DA5456" w:rsidRPr="00110B85" w:rsidRDefault="00DA5456" w:rsidP="00DA5456">
            <w:pPr>
              <w:ind w:firstLine="567"/>
              <w:jc w:val="both"/>
              <w:rPr>
                <w:bCs/>
                <w:color w:val="000000" w:themeColor="text1"/>
                <w:sz w:val="22"/>
                <w:lang w:val="lv-LV"/>
              </w:rPr>
            </w:pPr>
          </w:p>
        </w:tc>
        <w:tc>
          <w:tcPr>
            <w:tcW w:w="1406" w:type="dxa"/>
          </w:tcPr>
          <w:p w14:paraId="6B8748DC" w14:textId="7990D662" w:rsidR="00DA5456" w:rsidRPr="0096568F" w:rsidRDefault="00DA5456" w:rsidP="00DA5456">
            <w:pPr>
              <w:jc w:val="both"/>
              <w:rPr>
                <w:b/>
                <w:color w:val="000000" w:themeColor="text1"/>
                <w:sz w:val="22"/>
                <w:lang w:val="lv-LV"/>
              </w:rPr>
            </w:pPr>
            <w:r w:rsidRPr="0096568F">
              <w:rPr>
                <w:b/>
                <w:color w:val="000000" w:themeColor="text1"/>
                <w:sz w:val="22"/>
                <w:lang w:val="lv-LV"/>
              </w:rPr>
              <w:t>Atbalstīt</w:t>
            </w:r>
          </w:p>
        </w:tc>
        <w:tc>
          <w:tcPr>
            <w:tcW w:w="1406" w:type="dxa"/>
          </w:tcPr>
          <w:p w14:paraId="77732DAF" w14:textId="77777777" w:rsidR="00DA5456" w:rsidRPr="00110B85" w:rsidRDefault="00DA5456" w:rsidP="00DA5456">
            <w:pPr>
              <w:ind w:firstLine="567"/>
              <w:jc w:val="both"/>
              <w:rPr>
                <w:bCs/>
                <w:color w:val="000000" w:themeColor="text1"/>
                <w:sz w:val="22"/>
                <w:lang w:val="lv-LV"/>
              </w:rPr>
            </w:pPr>
          </w:p>
        </w:tc>
      </w:tr>
      <w:tr w:rsidR="00DA5456" w:rsidRPr="00110B85" w14:paraId="4FF39DF0" w14:textId="77777777" w:rsidTr="00DA5456">
        <w:tc>
          <w:tcPr>
            <w:tcW w:w="3929" w:type="dxa"/>
          </w:tcPr>
          <w:p w14:paraId="3FF6288E" w14:textId="77777777" w:rsidR="00DA5456" w:rsidRPr="00110B85" w:rsidRDefault="00DA5456" w:rsidP="00DA5456">
            <w:pPr>
              <w:ind w:firstLine="567"/>
              <w:jc w:val="both"/>
              <w:rPr>
                <w:b/>
                <w:bCs/>
                <w:color w:val="000000" w:themeColor="text1"/>
                <w:sz w:val="22"/>
                <w:lang w:val="lv-LV"/>
              </w:rPr>
            </w:pPr>
          </w:p>
        </w:tc>
        <w:tc>
          <w:tcPr>
            <w:tcW w:w="3929" w:type="dxa"/>
          </w:tcPr>
          <w:p w14:paraId="617EA634" w14:textId="77777777" w:rsidR="00DA5456" w:rsidRPr="00110B85" w:rsidRDefault="00DA5456" w:rsidP="00DA5456">
            <w:pPr>
              <w:ind w:firstLine="567"/>
              <w:jc w:val="both"/>
              <w:rPr>
                <w:bCs/>
                <w:color w:val="000000" w:themeColor="text1"/>
                <w:sz w:val="22"/>
                <w:lang w:val="lv-LV"/>
              </w:rPr>
            </w:pPr>
          </w:p>
        </w:tc>
        <w:tc>
          <w:tcPr>
            <w:tcW w:w="567" w:type="dxa"/>
          </w:tcPr>
          <w:p w14:paraId="52BAF1D4" w14:textId="6984CFB5" w:rsidR="00DA5456" w:rsidRPr="00110B85" w:rsidRDefault="00DA5456" w:rsidP="00DA5456">
            <w:pPr>
              <w:jc w:val="center"/>
              <w:rPr>
                <w:b/>
                <w:color w:val="000000" w:themeColor="text1"/>
                <w:sz w:val="22"/>
                <w:szCs w:val="22"/>
                <w:lang w:val="lv-LV"/>
              </w:rPr>
            </w:pPr>
            <w:r w:rsidRPr="00110B85">
              <w:rPr>
                <w:b/>
                <w:color w:val="000000" w:themeColor="text1"/>
                <w:sz w:val="22"/>
                <w:szCs w:val="22"/>
                <w:lang w:val="lv-LV"/>
              </w:rPr>
              <w:t>12</w:t>
            </w:r>
          </w:p>
        </w:tc>
        <w:tc>
          <w:tcPr>
            <w:tcW w:w="3929" w:type="dxa"/>
          </w:tcPr>
          <w:p w14:paraId="1BBB50D2" w14:textId="77777777" w:rsidR="00DA5456" w:rsidRPr="00110B85" w:rsidRDefault="00DA5456" w:rsidP="00DA5456">
            <w:pPr>
              <w:ind w:firstLine="567"/>
              <w:jc w:val="both"/>
              <w:rPr>
                <w:b/>
                <w:color w:val="000000" w:themeColor="text1"/>
                <w:sz w:val="22"/>
                <w:u w:val="single"/>
                <w:lang w:val="lv-LV"/>
              </w:rPr>
            </w:pPr>
            <w:r w:rsidRPr="00110B85">
              <w:rPr>
                <w:b/>
                <w:color w:val="000000" w:themeColor="text1"/>
                <w:sz w:val="22"/>
                <w:u w:val="single"/>
                <w:lang w:val="lv-LV"/>
              </w:rPr>
              <w:t>Finanšu ministrs A.Ašeradens</w:t>
            </w:r>
          </w:p>
          <w:p w14:paraId="7C183A6A"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Papildināt pārejas noteikumus ar 14. punktu šādā redakcijā:</w:t>
            </w:r>
          </w:p>
          <w:p w14:paraId="68DC4328" w14:textId="4885E234" w:rsidR="00DA5456" w:rsidRPr="00110B85" w:rsidRDefault="00DA5456" w:rsidP="00DA5456">
            <w:pPr>
              <w:ind w:firstLine="567"/>
              <w:jc w:val="both"/>
              <w:rPr>
                <w:b/>
                <w:color w:val="000000" w:themeColor="text1"/>
                <w:sz w:val="22"/>
                <w:u w:val="single"/>
                <w:lang w:val="lv-LV"/>
              </w:rPr>
            </w:pPr>
            <w:r w:rsidRPr="00110B85">
              <w:rPr>
                <w:bCs/>
                <w:iCs/>
                <w:color w:val="000000" w:themeColor="text1"/>
                <w:sz w:val="22"/>
                <w:lang w:val="lv-LV"/>
              </w:rPr>
              <w:t>“14. 32. pantā noteikto Padomes darba ārējo novērtējumu pirmo reizi veic 2027. gadā.”.</w:t>
            </w:r>
          </w:p>
        </w:tc>
        <w:tc>
          <w:tcPr>
            <w:tcW w:w="1406" w:type="dxa"/>
          </w:tcPr>
          <w:p w14:paraId="65093A02" w14:textId="763CDACF" w:rsidR="00DA5456" w:rsidRPr="0096568F" w:rsidRDefault="00DA5456" w:rsidP="00DA5456">
            <w:pPr>
              <w:jc w:val="both"/>
              <w:rPr>
                <w:b/>
                <w:color w:val="000000" w:themeColor="text1"/>
                <w:sz w:val="22"/>
                <w:lang w:val="lv-LV"/>
              </w:rPr>
            </w:pPr>
            <w:r w:rsidRPr="0096568F">
              <w:rPr>
                <w:b/>
                <w:color w:val="000000" w:themeColor="text1"/>
                <w:sz w:val="22"/>
                <w:lang w:val="lv-LV"/>
              </w:rPr>
              <w:t>Atbalstīt</w:t>
            </w:r>
          </w:p>
        </w:tc>
        <w:tc>
          <w:tcPr>
            <w:tcW w:w="1406" w:type="dxa"/>
          </w:tcPr>
          <w:p w14:paraId="2E034ED2" w14:textId="77777777" w:rsidR="00DA5456" w:rsidRPr="00110B85" w:rsidRDefault="00DA5456" w:rsidP="00DA5456">
            <w:pPr>
              <w:ind w:firstLine="567"/>
              <w:jc w:val="both"/>
              <w:rPr>
                <w:bCs/>
                <w:color w:val="000000" w:themeColor="text1"/>
                <w:sz w:val="22"/>
                <w:lang w:val="lv-LV"/>
              </w:rPr>
            </w:pPr>
          </w:p>
        </w:tc>
      </w:tr>
      <w:tr w:rsidR="00DA5456" w:rsidRPr="00A6450A" w14:paraId="0D6E5198" w14:textId="18AC7CFA" w:rsidTr="00DA5456">
        <w:tc>
          <w:tcPr>
            <w:tcW w:w="3929" w:type="dxa"/>
          </w:tcPr>
          <w:p w14:paraId="1178E8F7" w14:textId="77777777" w:rsidR="00DA5456" w:rsidRPr="00110B85" w:rsidRDefault="00DA5456" w:rsidP="00DA5456">
            <w:pPr>
              <w:ind w:firstLine="567"/>
              <w:jc w:val="both"/>
              <w:rPr>
                <w:b/>
                <w:bCs/>
                <w:color w:val="000000" w:themeColor="text1"/>
                <w:sz w:val="22"/>
                <w:lang w:val="lv-LV"/>
              </w:rPr>
            </w:pPr>
            <w:r w:rsidRPr="00110B85">
              <w:rPr>
                <w:b/>
                <w:bCs/>
                <w:color w:val="000000" w:themeColor="text1"/>
                <w:sz w:val="22"/>
                <w:lang w:val="lv-LV"/>
              </w:rPr>
              <w:t>Informatīva atsauce uz Eiropas Savienības direktīvu</w:t>
            </w:r>
            <w:bookmarkStart w:id="0" w:name="es-462207"/>
            <w:bookmarkEnd w:id="0"/>
          </w:p>
          <w:p w14:paraId="668E104A" w14:textId="77777777" w:rsidR="00DA5456" w:rsidRPr="00110B85" w:rsidRDefault="00DA5456" w:rsidP="00DA5456">
            <w:pPr>
              <w:ind w:firstLine="567"/>
              <w:jc w:val="both"/>
              <w:rPr>
                <w:bCs/>
                <w:color w:val="000000" w:themeColor="text1"/>
                <w:sz w:val="22"/>
                <w:lang w:val="lv-LV"/>
              </w:rPr>
            </w:pPr>
            <w:bookmarkStart w:id="1" w:name="p2011"/>
            <w:bookmarkStart w:id="2" w:name="p-462208"/>
            <w:bookmarkEnd w:id="1"/>
            <w:bookmarkEnd w:id="2"/>
            <w:r w:rsidRPr="00110B85">
              <w:rPr>
                <w:bCs/>
                <w:color w:val="000000" w:themeColor="text1"/>
                <w:sz w:val="22"/>
                <w:lang w:val="lv-LV"/>
              </w:rPr>
              <w:t>Likumā iekļautas tiesību normas, kas izriet no Padomes 2011.gada 8.novembra direktīvas Nr.</w:t>
            </w:r>
            <w:hyperlink r:id="rId16" w:tgtFrame="_blank" w:history="1">
              <w:r w:rsidRPr="00110B85">
                <w:rPr>
                  <w:rStyle w:val="Hyperlink"/>
                  <w:bCs/>
                  <w:color w:val="000000" w:themeColor="text1"/>
                  <w:sz w:val="22"/>
                  <w:lang w:val="lv-LV"/>
                </w:rPr>
                <w:t>2011/85/ES</w:t>
              </w:r>
            </w:hyperlink>
            <w:r w:rsidRPr="00110B85">
              <w:rPr>
                <w:bCs/>
                <w:color w:val="000000" w:themeColor="text1"/>
                <w:sz w:val="22"/>
                <w:lang w:val="lv-LV"/>
              </w:rPr>
              <w:t> par prasībām dalībvalstu budžeta struktūrām.</w:t>
            </w:r>
          </w:p>
          <w:p w14:paraId="7313C870" w14:textId="77777777" w:rsidR="00DA5456" w:rsidRPr="00110B85" w:rsidRDefault="00DA5456" w:rsidP="00DA5456">
            <w:pPr>
              <w:ind w:firstLine="567"/>
              <w:jc w:val="both"/>
              <w:rPr>
                <w:bCs/>
                <w:color w:val="000000" w:themeColor="text1"/>
                <w:sz w:val="22"/>
                <w:lang w:val="lv-LV"/>
              </w:rPr>
            </w:pPr>
          </w:p>
        </w:tc>
        <w:tc>
          <w:tcPr>
            <w:tcW w:w="3929" w:type="dxa"/>
          </w:tcPr>
          <w:p w14:paraId="58FD5D8F"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25. Izteikt informatīvo atsauci uz Eiropas Savienības direktīvu šādā redakcijā:</w:t>
            </w:r>
          </w:p>
          <w:p w14:paraId="0AFB0DF2"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w:t>
            </w:r>
            <w:r w:rsidRPr="00110B85">
              <w:rPr>
                <w:b/>
                <w:bCs/>
                <w:color w:val="000000" w:themeColor="text1"/>
                <w:sz w:val="22"/>
                <w:lang w:val="lv-LV"/>
              </w:rPr>
              <w:t>Informatīva atsauce uz Eiropas Savienības direktīvām</w:t>
            </w:r>
          </w:p>
          <w:p w14:paraId="5C52ABF8"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Likumā iekļautas tiesību normas, kas izriet no:</w:t>
            </w:r>
          </w:p>
          <w:p w14:paraId="6A9C25A1"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1) Padomes 2011. gada 8. novembra direktīvas 2011/85/ES par prasībām dalībvalstu budžeta struktūrām;</w:t>
            </w:r>
          </w:p>
          <w:p w14:paraId="035C77D8"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2) Padomes 2024. gada 29. aprīļa direktīvas (ES) 2024/1265, ar ko groza direktīvu 2011/85/ES par prasībām dalībvalstu budžeta struktūrām."</w:t>
            </w:r>
          </w:p>
        </w:tc>
        <w:tc>
          <w:tcPr>
            <w:tcW w:w="567" w:type="dxa"/>
          </w:tcPr>
          <w:p w14:paraId="50805B9B" w14:textId="77777777" w:rsidR="00DA5456" w:rsidRPr="00110B85" w:rsidRDefault="00DA5456" w:rsidP="00DA5456">
            <w:pPr>
              <w:ind w:firstLine="567"/>
              <w:jc w:val="center"/>
              <w:rPr>
                <w:b/>
                <w:color w:val="000000" w:themeColor="text1"/>
                <w:sz w:val="22"/>
                <w:szCs w:val="22"/>
                <w:lang w:val="lv-LV"/>
              </w:rPr>
            </w:pPr>
          </w:p>
        </w:tc>
        <w:tc>
          <w:tcPr>
            <w:tcW w:w="3929" w:type="dxa"/>
          </w:tcPr>
          <w:p w14:paraId="205A3023" w14:textId="77777777" w:rsidR="00DA5456" w:rsidRPr="00110B85" w:rsidRDefault="00DA5456" w:rsidP="00DA5456">
            <w:pPr>
              <w:ind w:firstLine="567"/>
              <w:jc w:val="both"/>
              <w:rPr>
                <w:bCs/>
                <w:color w:val="000000" w:themeColor="text1"/>
                <w:sz w:val="22"/>
                <w:lang w:val="lv-LV"/>
              </w:rPr>
            </w:pPr>
          </w:p>
        </w:tc>
        <w:tc>
          <w:tcPr>
            <w:tcW w:w="1406" w:type="dxa"/>
          </w:tcPr>
          <w:p w14:paraId="4E14B580" w14:textId="77777777" w:rsidR="00DA5456" w:rsidRPr="00110B85" w:rsidRDefault="00DA5456" w:rsidP="00DA5456">
            <w:pPr>
              <w:ind w:firstLine="567"/>
              <w:jc w:val="both"/>
              <w:rPr>
                <w:bCs/>
                <w:color w:val="000000" w:themeColor="text1"/>
                <w:sz w:val="22"/>
                <w:lang w:val="lv-LV"/>
              </w:rPr>
            </w:pPr>
          </w:p>
        </w:tc>
        <w:tc>
          <w:tcPr>
            <w:tcW w:w="1406" w:type="dxa"/>
          </w:tcPr>
          <w:p w14:paraId="2C43339A" w14:textId="77777777" w:rsidR="00DA5456" w:rsidRPr="00110B85" w:rsidRDefault="00DA5456" w:rsidP="00DA5456">
            <w:pPr>
              <w:ind w:firstLine="567"/>
              <w:jc w:val="both"/>
              <w:rPr>
                <w:bCs/>
                <w:color w:val="000000" w:themeColor="text1"/>
                <w:sz w:val="22"/>
                <w:lang w:val="lv-LV"/>
              </w:rPr>
            </w:pPr>
          </w:p>
        </w:tc>
      </w:tr>
      <w:tr w:rsidR="00DA5456" w:rsidRPr="00A6450A" w14:paraId="556338E6" w14:textId="291F57F0" w:rsidTr="00DA5456">
        <w:tc>
          <w:tcPr>
            <w:tcW w:w="3929" w:type="dxa"/>
          </w:tcPr>
          <w:p w14:paraId="5C3CE991" w14:textId="77777777" w:rsidR="00DA5456" w:rsidRPr="00110B85" w:rsidRDefault="00DA5456" w:rsidP="00DA5456">
            <w:pPr>
              <w:ind w:firstLine="567"/>
              <w:jc w:val="both"/>
              <w:rPr>
                <w:bCs/>
                <w:color w:val="000000" w:themeColor="text1"/>
                <w:sz w:val="22"/>
                <w:lang w:val="lv-LV"/>
              </w:rPr>
            </w:pPr>
          </w:p>
        </w:tc>
        <w:tc>
          <w:tcPr>
            <w:tcW w:w="3929" w:type="dxa"/>
          </w:tcPr>
          <w:p w14:paraId="27D9461B" w14:textId="77777777" w:rsidR="00DA5456" w:rsidRPr="00110B85" w:rsidRDefault="00DA5456" w:rsidP="00DA5456">
            <w:pPr>
              <w:ind w:firstLine="567"/>
              <w:jc w:val="both"/>
              <w:rPr>
                <w:bCs/>
                <w:color w:val="000000" w:themeColor="text1"/>
                <w:sz w:val="22"/>
                <w:lang w:val="lv-LV"/>
              </w:rPr>
            </w:pPr>
            <w:r w:rsidRPr="00110B85">
              <w:rPr>
                <w:bCs/>
                <w:color w:val="000000" w:themeColor="text1"/>
                <w:sz w:val="22"/>
                <w:lang w:val="lv-LV"/>
              </w:rPr>
              <w:t>Likums stājas spēkā 2026. gada 1. janvārī.</w:t>
            </w:r>
          </w:p>
        </w:tc>
        <w:tc>
          <w:tcPr>
            <w:tcW w:w="567" w:type="dxa"/>
          </w:tcPr>
          <w:p w14:paraId="312D22AF" w14:textId="77777777" w:rsidR="00DA5456" w:rsidRPr="00110B85" w:rsidRDefault="00DA5456" w:rsidP="00DA5456">
            <w:pPr>
              <w:ind w:firstLine="567"/>
              <w:jc w:val="center"/>
              <w:rPr>
                <w:b/>
                <w:color w:val="000000" w:themeColor="text1"/>
                <w:sz w:val="22"/>
                <w:szCs w:val="22"/>
                <w:lang w:val="lv-LV"/>
              </w:rPr>
            </w:pPr>
          </w:p>
        </w:tc>
        <w:tc>
          <w:tcPr>
            <w:tcW w:w="3929" w:type="dxa"/>
          </w:tcPr>
          <w:p w14:paraId="69936324" w14:textId="77777777" w:rsidR="00DA5456" w:rsidRPr="00110B85" w:rsidRDefault="00DA5456" w:rsidP="00DA5456">
            <w:pPr>
              <w:ind w:firstLine="567"/>
              <w:jc w:val="both"/>
              <w:rPr>
                <w:bCs/>
                <w:color w:val="000000" w:themeColor="text1"/>
                <w:sz w:val="22"/>
                <w:lang w:val="lv-LV"/>
              </w:rPr>
            </w:pPr>
          </w:p>
        </w:tc>
        <w:tc>
          <w:tcPr>
            <w:tcW w:w="1406" w:type="dxa"/>
          </w:tcPr>
          <w:p w14:paraId="589C4E1D" w14:textId="77777777" w:rsidR="00DA5456" w:rsidRPr="00110B85" w:rsidRDefault="00DA5456" w:rsidP="00DA5456">
            <w:pPr>
              <w:ind w:firstLine="567"/>
              <w:jc w:val="both"/>
              <w:rPr>
                <w:bCs/>
                <w:color w:val="000000" w:themeColor="text1"/>
                <w:sz w:val="22"/>
                <w:lang w:val="lv-LV"/>
              </w:rPr>
            </w:pPr>
          </w:p>
        </w:tc>
        <w:tc>
          <w:tcPr>
            <w:tcW w:w="1406" w:type="dxa"/>
          </w:tcPr>
          <w:p w14:paraId="327D667C" w14:textId="77777777" w:rsidR="00DA5456" w:rsidRPr="00110B85" w:rsidRDefault="00DA5456" w:rsidP="00DA5456">
            <w:pPr>
              <w:ind w:firstLine="567"/>
              <w:jc w:val="both"/>
              <w:rPr>
                <w:bCs/>
                <w:color w:val="000000" w:themeColor="text1"/>
                <w:sz w:val="22"/>
                <w:lang w:val="lv-LV"/>
              </w:rPr>
            </w:pPr>
          </w:p>
        </w:tc>
      </w:tr>
    </w:tbl>
    <w:p w14:paraId="5A8AA725" w14:textId="77777777" w:rsidR="005807F5" w:rsidRPr="00110B85" w:rsidRDefault="005807F5" w:rsidP="005807F5">
      <w:pPr>
        <w:rPr>
          <w:color w:val="000000" w:themeColor="text1"/>
          <w:lang w:val="lv-LV"/>
        </w:rPr>
      </w:pPr>
    </w:p>
    <w:p w14:paraId="46C0340F" w14:textId="77777777" w:rsidR="00921E1D" w:rsidRPr="00110B85" w:rsidRDefault="00921E1D">
      <w:pPr>
        <w:rPr>
          <w:i/>
          <w:color w:val="000000" w:themeColor="text1"/>
          <w:sz w:val="20"/>
          <w:szCs w:val="20"/>
          <w:lang w:val="lv-LV"/>
        </w:rPr>
      </w:pPr>
    </w:p>
    <w:sectPr w:rsidR="00921E1D" w:rsidRPr="00110B85" w:rsidSect="00D11BF1">
      <w:footerReference w:type="default" r:id="rId17"/>
      <w:pgSz w:w="16838" w:h="11906" w:orient="landscape"/>
      <w:pgMar w:top="1418"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76F4D" w14:textId="77777777" w:rsidR="00F014E2" w:rsidRDefault="00F014E2">
      <w:r>
        <w:separator/>
      </w:r>
    </w:p>
  </w:endnote>
  <w:endnote w:type="continuationSeparator" w:id="0">
    <w:p w14:paraId="193D2BBC" w14:textId="77777777" w:rsidR="00F014E2" w:rsidRDefault="00F014E2">
      <w:r>
        <w:continuationSeparator/>
      </w:r>
    </w:p>
  </w:endnote>
  <w:endnote w:id="1">
    <w:p w14:paraId="55583A5C" w14:textId="4DB7C51D" w:rsidR="00DA5456" w:rsidRPr="00D45DBC" w:rsidRDefault="00DA5456" w:rsidP="00D45DBC">
      <w:pPr>
        <w:pStyle w:val="EndnoteText"/>
        <w:jc w:val="both"/>
        <w:rPr>
          <w:lang w:val="lv-LV"/>
        </w:rPr>
      </w:pPr>
      <w:r>
        <w:rPr>
          <w:rStyle w:val="EndnoteReference"/>
        </w:rPr>
        <w:endnoteRef/>
      </w:r>
      <w:r>
        <w:t xml:space="preserve"> </w:t>
      </w:r>
      <w:r w:rsidRPr="00D45DBC">
        <w:rPr>
          <w:lang w:val="lv-LV"/>
        </w:rPr>
        <w:t>Izstrādājot ikgadējo un vidēja termiņa budžetus, ar katru gadu pieaug budžeta deficīts, kas uzliek slogu nākotnē gan aizņēmumu atmaksai, gan palielina budžeta aizņēmuma procentu maksājumus.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0129904"/>
      <w:docPartObj>
        <w:docPartGallery w:val="Page Numbers (Bottom of Page)"/>
        <w:docPartUnique/>
      </w:docPartObj>
    </w:sdtPr>
    <w:sdtEndPr>
      <w:rPr>
        <w:noProof/>
      </w:rPr>
    </w:sdtEndPr>
    <w:sdtContent>
      <w:p w14:paraId="4FCB1C51" w14:textId="77777777" w:rsidR="001618E4" w:rsidRDefault="005807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0A1E7A" w14:textId="77777777" w:rsidR="001618E4" w:rsidRDefault="00161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61509" w14:textId="77777777" w:rsidR="00F014E2" w:rsidRDefault="00F014E2">
      <w:r>
        <w:separator/>
      </w:r>
    </w:p>
  </w:footnote>
  <w:footnote w:type="continuationSeparator" w:id="0">
    <w:p w14:paraId="402CF115" w14:textId="77777777" w:rsidR="00F014E2" w:rsidRDefault="00F014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094616"/>
    <w:multiLevelType w:val="hybridMultilevel"/>
    <w:tmpl w:val="7B8AC5B8"/>
    <w:lvl w:ilvl="0" w:tplc="5EB49ADE">
      <w:start w:val="1"/>
      <w:numFmt w:val="decimal"/>
      <w:lvlText w:val="%1."/>
      <w:lvlJc w:val="left"/>
      <w:pPr>
        <w:ind w:left="720" w:hanging="360"/>
      </w:pPr>
      <w:rPr>
        <w:rFonts w:hint="default"/>
      </w:rPr>
    </w:lvl>
    <w:lvl w:ilvl="1" w:tplc="E65CDD34" w:tentative="1">
      <w:start w:val="1"/>
      <w:numFmt w:val="lowerLetter"/>
      <w:lvlText w:val="%2."/>
      <w:lvlJc w:val="left"/>
      <w:pPr>
        <w:ind w:left="1440" w:hanging="360"/>
      </w:pPr>
    </w:lvl>
    <w:lvl w:ilvl="2" w:tplc="C4E88848" w:tentative="1">
      <w:start w:val="1"/>
      <w:numFmt w:val="lowerRoman"/>
      <w:lvlText w:val="%3."/>
      <w:lvlJc w:val="right"/>
      <w:pPr>
        <w:ind w:left="2160" w:hanging="180"/>
      </w:pPr>
    </w:lvl>
    <w:lvl w:ilvl="3" w:tplc="A24A75F2" w:tentative="1">
      <w:start w:val="1"/>
      <w:numFmt w:val="decimal"/>
      <w:lvlText w:val="%4."/>
      <w:lvlJc w:val="left"/>
      <w:pPr>
        <w:ind w:left="2880" w:hanging="360"/>
      </w:pPr>
    </w:lvl>
    <w:lvl w:ilvl="4" w:tplc="22C8B586" w:tentative="1">
      <w:start w:val="1"/>
      <w:numFmt w:val="lowerLetter"/>
      <w:lvlText w:val="%5."/>
      <w:lvlJc w:val="left"/>
      <w:pPr>
        <w:ind w:left="3600" w:hanging="360"/>
      </w:pPr>
    </w:lvl>
    <w:lvl w:ilvl="5" w:tplc="784CA25E" w:tentative="1">
      <w:start w:val="1"/>
      <w:numFmt w:val="lowerRoman"/>
      <w:lvlText w:val="%6."/>
      <w:lvlJc w:val="right"/>
      <w:pPr>
        <w:ind w:left="4320" w:hanging="180"/>
      </w:pPr>
    </w:lvl>
    <w:lvl w:ilvl="6" w:tplc="69A69ADA" w:tentative="1">
      <w:start w:val="1"/>
      <w:numFmt w:val="decimal"/>
      <w:lvlText w:val="%7."/>
      <w:lvlJc w:val="left"/>
      <w:pPr>
        <w:ind w:left="5040" w:hanging="360"/>
      </w:pPr>
    </w:lvl>
    <w:lvl w:ilvl="7" w:tplc="1A94EAEC" w:tentative="1">
      <w:start w:val="1"/>
      <w:numFmt w:val="lowerLetter"/>
      <w:lvlText w:val="%8."/>
      <w:lvlJc w:val="left"/>
      <w:pPr>
        <w:ind w:left="5760" w:hanging="360"/>
      </w:pPr>
    </w:lvl>
    <w:lvl w:ilvl="8" w:tplc="0B6EF6E0" w:tentative="1">
      <w:start w:val="1"/>
      <w:numFmt w:val="lowerRoman"/>
      <w:lvlText w:val="%9."/>
      <w:lvlJc w:val="right"/>
      <w:pPr>
        <w:ind w:left="6480" w:hanging="180"/>
      </w:pPr>
    </w:lvl>
  </w:abstractNum>
  <w:num w:numId="1" w16cid:durableId="1746027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7F5"/>
    <w:rsid w:val="00077C0D"/>
    <w:rsid w:val="000F750D"/>
    <w:rsid w:val="00110B85"/>
    <w:rsid w:val="001618E4"/>
    <w:rsid w:val="003D6613"/>
    <w:rsid w:val="003E0BD9"/>
    <w:rsid w:val="003E5807"/>
    <w:rsid w:val="004F07FC"/>
    <w:rsid w:val="0051244A"/>
    <w:rsid w:val="005807F5"/>
    <w:rsid w:val="005C73C7"/>
    <w:rsid w:val="00602C46"/>
    <w:rsid w:val="006250ED"/>
    <w:rsid w:val="00740E4D"/>
    <w:rsid w:val="008A723B"/>
    <w:rsid w:val="00921E1D"/>
    <w:rsid w:val="00964C83"/>
    <w:rsid w:val="0096568F"/>
    <w:rsid w:val="00A12438"/>
    <w:rsid w:val="00A6450A"/>
    <w:rsid w:val="00BB70CB"/>
    <w:rsid w:val="00C85588"/>
    <w:rsid w:val="00CB07FE"/>
    <w:rsid w:val="00D45DBC"/>
    <w:rsid w:val="00D859EC"/>
    <w:rsid w:val="00DA5456"/>
    <w:rsid w:val="00F014E2"/>
    <w:rsid w:val="00FC78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6E4AB"/>
  <w15:chartTrackingRefBased/>
  <w15:docId w15:val="{B6D7E56A-DF6D-46A4-861D-4F3A84192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7F5"/>
    <w:rPr>
      <w:rFonts w:eastAsia="Times New Roman" w:cs="Times New Roman"/>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5807F5"/>
    <w:rPr>
      <w:i/>
      <w:iCs/>
    </w:rPr>
  </w:style>
  <w:style w:type="paragraph" w:styleId="Footer">
    <w:name w:val="footer"/>
    <w:basedOn w:val="Normal"/>
    <w:link w:val="FooterChar"/>
    <w:uiPriority w:val="99"/>
    <w:unhideWhenUsed/>
    <w:rsid w:val="005807F5"/>
    <w:pPr>
      <w:tabs>
        <w:tab w:val="center" w:pos="4153"/>
        <w:tab w:val="right" w:pos="8306"/>
      </w:tabs>
    </w:pPr>
  </w:style>
  <w:style w:type="character" w:customStyle="1" w:styleId="FooterChar">
    <w:name w:val="Footer Char"/>
    <w:basedOn w:val="DefaultParagraphFont"/>
    <w:link w:val="Footer"/>
    <w:uiPriority w:val="99"/>
    <w:rsid w:val="005807F5"/>
    <w:rPr>
      <w:rFonts w:eastAsia="Times New Roman" w:cs="Times New Roman"/>
      <w:szCs w:val="24"/>
      <w:lang w:val="en-GB"/>
    </w:rPr>
  </w:style>
  <w:style w:type="character" w:styleId="Hyperlink">
    <w:name w:val="Hyperlink"/>
    <w:basedOn w:val="DefaultParagraphFont"/>
    <w:uiPriority w:val="99"/>
    <w:unhideWhenUsed/>
    <w:rsid w:val="005807F5"/>
    <w:rPr>
      <w:color w:val="0563C1" w:themeColor="hyperlink"/>
      <w:u w:val="single"/>
    </w:rPr>
  </w:style>
  <w:style w:type="paragraph" w:styleId="EndnoteText">
    <w:name w:val="endnote text"/>
    <w:basedOn w:val="Normal"/>
    <w:link w:val="EndnoteTextChar"/>
    <w:uiPriority w:val="99"/>
    <w:semiHidden/>
    <w:unhideWhenUsed/>
    <w:rsid w:val="00D45DBC"/>
    <w:rPr>
      <w:sz w:val="20"/>
      <w:szCs w:val="20"/>
    </w:rPr>
  </w:style>
  <w:style w:type="character" w:customStyle="1" w:styleId="EndnoteTextChar">
    <w:name w:val="Endnote Text Char"/>
    <w:basedOn w:val="DefaultParagraphFont"/>
    <w:link w:val="EndnoteText"/>
    <w:uiPriority w:val="99"/>
    <w:semiHidden/>
    <w:rsid w:val="00D45DBC"/>
    <w:rPr>
      <w:rFonts w:eastAsia="Times New Roman" w:cs="Times New Roman"/>
      <w:sz w:val="20"/>
      <w:szCs w:val="20"/>
      <w:lang w:val="en-GB"/>
    </w:rPr>
  </w:style>
  <w:style w:type="character" w:styleId="EndnoteReference">
    <w:name w:val="endnote reference"/>
    <w:basedOn w:val="DefaultParagraphFont"/>
    <w:uiPriority w:val="99"/>
    <w:semiHidden/>
    <w:unhideWhenUsed/>
    <w:rsid w:val="00D45DBC"/>
    <w:rPr>
      <w:vertAlign w:val="superscript"/>
    </w:rPr>
  </w:style>
  <w:style w:type="paragraph" w:customStyle="1" w:styleId="paragraphheader">
    <w:name w:val="paragraph_header"/>
    <w:basedOn w:val="Normal"/>
    <w:next w:val="Normal"/>
    <w:rsid w:val="00C85588"/>
    <w:pPr>
      <w:spacing w:before="280" w:after="280"/>
      <w:contextualSpacing/>
      <w:jc w:val="both"/>
    </w:pPr>
    <w:rPr>
      <w:color w:val="333333"/>
      <w:sz w:val="28"/>
      <w:szCs w:val="20"/>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844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54896" TargetMode="External"/><Relationship Id="rId13" Type="http://schemas.openxmlformats.org/officeDocument/2006/relationships/hyperlink" Target="https://likumi.lv/ta/id/202273-valsts-un-pasvaldibu-instituciju-amatpersonu-un-darbinieku-atlidzibas-likum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5489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ur-lex.europa.eu/eli/dir/2011/85/oj/?locale=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r-lex.europa.eu/eli/reg/1996/2223/oj/?locale=LV" TargetMode="External"/><Relationship Id="rId5" Type="http://schemas.openxmlformats.org/officeDocument/2006/relationships/webSettings" Target="webSettings.xml"/><Relationship Id="rId15" Type="http://schemas.openxmlformats.org/officeDocument/2006/relationships/hyperlink" Target="https://likumi.lv/ta/id/202273-valsts-un-pasvaldibu-instituciju-amatpersonu-un-darbinieku-atlidzibas-likums" TargetMode="External"/><Relationship Id="rId10" Type="http://schemas.openxmlformats.org/officeDocument/2006/relationships/hyperlink" Target="http://eur-lex.europa.eu/eli/reg/1997/1467/oj/?locale=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eur-lex.europa.eu/eli/reg/2005/1056/oj/?locale=LV" TargetMode="External"/><Relationship Id="rId14" Type="http://schemas.openxmlformats.org/officeDocument/2006/relationships/hyperlink" Target="https://likumi.lv/ta/id/202273-valsts-un-pasvaldibu-instituciju-amatpersonu-un-darbinieku-atlidzibas-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65D8A-F185-4E32-8D3B-46C294672C15}">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23</Pages>
  <Words>23189</Words>
  <Characters>13219</Characters>
  <Application>Microsoft Office Word</Application>
  <DocSecurity>4</DocSecurity>
  <Lines>110</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Emīls Bunde</dc:creator>
  <cp:keywords/>
  <dc:description/>
  <cp:lastModifiedBy>BMN</cp:lastModifiedBy>
  <cp:revision>2</cp:revision>
  <dcterms:created xsi:type="dcterms:W3CDTF">2025-11-11T14:04:00Z</dcterms:created>
  <dcterms:modified xsi:type="dcterms:W3CDTF">2025-11-11T14:04:00Z</dcterms:modified>
</cp:coreProperties>
</file>