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CB3" w:rsidRDefault="00042CB3" w:rsidP="00042CB3"/>
    <w:p w:rsidR="00042CB3" w:rsidRDefault="00042CB3" w:rsidP="00042CB3">
      <w:pPr>
        <w:outlineLvl w:val="0"/>
        <w:rPr>
          <w:lang w:eastAsia="lv-LV"/>
        </w:rPr>
      </w:pPr>
      <w:proofErr w:type="spellStart"/>
      <w:r>
        <w:rPr>
          <w:b/>
          <w:bCs/>
          <w:lang w:eastAsia="lv-LV"/>
        </w:rPr>
        <w:t>From</w:t>
      </w:r>
      <w:proofErr w:type="spellEnd"/>
      <w:r>
        <w:rPr>
          <w:b/>
          <w:bCs/>
          <w:lang w:eastAsia="lv-LV"/>
        </w:rPr>
        <w:t>:</w:t>
      </w:r>
      <w:r>
        <w:rPr>
          <w:lang w:eastAsia="lv-LV"/>
        </w:rPr>
        <w:t xml:space="preserve"> </w:t>
      </w:r>
      <w:proofErr w:type="spellStart"/>
      <w:r>
        <w:rPr>
          <w:lang w:eastAsia="lv-LV"/>
        </w:rPr>
        <w:t>Parresoru</w:t>
      </w:r>
      <w:proofErr w:type="spellEnd"/>
      <w:r>
        <w:rPr>
          <w:lang w:eastAsia="lv-LV"/>
        </w:rPr>
        <w:t xml:space="preserve"> </w:t>
      </w:r>
      <w:proofErr w:type="spellStart"/>
      <w:r>
        <w:rPr>
          <w:lang w:eastAsia="lv-LV"/>
        </w:rPr>
        <w:t>koordinacijas</w:t>
      </w:r>
      <w:proofErr w:type="spellEnd"/>
      <w:r>
        <w:rPr>
          <w:lang w:eastAsia="lv-LV"/>
        </w:rPr>
        <w:t xml:space="preserve"> centrs &lt;</w:t>
      </w:r>
      <w:hyperlink r:id="rId4" w:history="1">
        <w:r>
          <w:rPr>
            <w:rStyle w:val="Hyperlink"/>
            <w:lang w:eastAsia="lv-LV"/>
          </w:rPr>
          <w:t>pkc@pkc.mk.gov.lv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Monday</w:t>
      </w:r>
      <w:proofErr w:type="spellEnd"/>
      <w:r>
        <w:rPr>
          <w:lang w:eastAsia="lv-LV"/>
        </w:rPr>
        <w:t xml:space="preserve">, </w:t>
      </w:r>
      <w:proofErr w:type="spellStart"/>
      <w:r>
        <w:rPr>
          <w:lang w:eastAsia="lv-LV"/>
        </w:rPr>
        <w:t>September</w:t>
      </w:r>
      <w:proofErr w:type="spellEnd"/>
      <w:r>
        <w:rPr>
          <w:lang w:eastAsia="lv-LV"/>
        </w:rPr>
        <w:t xml:space="preserve"> 27, 2021 2:44 PM</w:t>
      </w:r>
      <w:r>
        <w:rPr>
          <w:lang w:eastAsia="lv-LV"/>
        </w:rPr>
        <w:br/>
      </w:r>
      <w:r>
        <w:rPr>
          <w:b/>
          <w:bCs/>
          <w:lang w:eastAsia="lv-LV"/>
        </w:rPr>
        <w:t>To:</w:t>
      </w:r>
      <w:r>
        <w:rPr>
          <w:lang w:eastAsia="lv-LV"/>
        </w:rPr>
        <w:t xml:space="preserve"> ZM &lt;</w:t>
      </w:r>
      <w:hyperlink r:id="rId5" w:history="1">
        <w:r>
          <w:rPr>
            <w:rStyle w:val="Hyperlink"/>
            <w:lang w:eastAsia="lv-LV"/>
          </w:rPr>
          <w:t>pasts@zm.gov.lv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Dagnija Zepa &lt;</w:t>
      </w:r>
      <w:hyperlink r:id="rId6" w:history="1">
        <w:r>
          <w:rPr>
            <w:rStyle w:val="Hyperlink"/>
            <w:lang w:eastAsia="lv-LV"/>
          </w:rPr>
          <w:t>dagnija.zepa@pkc.mk.gov.lv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Atkārtotai elektroniskai saskaņošanai _precizēts VSS-561, 10.06.2021 prot. Nr.23 21.§</w:t>
      </w:r>
    </w:p>
    <w:p w:rsidR="00042CB3" w:rsidRDefault="00042CB3" w:rsidP="00042CB3"/>
    <w:p w:rsidR="00042CB3" w:rsidRDefault="00042CB3" w:rsidP="00042CB3">
      <w:pPr>
        <w:rPr>
          <w:b/>
          <w:bCs/>
          <w:lang w:eastAsia="lv-LV"/>
        </w:rPr>
      </w:pPr>
      <w:r>
        <w:rPr>
          <w:b/>
          <w:bCs/>
          <w:lang w:eastAsia="lv-LV"/>
        </w:rPr>
        <w:t xml:space="preserve">Zemkopības ministrijai </w:t>
      </w:r>
    </w:p>
    <w:p w:rsidR="00042CB3" w:rsidRDefault="00042CB3" w:rsidP="00042CB3"/>
    <w:p w:rsidR="00042CB3" w:rsidRDefault="00042CB3" w:rsidP="00042CB3">
      <w:r>
        <w:t xml:space="preserve">Labdien! </w:t>
      </w:r>
    </w:p>
    <w:p w:rsidR="00042CB3" w:rsidRDefault="00042CB3" w:rsidP="00042CB3"/>
    <w:p w:rsidR="00042CB3" w:rsidRDefault="00042CB3" w:rsidP="00042CB3">
      <w:r>
        <w:t xml:space="preserve">Pārresoru koordinācijas centrs ir izskatījis Zemkopības ministrijas atkārtoti precizēto informatīvo ziņojumu  “Par valsts līdzdalības saglabāšanu sabiedrībā ar ierobežotu atbildību “Latvijas Lauku konsultāciju un izglītības centrs” un tam pievienoto Ministru kabineta sēdes protokollēmuma projektu (VSS-561) un saskaņo to bez iebildumiem. </w:t>
      </w:r>
    </w:p>
    <w:p w:rsidR="00042CB3" w:rsidRDefault="00042CB3" w:rsidP="00042CB3"/>
    <w:p w:rsidR="00042CB3" w:rsidRDefault="00042CB3" w:rsidP="00042CB3">
      <w:pPr>
        <w:shd w:val="clear" w:color="auto" w:fill="FFFFFF"/>
        <w:rPr>
          <w:color w:val="000000"/>
          <w:sz w:val="24"/>
          <w:szCs w:val="24"/>
        </w:rPr>
      </w:pPr>
      <w:bookmarkStart w:id="0" w:name="_Hlk64641951"/>
      <w:r>
        <w:rPr>
          <w:color w:val="000000"/>
          <w:sz w:val="20"/>
          <w:szCs w:val="20"/>
        </w:rPr>
        <w:t>Ar cieņu</w:t>
      </w:r>
      <w:r>
        <w:rPr>
          <w:color w:val="000000"/>
          <w:sz w:val="24"/>
          <w:szCs w:val="24"/>
        </w:rPr>
        <w:t xml:space="preserve"> </w:t>
      </w:r>
    </w:p>
    <w:p w:rsidR="00042CB3" w:rsidRDefault="00042CB3" w:rsidP="00042CB3">
      <w:pPr>
        <w:shd w:val="clear" w:color="auto" w:fill="FFFFFF"/>
        <w:rPr>
          <w:color w:val="212121"/>
        </w:rPr>
      </w:pPr>
      <w:r>
        <w:rPr>
          <w:color w:val="000000"/>
          <w:sz w:val="20"/>
          <w:szCs w:val="20"/>
        </w:rPr>
        <w:t>Dagnija Zepa</w:t>
      </w:r>
      <w:r>
        <w:rPr>
          <w:color w:val="212121"/>
        </w:rPr>
        <w:t xml:space="preserve"> </w:t>
      </w:r>
    </w:p>
    <w:p w:rsidR="00042CB3" w:rsidRDefault="00042CB3" w:rsidP="00042CB3">
      <w:pPr>
        <w:shd w:val="clear" w:color="auto" w:fill="FFFFFF"/>
        <w:rPr>
          <w:color w:val="212121"/>
        </w:rPr>
      </w:pPr>
      <w:r>
        <w:rPr>
          <w:color w:val="767171"/>
          <w:sz w:val="20"/>
          <w:szCs w:val="20"/>
        </w:rPr>
        <w:t> </w:t>
      </w:r>
      <w:r>
        <w:rPr>
          <w:color w:val="212121"/>
        </w:rPr>
        <w:t xml:space="preserve"> </w:t>
      </w:r>
    </w:p>
    <w:p w:rsidR="00042CB3" w:rsidRDefault="00042CB3" w:rsidP="00042CB3">
      <w:pPr>
        <w:shd w:val="clear" w:color="auto" w:fill="FFFFFF"/>
        <w:rPr>
          <w:color w:val="212121"/>
        </w:rPr>
      </w:pPr>
      <w:r>
        <w:rPr>
          <w:color w:val="767171"/>
          <w:sz w:val="20"/>
          <w:szCs w:val="20"/>
        </w:rPr>
        <w:t>Pārresoru koordinācijas centrs</w:t>
      </w:r>
      <w:r>
        <w:rPr>
          <w:color w:val="212121"/>
        </w:rPr>
        <w:t xml:space="preserve"> </w:t>
      </w:r>
    </w:p>
    <w:p w:rsidR="00042CB3" w:rsidRDefault="00042CB3" w:rsidP="00042CB3">
      <w:pPr>
        <w:shd w:val="clear" w:color="auto" w:fill="FFFFFF"/>
        <w:rPr>
          <w:color w:val="212121"/>
        </w:rPr>
      </w:pPr>
      <w:r>
        <w:rPr>
          <w:color w:val="767171"/>
          <w:sz w:val="20"/>
          <w:szCs w:val="20"/>
        </w:rPr>
        <w:t>tālr.: 67082815</w:t>
      </w:r>
      <w:r>
        <w:rPr>
          <w:color w:val="212121"/>
        </w:rPr>
        <w:t xml:space="preserve"> </w:t>
      </w:r>
    </w:p>
    <w:p w:rsidR="00042CB3" w:rsidRDefault="00042CB3" w:rsidP="00042CB3">
      <w:pPr>
        <w:shd w:val="clear" w:color="auto" w:fill="FFFFFF"/>
        <w:rPr>
          <w:color w:val="9CC2E5"/>
        </w:rPr>
      </w:pPr>
      <w:r>
        <w:rPr>
          <w:color w:val="767171"/>
          <w:sz w:val="20"/>
          <w:szCs w:val="20"/>
        </w:rPr>
        <w:t>e-pasts: </w:t>
      </w:r>
      <w:hyperlink r:id="rId7" w:history="1">
        <w:r>
          <w:rPr>
            <w:rStyle w:val="Hyperlink"/>
            <w:sz w:val="20"/>
            <w:szCs w:val="20"/>
          </w:rPr>
          <w:t>dagnija.zepa@pkc.mk.gov.lv</w:t>
        </w:r>
      </w:hyperlink>
      <w:r>
        <w:rPr>
          <w:color w:val="9CC2E5"/>
        </w:rPr>
        <w:t xml:space="preserve"> </w:t>
      </w:r>
    </w:p>
    <w:p w:rsidR="00042CB3" w:rsidRDefault="00042CB3" w:rsidP="00042CB3">
      <w:pPr>
        <w:shd w:val="clear" w:color="auto" w:fill="FFFFFF"/>
        <w:rPr>
          <w:color w:val="212121"/>
        </w:rPr>
      </w:pPr>
      <w:r>
        <w:rPr>
          <w:color w:val="767171"/>
          <w:sz w:val="20"/>
          <w:szCs w:val="20"/>
        </w:rPr>
        <w:t>mājaslapa: </w:t>
      </w:r>
      <w:hyperlink r:id="rId8" w:tgtFrame="_blank" w:tooltip="http://www.pkc.gov.lv/&#10;Ctrl+Noklikšķiniet vai pieskarieties, lai atvērtu saiti" w:history="1">
        <w:r>
          <w:rPr>
            <w:rStyle w:val="Hyperlink"/>
            <w:color w:val="9CC2E5"/>
            <w:sz w:val="20"/>
            <w:szCs w:val="20"/>
          </w:rPr>
          <w:t>www.pkc.gov.lv</w:t>
        </w:r>
      </w:hyperlink>
      <w:r>
        <w:rPr>
          <w:color w:val="212121"/>
        </w:rPr>
        <w:t xml:space="preserve"> </w:t>
      </w:r>
    </w:p>
    <w:p w:rsidR="00042CB3" w:rsidRDefault="00042CB3" w:rsidP="00042CB3">
      <w:pPr>
        <w:shd w:val="clear" w:color="auto" w:fill="FFFFFF"/>
        <w:rPr>
          <w:color w:val="212121"/>
        </w:rPr>
      </w:pPr>
      <w:proofErr w:type="spellStart"/>
      <w:r>
        <w:rPr>
          <w:color w:val="7F7F7F"/>
          <w:sz w:val="20"/>
          <w:szCs w:val="20"/>
        </w:rPr>
        <w:t>twitter</w:t>
      </w:r>
      <w:proofErr w:type="spellEnd"/>
      <w:r>
        <w:rPr>
          <w:color w:val="262626"/>
          <w:sz w:val="20"/>
          <w:szCs w:val="20"/>
        </w:rPr>
        <w:t>: </w:t>
      </w:r>
      <w:hyperlink r:id="rId9" w:tgtFrame="_blank" w:tooltip="https://twitter.com/LVnakotne&#10;Ctrl+Noklikšķiniet vai pieskarieties, lai atvērtu saiti" w:history="1">
        <w:r>
          <w:rPr>
            <w:rStyle w:val="Hyperlink"/>
            <w:color w:val="9CC2E5"/>
            <w:sz w:val="20"/>
            <w:szCs w:val="20"/>
          </w:rPr>
          <w:t>@</w:t>
        </w:r>
        <w:proofErr w:type="spellStart"/>
        <w:r>
          <w:rPr>
            <w:rStyle w:val="Hyperlink"/>
            <w:color w:val="9CC2E5"/>
            <w:sz w:val="20"/>
            <w:szCs w:val="20"/>
          </w:rPr>
          <w:t>LVnakotne</w:t>
        </w:r>
        <w:proofErr w:type="spellEnd"/>
      </w:hyperlink>
      <w:r>
        <w:rPr>
          <w:color w:val="212121"/>
        </w:rPr>
        <w:t xml:space="preserve"> </w:t>
      </w:r>
    </w:p>
    <w:p w:rsidR="00042CB3" w:rsidRDefault="00042CB3" w:rsidP="00042CB3">
      <w:pPr>
        <w:shd w:val="clear" w:color="auto" w:fill="FFFFFF"/>
        <w:rPr>
          <w:color w:val="9CC2E5"/>
          <w:sz w:val="20"/>
          <w:szCs w:val="20"/>
        </w:rPr>
      </w:pPr>
      <w:r>
        <w:rPr>
          <w:color w:val="7F7F7F"/>
          <w:sz w:val="20"/>
          <w:szCs w:val="20"/>
        </w:rPr>
        <w:t>FB:</w:t>
      </w:r>
      <w:r>
        <w:rPr>
          <w:color w:val="9CC2E5"/>
          <w:sz w:val="20"/>
          <w:szCs w:val="20"/>
        </w:rPr>
        <w:t> </w:t>
      </w:r>
      <w:proofErr w:type="spellStart"/>
      <w:r>
        <w:rPr>
          <w:color w:val="9CC2E5"/>
          <w:sz w:val="20"/>
          <w:szCs w:val="20"/>
        </w:rPr>
        <w:t>LVnākotne</w:t>
      </w:r>
      <w:proofErr w:type="spellEnd"/>
      <w:r>
        <w:rPr>
          <w:color w:val="9CC2E5"/>
          <w:sz w:val="20"/>
          <w:szCs w:val="20"/>
        </w:rPr>
        <w:t xml:space="preserve"> </w:t>
      </w:r>
    </w:p>
    <w:p w:rsidR="00042CB3" w:rsidRDefault="00042CB3" w:rsidP="00042CB3">
      <w:pPr>
        <w:shd w:val="clear" w:color="auto" w:fill="FFFFFF"/>
        <w:rPr>
          <w:color w:val="212121"/>
        </w:rPr>
      </w:pPr>
      <w:r>
        <w:rPr>
          <w:noProof/>
          <w:color w:val="212121"/>
        </w:rPr>
        <w:drawing>
          <wp:inline distT="0" distB="0" distL="0" distR="0">
            <wp:extent cx="1270000" cy="1441450"/>
            <wp:effectExtent l="0" t="0" r="6350" b="6350"/>
            <wp:docPr id="1" name="Picture 1" descr="cid:image002.png@01D7B3A9.D6D4E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B3A9.D6D4E3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70000" cy="1441450"/>
                    </a:xfrm>
                    <a:prstGeom prst="rect">
                      <a:avLst/>
                    </a:prstGeom>
                    <a:noFill/>
                    <a:ln>
                      <a:noFill/>
                    </a:ln>
                  </pic:spPr>
                </pic:pic>
              </a:graphicData>
            </a:graphic>
          </wp:inline>
        </w:drawing>
      </w:r>
      <w:bookmarkEnd w:id="0"/>
    </w:p>
    <w:p w:rsidR="00A72926" w:rsidRDefault="00A72926">
      <w:bookmarkStart w:id="1" w:name="_GoBack"/>
      <w:bookmarkEnd w:id="1"/>
    </w:p>
    <w:sectPr w:rsidR="00A729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CB3"/>
    <w:rsid w:val="00042CB3"/>
    <w:rsid w:val="00A729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55569-11A2-4559-8EDF-B36D9887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CB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2CB3"/>
    <w:rPr>
      <w:color w:val="0563C1"/>
      <w:u w:val="single"/>
    </w:rPr>
  </w:style>
  <w:style w:type="paragraph" w:styleId="BalloonText">
    <w:name w:val="Balloon Text"/>
    <w:basedOn w:val="Normal"/>
    <w:link w:val="BalloonTextChar"/>
    <w:uiPriority w:val="99"/>
    <w:semiHidden/>
    <w:unhideWhenUsed/>
    <w:rsid w:val="00042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C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05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pkc.gov.lv&amp;u=aHR0cDovL3d3dy5wa2MuZ292Lmx2Lw==&amp;i=NWZjZjllOTZmOTIxY2QwZTA1Mzk1OTJk&amp;t=VHhVUUc5cGljaTJVOGRBdUVYczdYSGxuRjZYekhvREVpS00vVTlwdXVTOD0=&amp;h=ce1697f8c38e4baeac1661627da139a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agnija.zepa@pkc.mk.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gnija.zepa@pkc.mk.gov.lv" TargetMode="External"/><Relationship Id="rId11" Type="http://schemas.openxmlformats.org/officeDocument/2006/relationships/image" Target="cid:image002.png@01D7B3A9.D6D4E380" TargetMode="External"/><Relationship Id="rId5" Type="http://schemas.openxmlformats.org/officeDocument/2006/relationships/hyperlink" Target="mailto:pasts@zm.gov.lv" TargetMode="External"/><Relationship Id="rId10" Type="http://schemas.openxmlformats.org/officeDocument/2006/relationships/image" Target="media/image1.png"/><Relationship Id="rId4" Type="http://schemas.openxmlformats.org/officeDocument/2006/relationships/hyperlink" Target="mailto:pkc@pkc.mk.gov.lv" TargetMode="External"/><Relationship Id="rId9" Type="http://schemas.openxmlformats.org/officeDocument/2006/relationships/hyperlink" Target="https://eu-central-1.protection.sophos.com?d=twitter.com&amp;u=aHR0cHM6Ly90d2l0dGVyLmNvbS9MVm5ha290bmU=&amp;i=NWZjZjllOTZmOTIxY2QwZTA1Mzk1OTJk&amp;t=TDFtcGgyK2pIT2xhWVNBR3NRKzMwU2dldUhuNDlHOGcrTVBJZkVhQU5aST0=&amp;h=ce1697f8c38e4baeac1661627da139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1078</Words>
  <Characters>615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2021-10-27T13:30:00Z</dcterms:created>
  <dcterms:modified xsi:type="dcterms:W3CDTF">2021-10-27T13:31:00Z</dcterms:modified>
</cp:coreProperties>
</file>