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F94C2" w14:textId="77777777" w:rsidR="00A6640F" w:rsidRPr="00712B66" w:rsidRDefault="00A6640F" w:rsidP="00A6640F">
      <w:pPr>
        <w:pStyle w:val="naisnod"/>
        <w:spacing w:before="0" w:after="0"/>
        <w:ind w:firstLine="720"/>
        <w:rPr>
          <w:sz w:val="28"/>
          <w:szCs w:val="28"/>
        </w:rPr>
      </w:pPr>
      <w:r w:rsidRPr="00712B66">
        <w:rPr>
          <w:sz w:val="28"/>
          <w:szCs w:val="28"/>
        </w:rPr>
        <w:t>Izziņa par atzinumos sniegtajiem iebildumiem</w:t>
      </w:r>
    </w:p>
    <w:p w14:paraId="18DAA9E0" w14:textId="77777777" w:rsidR="00A6640F" w:rsidRPr="008A36C9" w:rsidRDefault="00A6640F" w:rsidP="00A6640F">
      <w:pPr>
        <w:pStyle w:val="naisf"/>
        <w:spacing w:before="0" w:after="0"/>
        <w:ind w:firstLine="720"/>
      </w:pPr>
    </w:p>
    <w:tbl>
      <w:tblPr>
        <w:tblW w:w="0" w:type="auto"/>
        <w:jc w:val="center"/>
        <w:tblLook w:val="00A0" w:firstRow="1" w:lastRow="0" w:firstColumn="1" w:lastColumn="0" w:noHBand="0" w:noVBand="0"/>
      </w:tblPr>
      <w:tblGrid>
        <w:gridCol w:w="10188"/>
      </w:tblGrid>
      <w:tr w:rsidR="00A6640F" w:rsidRPr="00712B66" w14:paraId="637C36DF" w14:textId="77777777" w:rsidTr="00E3151D">
        <w:trPr>
          <w:jc w:val="center"/>
        </w:trPr>
        <w:tc>
          <w:tcPr>
            <w:tcW w:w="10188" w:type="dxa"/>
            <w:tcBorders>
              <w:bottom w:val="single" w:sz="6" w:space="0" w:color="000000"/>
            </w:tcBorders>
          </w:tcPr>
          <w:p w14:paraId="17B3B039" w14:textId="6F392145" w:rsidR="00A6640F" w:rsidRPr="00EB3487" w:rsidRDefault="00243F38" w:rsidP="00E3151D">
            <w:pPr>
              <w:ind w:firstLine="720"/>
              <w:rPr>
                <w:sz w:val="28"/>
                <w:szCs w:val="28"/>
              </w:rPr>
            </w:pPr>
            <w:bookmarkStart w:id="0" w:name="_Hlk85222590"/>
            <w:bookmarkStart w:id="1" w:name="_Hlk85221297"/>
            <w:r w:rsidRPr="00243F38">
              <w:rPr>
                <w:sz w:val="28"/>
                <w:szCs w:val="28"/>
              </w:rPr>
              <w:t>"</w:t>
            </w:r>
            <w:r w:rsidR="00CD26A6" w:rsidRPr="00CD26A6">
              <w:rPr>
                <w:sz w:val="28"/>
                <w:szCs w:val="28"/>
              </w:rPr>
              <w:t>Radioiekārtu atbilstības novērtēšanas, piedāvāšanas tirgū, uzstādīšanas</w:t>
            </w:r>
            <w:r w:rsidR="007839AB">
              <w:rPr>
                <w:sz w:val="28"/>
                <w:szCs w:val="28"/>
              </w:rPr>
              <w:t>, lietošanas</w:t>
            </w:r>
            <w:r w:rsidR="00CD26A6" w:rsidRPr="00CD26A6">
              <w:rPr>
                <w:sz w:val="28"/>
                <w:szCs w:val="28"/>
              </w:rPr>
              <w:t xml:space="preserve"> un uzraudzības noteikumi</w:t>
            </w:r>
            <w:r w:rsidRPr="00243F38">
              <w:rPr>
                <w:sz w:val="28"/>
                <w:szCs w:val="28"/>
              </w:rPr>
              <w:t>"</w:t>
            </w:r>
            <w:bookmarkEnd w:id="0"/>
            <w:r w:rsidRPr="00243F38">
              <w:rPr>
                <w:i/>
                <w:iCs/>
                <w:sz w:val="28"/>
                <w:szCs w:val="28"/>
              </w:rPr>
              <w:t xml:space="preserve"> </w:t>
            </w:r>
            <w:bookmarkEnd w:id="1"/>
            <w:r w:rsidR="00655C42">
              <w:rPr>
                <w:sz w:val="28"/>
                <w:szCs w:val="28"/>
              </w:rPr>
              <w:t>(V</w:t>
            </w:r>
            <w:r w:rsidR="00B13BB4">
              <w:rPr>
                <w:sz w:val="28"/>
                <w:szCs w:val="28"/>
              </w:rPr>
              <w:t>SS</w:t>
            </w:r>
            <w:r w:rsidR="00655C42">
              <w:rPr>
                <w:sz w:val="28"/>
                <w:szCs w:val="28"/>
              </w:rPr>
              <w:t>-77</w:t>
            </w:r>
            <w:r>
              <w:rPr>
                <w:sz w:val="28"/>
                <w:szCs w:val="28"/>
              </w:rPr>
              <w:t>6</w:t>
            </w:r>
            <w:r w:rsidR="00655C42">
              <w:rPr>
                <w:sz w:val="28"/>
                <w:szCs w:val="28"/>
              </w:rPr>
              <w:t>)</w:t>
            </w:r>
          </w:p>
        </w:tc>
      </w:tr>
    </w:tbl>
    <w:p w14:paraId="2F5203BF" w14:textId="77777777" w:rsidR="00A6640F" w:rsidRPr="00712B66" w:rsidRDefault="00A6640F" w:rsidP="00A6640F">
      <w:pPr>
        <w:pStyle w:val="naisc"/>
        <w:spacing w:before="0" w:after="0"/>
        <w:ind w:firstLine="1080"/>
      </w:pPr>
      <w:r w:rsidRPr="00712B66">
        <w:t>(dokumenta veids un nosaukums)</w:t>
      </w:r>
    </w:p>
    <w:p w14:paraId="78667E17" w14:textId="77777777" w:rsidR="00A6640F" w:rsidRPr="00712B66" w:rsidRDefault="00A6640F" w:rsidP="00A6640F">
      <w:pPr>
        <w:pStyle w:val="naisf"/>
        <w:spacing w:before="0" w:after="0"/>
        <w:ind w:firstLine="720"/>
      </w:pPr>
    </w:p>
    <w:p w14:paraId="0F00320B" w14:textId="77777777" w:rsidR="00A6640F" w:rsidRPr="00712B66" w:rsidRDefault="00A6640F" w:rsidP="00A6640F">
      <w:pPr>
        <w:pStyle w:val="naisf"/>
        <w:spacing w:before="0" w:after="0"/>
        <w:ind w:firstLine="0"/>
        <w:jc w:val="center"/>
        <w:rPr>
          <w:b/>
        </w:rPr>
      </w:pPr>
      <w:r w:rsidRPr="00712B66">
        <w:rPr>
          <w:b/>
        </w:rPr>
        <w:t>I. Jautājumi, par kuriem saskaņošanā vienošanās nav panākta</w:t>
      </w:r>
    </w:p>
    <w:tbl>
      <w:tblPr>
        <w:tblW w:w="1469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3092"/>
        <w:gridCol w:w="3066"/>
        <w:gridCol w:w="2921"/>
        <w:gridCol w:w="1607"/>
        <w:gridCol w:w="3170"/>
      </w:tblGrid>
      <w:tr w:rsidR="00A6640F" w:rsidRPr="00E51484" w14:paraId="7AEB0D9A" w14:textId="77777777" w:rsidTr="00E3151D">
        <w:trPr>
          <w:trHeight w:val="2344"/>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894974" w14:textId="77777777" w:rsidR="00A6640F" w:rsidRPr="00EA2C23" w:rsidRDefault="00A6640F" w:rsidP="00E3151D">
            <w:pPr>
              <w:pStyle w:val="naisc"/>
              <w:spacing w:before="0" w:after="0"/>
              <w:rPr>
                <w:sz w:val="20"/>
                <w:szCs w:val="20"/>
              </w:rPr>
            </w:pPr>
            <w:r w:rsidRPr="00EA2C23">
              <w:t>Nr. p. k.</w:t>
            </w:r>
          </w:p>
        </w:tc>
        <w:tc>
          <w:tcPr>
            <w:tcW w:w="30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D3C6C1" w14:textId="77777777" w:rsidR="00A6640F" w:rsidRPr="00E51484" w:rsidRDefault="00A6640F" w:rsidP="00E3151D">
            <w:pPr>
              <w:pStyle w:val="naisc"/>
              <w:spacing w:before="0" w:after="0"/>
              <w:ind w:firstLine="12"/>
              <w:rPr>
                <w:sz w:val="22"/>
                <w:szCs w:val="22"/>
              </w:rPr>
            </w:pPr>
            <w:r w:rsidRPr="00E51484">
              <w:rPr>
                <w:sz w:val="22"/>
                <w:szCs w:val="22"/>
              </w:rPr>
              <w:t>Saskaņošanai nosūtītā projekta redakcija (konkrēta punkta (panta) redakcija)</w:t>
            </w:r>
          </w:p>
        </w:tc>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7C84E6" w14:textId="77777777" w:rsidR="00A6640F" w:rsidRPr="00E51484" w:rsidRDefault="00A6640F" w:rsidP="00E3151D">
            <w:pPr>
              <w:pStyle w:val="naisc"/>
              <w:spacing w:before="0" w:after="0"/>
              <w:ind w:right="3"/>
              <w:rPr>
                <w:sz w:val="22"/>
                <w:szCs w:val="22"/>
              </w:rPr>
            </w:pPr>
            <w:r w:rsidRPr="00E51484">
              <w:rPr>
                <w:sz w:val="22"/>
                <w:szCs w:val="22"/>
              </w:rPr>
              <w:t>Atzinumā norādītais ministrijas (citas institūcijas) iebildums, kā arī saskaņošanā papildus izteiktais iebildums par projekta konkrēto punktu (pantu)</w:t>
            </w:r>
          </w:p>
        </w:tc>
        <w:tc>
          <w:tcPr>
            <w:tcW w:w="292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033A89" w14:textId="77777777" w:rsidR="00A6640F" w:rsidRPr="00E51484" w:rsidRDefault="00A6640F" w:rsidP="00E3151D">
            <w:pPr>
              <w:pStyle w:val="naisc"/>
              <w:spacing w:before="0" w:after="0"/>
              <w:ind w:firstLine="21"/>
              <w:rPr>
                <w:sz w:val="22"/>
                <w:szCs w:val="22"/>
              </w:rPr>
            </w:pPr>
            <w:r w:rsidRPr="00E51484">
              <w:rPr>
                <w:sz w:val="22"/>
                <w:szCs w:val="22"/>
              </w:rPr>
              <w:t>Atbildīgās ministrija</w:t>
            </w:r>
            <w:r>
              <w:rPr>
                <w:sz w:val="22"/>
                <w:szCs w:val="22"/>
              </w:rPr>
              <w:t xml:space="preserve">s </w:t>
            </w:r>
            <w:r w:rsidRPr="00E51484">
              <w:rPr>
                <w:sz w:val="22"/>
                <w:szCs w:val="22"/>
              </w:rPr>
              <w:t>pamatojums iebilduma noraidījumam</w:t>
            </w:r>
          </w:p>
        </w:tc>
        <w:tc>
          <w:tcPr>
            <w:tcW w:w="1607" w:type="dxa"/>
            <w:tcBorders>
              <w:top w:val="single" w:sz="4" w:space="0" w:color="auto"/>
              <w:left w:val="single" w:sz="4" w:space="0" w:color="auto"/>
              <w:bottom w:val="single" w:sz="4" w:space="0" w:color="auto"/>
              <w:right w:val="single" w:sz="4" w:space="0" w:color="auto"/>
            </w:tcBorders>
            <w:vAlign w:val="center"/>
          </w:tcPr>
          <w:p w14:paraId="1EE94F1F" w14:textId="77777777" w:rsidR="00A6640F" w:rsidRPr="00E51484" w:rsidRDefault="00A6640F" w:rsidP="00E3151D">
            <w:pPr>
              <w:rPr>
                <w:sz w:val="22"/>
                <w:szCs w:val="22"/>
              </w:rPr>
            </w:pPr>
            <w:r w:rsidRPr="00E51484">
              <w:rPr>
                <w:sz w:val="22"/>
                <w:szCs w:val="22"/>
              </w:rPr>
              <w:t>Atzinuma sniedzēja uzturētais iebildums, ja tas atšķiras no atzinumā norādītā iebilduma pamatojuma</w:t>
            </w:r>
          </w:p>
        </w:tc>
        <w:tc>
          <w:tcPr>
            <w:tcW w:w="3170" w:type="dxa"/>
            <w:tcBorders>
              <w:top w:val="single" w:sz="4" w:space="0" w:color="auto"/>
              <w:left w:val="single" w:sz="4" w:space="0" w:color="auto"/>
              <w:bottom w:val="single" w:sz="4" w:space="0" w:color="auto"/>
            </w:tcBorders>
            <w:vAlign w:val="center"/>
          </w:tcPr>
          <w:p w14:paraId="778D1853" w14:textId="77777777" w:rsidR="00A6640F" w:rsidRPr="00E51484" w:rsidRDefault="00A6640F" w:rsidP="00E3151D">
            <w:pPr>
              <w:rPr>
                <w:sz w:val="22"/>
                <w:szCs w:val="22"/>
              </w:rPr>
            </w:pPr>
            <w:r w:rsidRPr="00E51484">
              <w:rPr>
                <w:sz w:val="22"/>
                <w:szCs w:val="22"/>
              </w:rPr>
              <w:t>Projekta attiecīgā punkta (panta) galīgā redakcija</w:t>
            </w:r>
          </w:p>
        </w:tc>
      </w:tr>
      <w:tr w:rsidR="00A6640F" w:rsidRPr="00712B66" w14:paraId="52E22F9D" w14:textId="77777777" w:rsidTr="00A6640F">
        <w:trPr>
          <w:trHeight w:val="277"/>
        </w:trPr>
        <w:tc>
          <w:tcPr>
            <w:tcW w:w="843"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2675CB0D" w14:textId="77777777" w:rsidR="00A6640F" w:rsidRPr="00EA2C23" w:rsidRDefault="00A6640F" w:rsidP="00E3151D">
            <w:pPr>
              <w:pStyle w:val="naisc"/>
              <w:spacing w:before="0" w:after="0"/>
              <w:rPr>
                <w:sz w:val="20"/>
                <w:szCs w:val="20"/>
              </w:rPr>
            </w:pPr>
            <w:r w:rsidRPr="00EA2C23">
              <w:t>1</w:t>
            </w:r>
          </w:p>
        </w:tc>
        <w:tc>
          <w:tcPr>
            <w:tcW w:w="3092"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0FFB802D" w14:textId="77777777" w:rsidR="00A6640F" w:rsidRPr="00712B66" w:rsidRDefault="00A6640F" w:rsidP="00E3151D">
            <w:pPr>
              <w:pStyle w:val="naisc"/>
              <w:spacing w:before="0" w:after="0"/>
              <w:ind w:firstLine="12"/>
            </w:pPr>
            <w:r>
              <w:t>2</w:t>
            </w:r>
          </w:p>
        </w:tc>
        <w:tc>
          <w:tcPr>
            <w:tcW w:w="3066"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3E70F8A4" w14:textId="77777777" w:rsidR="00A6640F" w:rsidRPr="00712B66" w:rsidRDefault="00A6640F" w:rsidP="00E3151D">
            <w:pPr>
              <w:pStyle w:val="naisc"/>
              <w:spacing w:before="0" w:after="0"/>
              <w:ind w:right="3"/>
            </w:pPr>
            <w:r>
              <w:t>3</w:t>
            </w:r>
          </w:p>
        </w:tc>
        <w:tc>
          <w:tcPr>
            <w:tcW w:w="2921"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0EFF918F" w14:textId="77777777" w:rsidR="00A6640F" w:rsidRDefault="00A6640F" w:rsidP="00E3151D">
            <w:pPr>
              <w:pStyle w:val="naisc"/>
              <w:spacing w:before="0" w:after="0"/>
              <w:ind w:firstLine="21"/>
            </w:pPr>
            <w:r>
              <w:t>4</w:t>
            </w:r>
          </w:p>
        </w:tc>
        <w:tc>
          <w:tcPr>
            <w:tcW w:w="1607" w:type="dxa"/>
            <w:tcBorders>
              <w:top w:val="single" w:sz="4" w:space="0" w:color="auto"/>
              <w:left w:val="single" w:sz="4" w:space="0" w:color="auto"/>
              <w:bottom w:val="single" w:sz="4" w:space="0" w:color="auto"/>
              <w:right w:val="single" w:sz="4" w:space="0" w:color="auto"/>
            </w:tcBorders>
            <w:vAlign w:val="center"/>
          </w:tcPr>
          <w:p w14:paraId="7D7FD697" w14:textId="77777777" w:rsidR="00A6640F" w:rsidRPr="00712B66" w:rsidRDefault="00A6640F" w:rsidP="00E3151D">
            <w:r>
              <w:t>5</w:t>
            </w:r>
          </w:p>
        </w:tc>
        <w:tc>
          <w:tcPr>
            <w:tcW w:w="3170" w:type="dxa"/>
            <w:tcBorders>
              <w:top w:val="single" w:sz="4" w:space="0" w:color="auto"/>
              <w:left w:val="single" w:sz="4" w:space="0" w:color="auto"/>
              <w:bottom w:val="single" w:sz="4" w:space="0" w:color="auto"/>
            </w:tcBorders>
            <w:vAlign w:val="center"/>
          </w:tcPr>
          <w:p w14:paraId="2C584F2D" w14:textId="77777777" w:rsidR="00A6640F" w:rsidRPr="00712B66" w:rsidRDefault="00A6640F" w:rsidP="00E3151D">
            <w:r>
              <w:t>6</w:t>
            </w:r>
          </w:p>
        </w:tc>
      </w:tr>
    </w:tbl>
    <w:p w14:paraId="05ED7939" w14:textId="62A7F203" w:rsidR="00A6640F" w:rsidRDefault="00A6640F"/>
    <w:p w14:paraId="5FFC53ED" w14:textId="77777777" w:rsidR="00A6640F" w:rsidRDefault="00A6640F">
      <w:pPr>
        <w:spacing w:after="160" w:line="259" w:lineRule="auto"/>
        <w:jc w:val="left"/>
      </w:pPr>
      <w:r>
        <w:br w:type="page"/>
      </w:r>
    </w:p>
    <w:p w14:paraId="201DC5E7" w14:textId="77777777" w:rsidR="00A6640F" w:rsidRPr="002F5AB9" w:rsidRDefault="00A6640F" w:rsidP="00A6640F">
      <w:pPr>
        <w:spacing w:after="160" w:line="259" w:lineRule="auto"/>
        <w:rPr>
          <w:b/>
        </w:rPr>
      </w:pPr>
      <w:r w:rsidRPr="002F5AB9">
        <w:rPr>
          <w:b/>
        </w:rPr>
        <w:lastRenderedPageBreak/>
        <w:t>II. Jautājumi, par kuriem saskaņošanā vienošanās ir panākta</w:t>
      </w:r>
    </w:p>
    <w:p w14:paraId="313DE265" w14:textId="77777777" w:rsidR="00A6640F" w:rsidRPr="002F5AB9" w:rsidRDefault="00A6640F" w:rsidP="00A6640F">
      <w:pPr>
        <w:ind w:firstLine="720"/>
        <w:jc w:val="both"/>
      </w:pPr>
    </w:p>
    <w:tbl>
      <w:tblPr>
        <w:tblW w:w="14893" w:type="dxa"/>
        <w:tblInd w:w="-1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8"/>
        <w:gridCol w:w="3118"/>
        <w:gridCol w:w="3544"/>
        <w:gridCol w:w="2126"/>
        <w:gridCol w:w="5537"/>
      </w:tblGrid>
      <w:tr w:rsidR="00A6640F" w:rsidRPr="002F5AB9" w14:paraId="4AA754BB" w14:textId="77777777" w:rsidTr="008D4357">
        <w:trPr>
          <w:trHeight w:val="129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230E5D" w14:textId="77777777" w:rsidR="00A6640F" w:rsidRPr="00EA2C23" w:rsidRDefault="00A6640F" w:rsidP="00E3151D">
            <w:pPr>
              <w:rPr>
                <w:color w:val="000000" w:themeColor="text1"/>
              </w:rPr>
            </w:pPr>
            <w:r w:rsidRPr="00EA2C23">
              <w:rPr>
                <w:color w:val="000000" w:themeColor="text1"/>
              </w:rPr>
              <w:t>Nr.</w:t>
            </w:r>
          </w:p>
          <w:p w14:paraId="11EADF2E" w14:textId="77777777" w:rsidR="00A6640F" w:rsidRPr="00EA2C23" w:rsidRDefault="00A6640F" w:rsidP="00E3151D">
            <w:pPr>
              <w:rPr>
                <w:color w:val="000000" w:themeColor="text1"/>
                <w:sz w:val="20"/>
                <w:szCs w:val="20"/>
              </w:rPr>
            </w:pPr>
            <w:r w:rsidRPr="00EA2C23">
              <w:rPr>
                <w:color w:val="000000" w:themeColor="text1"/>
              </w:rPr>
              <w:t>p. k.</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808F92" w14:textId="77777777" w:rsidR="00A6640F" w:rsidRPr="002F5AB9" w:rsidRDefault="00A6640F" w:rsidP="00E3151D">
            <w:pPr>
              <w:ind w:firstLine="12"/>
            </w:pPr>
            <w:r w:rsidRPr="002F5AB9">
              <w:t>Saskaņošanai nosūtītā projekta redakcija (konkrēta punkta (panta) redakcija)</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10C628" w14:textId="77777777" w:rsidR="00A6640F" w:rsidRPr="002F5AB9" w:rsidRDefault="00A6640F" w:rsidP="00E3151D">
            <w:pPr>
              <w:ind w:right="3"/>
            </w:pPr>
            <w:r w:rsidRPr="002F5AB9">
              <w:t>Atzinumā norādītais ministrijas (citas institūcijas) iebildums, kā arī saskaņošanā papildus izteiktais iebildums par projekta konkrēto punktu (pantu)</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8EB895" w14:textId="77777777" w:rsidR="00A6640F" w:rsidRPr="002F5AB9" w:rsidRDefault="00A6640F" w:rsidP="00E3151D">
            <w:pPr>
              <w:ind w:firstLine="21"/>
            </w:pPr>
            <w:r w:rsidRPr="002F5AB9">
              <w:t>Atbildīgās ministrijas norāde par to, ka iebildums ir ņemts vērā, vai informācija par saskaņošanā panākto alternatīvo risinājumu</w:t>
            </w:r>
          </w:p>
        </w:tc>
        <w:tc>
          <w:tcPr>
            <w:tcW w:w="5537" w:type="dxa"/>
            <w:tcBorders>
              <w:top w:val="single" w:sz="4" w:space="0" w:color="auto"/>
              <w:left w:val="single" w:sz="4" w:space="0" w:color="auto"/>
              <w:bottom w:val="single" w:sz="4" w:space="0" w:color="auto"/>
            </w:tcBorders>
            <w:vAlign w:val="center"/>
          </w:tcPr>
          <w:p w14:paraId="5D4C13FA" w14:textId="77777777" w:rsidR="00A6640F" w:rsidRPr="002F5AB9" w:rsidRDefault="00A6640F" w:rsidP="00E3151D">
            <w:r w:rsidRPr="002F5AB9">
              <w:t>Projekta attiecīgā punkta (panta) galīgā redakcija</w:t>
            </w:r>
          </w:p>
        </w:tc>
      </w:tr>
      <w:tr w:rsidR="00A6640F" w:rsidRPr="002F5AB9" w14:paraId="75A103AD"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6A6DE4" w14:textId="77777777" w:rsidR="00A6640F" w:rsidRPr="00EA2C23" w:rsidRDefault="00A6640F" w:rsidP="00E3151D">
            <w:pPr>
              <w:pStyle w:val="ListParagraph"/>
              <w:ind w:left="1080"/>
              <w:rPr>
                <w:color w:val="000000" w:themeColor="text1"/>
                <w:sz w:val="20"/>
                <w:szCs w:val="20"/>
              </w:rPr>
            </w:pPr>
            <w:r w:rsidRPr="00EA2C23">
              <w:rPr>
                <w:color w:val="000000" w:themeColor="text1"/>
                <w:sz w:val="20"/>
                <w:szCs w:val="20"/>
              </w:rPr>
              <w:t>1</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068324" w14:textId="77777777" w:rsidR="00A6640F" w:rsidRPr="006725FE" w:rsidRDefault="00A6640F" w:rsidP="00E3151D">
            <w:pPr>
              <w:pStyle w:val="naisc"/>
              <w:rPr>
                <w:b/>
                <w:bCs/>
                <w:sz w:val="20"/>
                <w:szCs w:val="20"/>
              </w:rPr>
            </w:pPr>
            <w:r>
              <w:t>2</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E1E893" w14:textId="77777777" w:rsidR="00A6640F" w:rsidRDefault="00A6640F" w:rsidP="00E3151D">
            <w:pPr>
              <w:pStyle w:val="naisc"/>
              <w:rPr>
                <w:b/>
                <w:bCs/>
                <w:sz w:val="20"/>
                <w:szCs w:val="20"/>
              </w:rPr>
            </w:pPr>
            <w:r>
              <w:t>3</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A429D8" w14:textId="77777777" w:rsidR="00A6640F" w:rsidRDefault="00A6640F" w:rsidP="00E3151D">
            <w:pPr>
              <w:pStyle w:val="naisc"/>
              <w:spacing w:before="0" w:after="0"/>
              <w:rPr>
                <w:sz w:val="20"/>
                <w:szCs w:val="20"/>
              </w:rPr>
            </w:pPr>
            <w:r>
              <w:t>4</w:t>
            </w:r>
          </w:p>
        </w:tc>
        <w:tc>
          <w:tcPr>
            <w:tcW w:w="5537" w:type="dxa"/>
            <w:tcBorders>
              <w:top w:val="single" w:sz="4" w:space="0" w:color="auto"/>
              <w:left w:val="single" w:sz="4" w:space="0" w:color="auto"/>
              <w:bottom w:val="single" w:sz="4" w:space="0" w:color="auto"/>
              <w:right w:val="single" w:sz="4" w:space="0" w:color="auto"/>
            </w:tcBorders>
            <w:vAlign w:val="center"/>
          </w:tcPr>
          <w:p w14:paraId="3FE60029" w14:textId="77777777" w:rsidR="00A6640F" w:rsidRPr="008C473D" w:rsidRDefault="00A6640F" w:rsidP="00E3151D">
            <w:pPr>
              <w:rPr>
                <w:sz w:val="20"/>
                <w:szCs w:val="20"/>
              </w:rPr>
            </w:pPr>
            <w:r>
              <w:t>5</w:t>
            </w:r>
          </w:p>
        </w:tc>
      </w:tr>
      <w:tr w:rsidR="007655AB" w:rsidRPr="002F5AB9" w14:paraId="428A7A59"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095C45" w14:textId="77777777" w:rsidR="007655AB" w:rsidRPr="00EA2C23" w:rsidRDefault="007655AB" w:rsidP="007655AB">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2E2588AD" w14:textId="48E0C9C0" w:rsidR="007655AB" w:rsidRPr="00B40EAE" w:rsidRDefault="007655AB" w:rsidP="007655AB">
            <w:pPr>
              <w:pStyle w:val="naisc"/>
              <w:jc w:val="both"/>
              <w:rPr>
                <w:sz w:val="20"/>
                <w:szCs w:val="20"/>
              </w:rPr>
            </w:pPr>
            <w:r w:rsidRPr="00C85E0A">
              <w:rPr>
                <w:sz w:val="20"/>
                <w:szCs w:val="20"/>
              </w:rPr>
              <w:t>"Radioiekārtu atbilstības novērtēšanas, piedāvāšanas tirgū, uzstādīšanas un lietošanas noteikumi"</w:t>
            </w:r>
          </w:p>
        </w:tc>
        <w:tc>
          <w:tcPr>
            <w:tcW w:w="3544" w:type="dxa"/>
            <w:tcBorders>
              <w:top w:val="single" w:sz="4" w:space="0" w:color="auto"/>
              <w:left w:val="single" w:sz="4" w:space="0" w:color="auto"/>
              <w:bottom w:val="single" w:sz="4" w:space="0" w:color="auto"/>
              <w:right w:val="single" w:sz="4" w:space="0" w:color="auto"/>
            </w:tcBorders>
          </w:tcPr>
          <w:p w14:paraId="72A8AB54" w14:textId="77777777" w:rsidR="007655AB" w:rsidRDefault="007655AB" w:rsidP="007655AB">
            <w:pPr>
              <w:pStyle w:val="naisc"/>
              <w:jc w:val="both"/>
              <w:rPr>
                <w:b/>
                <w:bCs/>
                <w:sz w:val="20"/>
                <w:szCs w:val="20"/>
              </w:rPr>
            </w:pPr>
            <w:r>
              <w:rPr>
                <w:b/>
                <w:bCs/>
                <w:sz w:val="20"/>
                <w:szCs w:val="20"/>
              </w:rPr>
              <w:t>TM</w:t>
            </w:r>
          </w:p>
          <w:p w14:paraId="70F924DE" w14:textId="4BC1BAE3" w:rsidR="007655AB" w:rsidRDefault="007655AB" w:rsidP="007655AB">
            <w:pPr>
              <w:pStyle w:val="naisc"/>
              <w:jc w:val="both"/>
              <w:rPr>
                <w:b/>
                <w:bCs/>
                <w:sz w:val="20"/>
                <w:szCs w:val="20"/>
              </w:rPr>
            </w:pPr>
            <w:r w:rsidRPr="00C85E0A">
              <w:rPr>
                <w:sz w:val="20"/>
                <w:szCs w:val="20"/>
              </w:rPr>
              <w:t>Lūdzam precizēt projekta nosaukumu.</w:t>
            </w:r>
            <w:r>
              <w:rPr>
                <w:sz w:val="20"/>
                <w:szCs w:val="20"/>
              </w:rPr>
              <w:t xml:space="preserve"> </w:t>
            </w:r>
            <w:r w:rsidRPr="00C85E0A">
              <w:rPr>
                <w:sz w:val="20"/>
                <w:szCs w:val="20"/>
              </w:rPr>
              <w:t>Vēršam uzmanību, ka no likuma "Par atbilstības novērtēšanu" 7. panta un Likumprojekta 33. panta otrajā daļā ietvertā pilnvarojuma neizriet, ka Ministru kabinets ir pilnvarots noteikt radioiekārtu atbilstības novērtēšanu. Ministru kabinets ir pilnvarots noteikt radioiekārtu (konkrētā atbilstības novērtēšanas objekta) būtiskās prasības un to ievērošanas uzraudzības mehānismu, taču ne radioiekārtu atbilstības novērtēšanas kārtību</w:t>
            </w:r>
            <w:r>
              <w:rPr>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622B7C97" w14:textId="25B35907" w:rsidR="007655AB" w:rsidRDefault="007655AB" w:rsidP="007655AB">
            <w:pPr>
              <w:pStyle w:val="naisc"/>
              <w:spacing w:before="0" w:after="0"/>
              <w:ind w:firstLine="21"/>
              <w:jc w:val="left"/>
              <w:rPr>
                <w:sz w:val="20"/>
                <w:szCs w:val="20"/>
              </w:rPr>
            </w:pPr>
            <w:r>
              <w:rPr>
                <w:sz w:val="20"/>
                <w:szCs w:val="20"/>
              </w:rPr>
              <w:t>Noteikumu projekta nosaukums precizēts.</w:t>
            </w:r>
          </w:p>
          <w:p w14:paraId="6C6B32EA" w14:textId="2D2002F1" w:rsidR="007839AB" w:rsidRDefault="007839AB" w:rsidP="007655AB">
            <w:pPr>
              <w:pStyle w:val="naisc"/>
              <w:spacing w:before="0" w:after="0"/>
              <w:ind w:firstLine="21"/>
              <w:jc w:val="left"/>
              <w:rPr>
                <w:sz w:val="20"/>
                <w:szCs w:val="20"/>
              </w:rPr>
            </w:pPr>
            <w:r>
              <w:rPr>
                <w:sz w:val="20"/>
                <w:szCs w:val="20"/>
              </w:rPr>
              <w:t>Precizēts pēc VASES priekšlikuma.</w:t>
            </w:r>
          </w:p>
          <w:p w14:paraId="2108588E" w14:textId="77777777" w:rsidR="007655AB" w:rsidRPr="002704D6" w:rsidRDefault="007655AB" w:rsidP="007655AB">
            <w:pPr>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603BC148" w14:textId="3D31D993" w:rsidR="007655AB" w:rsidRPr="007655AB" w:rsidRDefault="007655AB" w:rsidP="007655AB">
            <w:pPr>
              <w:jc w:val="both"/>
              <w:rPr>
                <w:sz w:val="20"/>
                <w:szCs w:val="20"/>
              </w:rPr>
            </w:pPr>
            <w:r w:rsidRPr="007655AB">
              <w:rPr>
                <w:sz w:val="20"/>
                <w:szCs w:val="20"/>
              </w:rPr>
              <w:t>"Radioiekārtu atbilstības novērtēšanas, piedāvāšanas tirgū, uzstādīšanas</w:t>
            </w:r>
            <w:r w:rsidR="00DC2AE6">
              <w:rPr>
                <w:sz w:val="20"/>
                <w:szCs w:val="20"/>
              </w:rPr>
              <w:t>, lietošanas</w:t>
            </w:r>
            <w:r w:rsidRPr="007655AB">
              <w:rPr>
                <w:sz w:val="20"/>
                <w:szCs w:val="20"/>
              </w:rPr>
              <w:t xml:space="preserve"> un uzraudzības noteikumi"</w:t>
            </w:r>
          </w:p>
          <w:p w14:paraId="5839F575" w14:textId="77777777" w:rsidR="007655AB" w:rsidRPr="00232A99" w:rsidRDefault="007655AB" w:rsidP="007655AB">
            <w:pPr>
              <w:jc w:val="both"/>
              <w:rPr>
                <w:strike/>
                <w:sz w:val="20"/>
                <w:szCs w:val="20"/>
              </w:rPr>
            </w:pPr>
          </w:p>
        </w:tc>
      </w:tr>
      <w:tr w:rsidR="009300F4" w:rsidRPr="002F5AB9" w14:paraId="24FBB76B" w14:textId="77777777" w:rsidTr="0022252A">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F5F7C2" w14:textId="77777777" w:rsidR="009300F4" w:rsidRPr="00EA2C23" w:rsidRDefault="009300F4" w:rsidP="009300F4">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E5C9EC5" w14:textId="77777777" w:rsidR="009300F4" w:rsidRPr="001C40F4" w:rsidRDefault="009300F4" w:rsidP="009300F4">
            <w:pPr>
              <w:jc w:val="both"/>
              <w:rPr>
                <w:b/>
                <w:bCs/>
                <w:sz w:val="20"/>
                <w:szCs w:val="20"/>
              </w:rPr>
            </w:pPr>
            <w:r w:rsidRPr="001C40F4">
              <w:rPr>
                <w:b/>
                <w:bCs/>
                <w:sz w:val="20"/>
                <w:szCs w:val="20"/>
              </w:rPr>
              <w:t>1.</w:t>
            </w:r>
            <w:r w:rsidRPr="001C40F4">
              <w:rPr>
                <w:b/>
                <w:bCs/>
                <w:sz w:val="20"/>
                <w:szCs w:val="20"/>
              </w:rPr>
              <w:tab/>
              <w:t>Vispārīgie jautājumi</w:t>
            </w:r>
          </w:p>
          <w:p w14:paraId="5243C854" w14:textId="77777777" w:rsidR="009300F4" w:rsidRPr="001C40F4" w:rsidRDefault="009300F4" w:rsidP="009300F4">
            <w:pPr>
              <w:jc w:val="both"/>
              <w:rPr>
                <w:sz w:val="20"/>
                <w:szCs w:val="20"/>
              </w:rPr>
            </w:pPr>
            <w:r w:rsidRPr="001C40F4">
              <w:rPr>
                <w:sz w:val="20"/>
                <w:szCs w:val="20"/>
              </w:rPr>
              <w:t>1. Noteikumi nosaka:</w:t>
            </w:r>
          </w:p>
          <w:p w14:paraId="0D69136A" w14:textId="77777777" w:rsidR="009300F4" w:rsidRPr="001C40F4" w:rsidRDefault="009300F4" w:rsidP="009300F4">
            <w:pPr>
              <w:jc w:val="both"/>
              <w:rPr>
                <w:sz w:val="20"/>
                <w:szCs w:val="20"/>
              </w:rPr>
            </w:pPr>
            <w:r w:rsidRPr="001C40F4">
              <w:rPr>
                <w:sz w:val="20"/>
                <w:szCs w:val="20"/>
              </w:rPr>
              <w:t>1.1. ražotāju, pilnvaroto pārstāvju, importētāju un izplatītāju (turpmāk – iesaistītās personas), radioiekārtu uzstādītāju, turētāju un lietotāju pienākumus, radioiekārtu būtiskās prasības, kārtību, kādā veicama radioiekārtu atbilstības novērtēšana, piedāvāšana tirgū, uzstādīšana, lietošana, kā arī tirgus un radioiekārtu lietošanas uzraudzība;</w:t>
            </w:r>
          </w:p>
          <w:p w14:paraId="131A7545" w14:textId="77777777" w:rsidR="009300F4" w:rsidRPr="001C40F4" w:rsidRDefault="009300F4" w:rsidP="009300F4">
            <w:pPr>
              <w:jc w:val="both"/>
              <w:rPr>
                <w:sz w:val="20"/>
                <w:szCs w:val="20"/>
              </w:rPr>
            </w:pPr>
            <w:r w:rsidRPr="001C40F4">
              <w:rPr>
                <w:sz w:val="20"/>
                <w:szCs w:val="20"/>
              </w:rPr>
              <w:lastRenderedPageBreak/>
              <w:t>1.2. kārtību, kādā pieprasa un saņem valsts akciju sabiedrības "Elektroniskie sakari" (turpmāk – lietošanas uzraudzības institūcija) funkciju izpildei nepieciešamo informāciju;</w:t>
            </w:r>
          </w:p>
          <w:p w14:paraId="5D2EA18B" w14:textId="79118E89" w:rsidR="009300F4" w:rsidRPr="00C85E0A" w:rsidRDefault="009300F4" w:rsidP="009300F4">
            <w:pPr>
              <w:pStyle w:val="naisc"/>
              <w:jc w:val="both"/>
              <w:rPr>
                <w:sz w:val="20"/>
                <w:szCs w:val="20"/>
              </w:rPr>
            </w:pPr>
            <w:r w:rsidRPr="001C40F4">
              <w:rPr>
                <w:sz w:val="20"/>
                <w:szCs w:val="20"/>
              </w:rPr>
              <w:t>1.3. kārtību, kādā lietošanas uzraudzības institūcijas darbinieki piekļūst iekārtām, kuras rada vai var radīt kaitīgus radiotraucējumus (turpmāk – traucējošas iekārtas), kā arī pieprasa, lai tiek uzrādīti atbilstības apliecinājumi vai citi ar elektronisko sakaru izmantošanu saistīti dokumenti.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961FFF" w14:textId="77777777" w:rsidR="009300F4" w:rsidRDefault="009300F4" w:rsidP="009300F4">
            <w:pPr>
              <w:pStyle w:val="naisc"/>
              <w:jc w:val="both"/>
              <w:rPr>
                <w:b/>
                <w:bCs/>
                <w:sz w:val="20"/>
                <w:szCs w:val="20"/>
              </w:rPr>
            </w:pPr>
            <w:r>
              <w:rPr>
                <w:b/>
                <w:bCs/>
                <w:sz w:val="20"/>
                <w:szCs w:val="20"/>
              </w:rPr>
              <w:lastRenderedPageBreak/>
              <w:t>TM</w:t>
            </w:r>
          </w:p>
          <w:p w14:paraId="675647C9" w14:textId="77777777" w:rsidR="009300F4" w:rsidRPr="001C40F4" w:rsidRDefault="009300F4" w:rsidP="009300F4">
            <w:pPr>
              <w:pStyle w:val="naisc"/>
              <w:jc w:val="both"/>
              <w:rPr>
                <w:sz w:val="20"/>
                <w:szCs w:val="20"/>
              </w:rPr>
            </w:pPr>
            <w:r w:rsidRPr="001C40F4">
              <w:rPr>
                <w:sz w:val="20"/>
                <w:szCs w:val="20"/>
              </w:rPr>
              <w:t>Lūdzam precizēt projekta 1. punktu.</w:t>
            </w:r>
            <w:r>
              <w:rPr>
                <w:sz w:val="20"/>
                <w:szCs w:val="20"/>
              </w:rPr>
              <w:t xml:space="preserve"> </w:t>
            </w:r>
            <w:r w:rsidRPr="001C40F4">
              <w:rPr>
                <w:sz w:val="20"/>
                <w:szCs w:val="20"/>
              </w:rPr>
              <w:t xml:space="preserve">Projekta 1.1. apakšpunkts daļēji paredz, ka projekts nosaka likuma "Par atbilstības novērtēšanu" 7. pantā un Likumprojekta 33. panta otrajā daļā paredzēto, savukārt projekta izdošanas tiesiskajā pamatā nav norādīts, uz kādas likuma normas pamata tiks noteikts projekta 1.2. un 1.3. apakšpunktā ietvertais regulējums.  Vēršam uzmanību uz to, ka sagatavošanas noteikumu 100. punkts paredz, ka </w:t>
            </w:r>
            <w:r w:rsidRPr="001C40F4">
              <w:rPr>
                <w:sz w:val="20"/>
                <w:szCs w:val="20"/>
              </w:rPr>
              <w:lastRenderedPageBreak/>
              <w:t>noteikumu projekta pirmajā punktā secīgi raksta vārdus "noteikumi nosaka" un likumā noteikto pilnvarojumu Ministru kabinetam.</w:t>
            </w:r>
          </w:p>
          <w:p w14:paraId="60F84A0E" w14:textId="77777777" w:rsidR="009300F4" w:rsidRDefault="009300F4" w:rsidP="009300F4">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3DDEE4" w14:textId="740CD52A" w:rsidR="009300F4" w:rsidRDefault="009300F4" w:rsidP="009300F4">
            <w:pPr>
              <w:pStyle w:val="naisc"/>
              <w:spacing w:before="0" w:after="0"/>
              <w:ind w:firstLine="21"/>
              <w:jc w:val="left"/>
              <w:rPr>
                <w:sz w:val="20"/>
                <w:szCs w:val="20"/>
              </w:rPr>
            </w:pPr>
            <w:r>
              <w:rPr>
                <w:sz w:val="20"/>
                <w:szCs w:val="20"/>
              </w:rPr>
              <w:lastRenderedPageBreak/>
              <w:t>Precizēta 1. punkta redakcija.</w:t>
            </w:r>
          </w:p>
        </w:tc>
        <w:tc>
          <w:tcPr>
            <w:tcW w:w="5537" w:type="dxa"/>
            <w:tcBorders>
              <w:top w:val="single" w:sz="4" w:space="0" w:color="auto"/>
              <w:left w:val="single" w:sz="4" w:space="0" w:color="auto"/>
              <w:bottom w:val="single" w:sz="4" w:space="0" w:color="auto"/>
            </w:tcBorders>
            <w:shd w:val="clear" w:color="auto" w:fill="auto"/>
          </w:tcPr>
          <w:p w14:paraId="636B4534" w14:textId="77777777" w:rsidR="009300F4" w:rsidRPr="001C40F4" w:rsidRDefault="009300F4" w:rsidP="009300F4">
            <w:pPr>
              <w:numPr>
                <w:ilvl w:val="0"/>
                <w:numId w:val="5"/>
              </w:numPr>
              <w:jc w:val="both"/>
              <w:rPr>
                <w:b/>
                <w:bCs/>
                <w:sz w:val="20"/>
                <w:szCs w:val="20"/>
              </w:rPr>
            </w:pPr>
            <w:r w:rsidRPr="001C40F4">
              <w:rPr>
                <w:b/>
                <w:bCs/>
                <w:sz w:val="20"/>
                <w:szCs w:val="20"/>
              </w:rPr>
              <w:t>Vispārīgie jautājumi</w:t>
            </w:r>
          </w:p>
          <w:p w14:paraId="254ACF95" w14:textId="77777777" w:rsidR="009300F4" w:rsidRPr="001C40F4" w:rsidRDefault="009300F4" w:rsidP="009300F4">
            <w:pPr>
              <w:jc w:val="both"/>
              <w:rPr>
                <w:bCs/>
                <w:sz w:val="20"/>
                <w:szCs w:val="20"/>
              </w:rPr>
            </w:pPr>
            <w:bookmarkStart w:id="2" w:name="p1"/>
            <w:bookmarkStart w:id="3" w:name="p-593463"/>
            <w:bookmarkEnd w:id="2"/>
            <w:bookmarkEnd w:id="3"/>
            <w:r w:rsidRPr="001C40F4">
              <w:rPr>
                <w:bCs/>
                <w:sz w:val="20"/>
                <w:szCs w:val="20"/>
              </w:rPr>
              <w:t>1. Noteikumi nosaka:</w:t>
            </w:r>
          </w:p>
          <w:p w14:paraId="420A4BFD" w14:textId="095052D6" w:rsidR="009300F4" w:rsidRPr="00C36059" w:rsidRDefault="009300F4" w:rsidP="009300F4">
            <w:pPr>
              <w:jc w:val="both"/>
              <w:rPr>
                <w:bCs/>
                <w:sz w:val="20"/>
                <w:szCs w:val="20"/>
              </w:rPr>
            </w:pPr>
            <w:r w:rsidRPr="00FE51E7">
              <w:rPr>
                <w:bCs/>
                <w:sz w:val="20"/>
                <w:szCs w:val="20"/>
              </w:rPr>
              <w:t xml:space="preserve">1.1. </w:t>
            </w:r>
            <w:r w:rsidR="00820D7A" w:rsidRPr="00820D7A">
              <w:rPr>
                <w:bCs/>
                <w:sz w:val="20"/>
                <w:szCs w:val="20"/>
              </w:rPr>
              <w:t>ražotāju, pilnvaroto pārstāvju, importētāju un izplatītāju (turpmāk – iesaistītās personas), radioiekārtu uzstādītāju, turētāju un lietotāju radioiekārtu atbilstības novērtēšanu, izplatīšanu un lietošanu, radioiekārtu būtiskās prasības piedāvāšanai tirgū, uzstādīšanai un lietošanai un to uzraudzības kārtību</w:t>
            </w:r>
            <w:r w:rsidR="00820D7A">
              <w:rPr>
                <w:bCs/>
                <w:sz w:val="20"/>
                <w:szCs w:val="20"/>
              </w:rPr>
              <w:t>.</w:t>
            </w:r>
          </w:p>
          <w:p w14:paraId="2011FFFB" w14:textId="6939F423" w:rsidR="009300F4" w:rsidRPr="001C40F4" w:rsidRDefault="009300F4" w:rsidP="009300F4">
            <w:pPr>
              <w:jc w:val="both"/>
              <w:rPr>
                <w:bCs/>
                <w:sz w:val="20"/>
                <w:szCs w:val="20"/>
              </w:rPr>
            </w:pPr>
            <w:r w:rsidRPr="001C40F4">
              <w:rPr>
                <w:bCs/>
                <w:sz w:val="20"/>
                <w:szCs w:val="20"/>
              </w:rPr>
              <w:t>1.2. kārtību, kādā pieprasa un saņem valsts akciju sabiedrības "Elektroniskie sakari" (turpmāk – lietošanas uzraudzības institūcija) funkciju izpildei nepieciešamo informāciju</w:t>
            </w:r>
            <w:r w:rsidR="00820D7A">
              <w:rPr>
                <w:bCs/>
                <w:sz w:val="20"/>
                <w:szCs w:val="20"/>
              </w:rPr>
              <w:t>.</w:t>
            </w:r>
          </w:p>
          <w:p w14:paraId="6D95F634" w14:textId="77777777" w:rsidR="009300F4" w:rsidRPr="001C40F4" w:rsidRDefault="009300F4" w:rsidP="009300F4">
            <w:pPr>
              <w:jc w:val="both"/>
              <w:rPr>
                <w:bCs/>
                <w:sz w:val="20"/>
                <w:szCs w:val="20"/>
              </w:rPr>
            </w:pPr>
            <w:r w:rsidRPr="001C40F4">
              <w:rPr>
                <w:bCs/>
                <w:sz w:val="20"/>
                <w:szCs w:val="20"/>
              </w:rPr>
              <w:t xml:space="preserve">1.3. kārtību, kādā lietošanas uzraudzības institūcijas darbinieki piekļūst iekārtām, kuras rada vai var radīt kaitīgus radiotraucējumus (turpmāk – traucējošas iekārtas), kā arī pieprasa, </w:t>
            </w:r>
            <w:r w:rsidRPr="001C40F4">
              <w:rPr>
                <w:bCs/>
                <w:sz w:val="20"/>
                <w:szCs w:val="20"/>
              </w:rPr>
              <w:lastRenderedPageBreak/>
              <w:t>lai tiek uzrādīti atbilstības apliecinājumi vai citi ar elektronisko sakaru izmantošanu saistīti dokumenti.</w:t>
            </w:r>
          </w:p>
          <w:p w14:paraId="509CA892" w14:textId="77777777" w:rsidR="009300F4" w:rsidRPr="007655AB" w:rsidRDefault="009300F4" w:rsidP="009300F4">
            <w:pPr>
              <w:jc w:val="both"/>
              <w:rPr>
                <w:sz w:val="20"/>
                <w:szCs w:val="20"/>
              </w:rPr>
            </w:pPr>
          </w:p>
        </w:tc>
      </w:tr>
      <w:tr w:rsidR="009300F4" w:rsidRPr="002F5AB9" w14:paraId="213EED97"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29190E" w14:textId="77777777" w:rsidR="009300F4" w:rsidRPr="00EA2C23" w:rsidRDefault="009300F4" w:rsidP="009300F4">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1AB30C46" w14:textId="0F7A447E" w:rsidR="009300F4" w:rsidRPr="005D21B3" w:rsidRDefault="009300F4" w:rsidP="009300F4">
            <w:pPr>
              <w:pStyle w:val="naisc"/>
              <w:jc w:val="both"/>
              <w:rPr>
                <w:sz w:val="20"/>
                <w:szCs w:val="20"/>
              </w:rPr>
            </w:pPr>
            <w:r w:rsidRPr="00B40EAE">
              <w:rPr>
                <w:sz w:val="20"/>
                <w:szCs w:val="20"/>
              </w:rPr>
              <w:t>3.12. tirgus uzraudzības iestāde – Patērētāju tiesību aizsardzības centrs;</w:t>
            </w:r>
          </w:p>
        </w:tc>
        <w:tc>
          <w:tcPr>
            <w:tcW w:w="3544" w:type="dxa"/>
            <w:tcBorders>
              <w:top w:val="single" w:sz="4" w:space="0" w:color="auto"/>
              <w:left w:val="single" w:sz="4" w:space="0" w:color="auto"/>
              <w:bottom w:val="single" w:sz="4" w:space="0" w:color="auto"/>
              <w:right w:val="single" w:sz="4" w:space="0" w:color="auto"/>
            </w:tcBorders>
          </w:tcPr>
          <w:p w14:paraId="60A25815" w14:textId="77777777" w:rsidR="009300F4" w:rsidRDefault="009300F4" w:rsidP="009300F4">
            <w:pPr>
              <w:pStyle w:val="naisc"/>
              <w:jc w:val="both"/>
              <w:rPr>
                <w:b/>
                <w:bCs/>
                <w:sz w:val="20"/>
                <w:szCs w:val="20"/>
              </w:rPr>
            </w:pPr>
            <w:r>
              <w:rPr>
                <w:b/>
                <w:bCs/>
                <w:sz w:val="20"/>
                <w:szCs w:val="20"/>
              </w:rPr>
              <w:t>TM</w:t>
            </w:r>
          </w:p>
          <w:p w14:paraId="61EA9944" w14:textId="4F1A1451" w:rsidR="009300F4" w:rsidRDefault="009300F4" w:rsidP="009300F4">
            <w:pPr>
              <w:pStyle w:val="naisc"/>
              <w:jc w:val="both"/>
              <w:rPr>
                <w:b/>
                <w:bCs/>
                <w:sz w:val="20"/>
                <w:szCs w:val="20"/>
              </w:rPr>
            </w:pPr>
            <w:r w:rsidRPr="00B40EAE">
              <w:rPr>
                <w:sz w:val="20"/>
                <w:szCs w:val="20"/>
              </w:rPr>
              <w:t>Lūdzam svītrot projekta 3.12. apakšpunktu un precizēt projektu atbilstoši Ministru kabinetam dotajam pilnvarojumam, nosakot institūciju, kura veic tirgus uzraudzību.</w:t>
            </w:r>
            <w:r>
              <w:rPr>
                <w:sz w:val="20"/>
                <w:szCs w:val="20"/>
              </w:rPr>
              <w:t xml:space="preserve"> </w:t>
            </w:r>
            <w:r w:rsidRPr="007A0848">
              <w:rPr>
                <w:sz w:val="20"/>
                <w:szCs w:val="20"/>
              </w:rPr>
              <w:t>Vēršam uzmanību uz to, ka sagatavošanas noteikumu 121. punkts paredz, ka noteikumu projektā terminus skaidro, lai konkretizētu terminā izteiktā jēdziena izpratnes robežas, ja termins nav skaidrots vai lietots augstāka juridiskā spēka normatīvajā aktā. Projekta 3.12. apakšpunktā nav ietverts termina "tirgus uzraudzības iestāde" skaidrojums, bet gan atbilstoši likuma "Par atbilstības novērtēšanu" 7. panta otrajā daļā Ministru kabinetam dotajam pilnvarojumam noteikts, ka tirgus uzraudzības iestāde ir Patērētāju tiesību aizsardzības centrs.</w:t>
            </w:r>
          </w:p>
        </w:tc>
        <w:tc>
          <w:tcPr>
            <w:tcW w:w="2126" w:type="dxa"/>
            <w:tcBorders>
              <w:top w:val="single" w:sz="4" w:space="0" w:color="auto"/>
              <w:left w:val="single" w:sz="4" w:space="0" w:color="auto"/>
              <w:bottom w:val="single" w:sz="4" w:space="0" w:color="auto"/>
              <w:right w:val="single" w:sz="4" w:space="0" w:color="auto"/>
            </w:tcBorders>
          </w:tcPr>
          <w:p w14:paraId="0006BC9E" w14:textId="368A367A" w:rsidR="009300F4" w:rsidRPr="00136891" w:rsidRDefault="009300F4" w:rsidP="009300F4">
            <w:pPr>
              <w:jc w:val="both"/>
              <w:rPr>
                <w:sz w:val="20"/>
                <w:szCs w:val="20"/>
                <w:highlight w:val="yellow"/>
              </w:rPr>
            </w:pPr>
            <w:r w:rsidRPr="002704D6">
              <w:rPr>
                <w:sz w:val="20"/>
                <w:szCs w:val="20"/>
              </w:rPr>
              <w:t>Projekta 3.12. apakšpunkts ir svītrots.</w:t>
            </w:r>
          </w:p>
        </w:tc>
        <w:tc>
          <w:tcPr>
            <w:tcW w:w="5537" w:type="dxa"/>
            <w:tcBorders>
              <w:top w:val="single" w:sz="4" w:space="0" w:color="auto"/>
              <w:left w:val="single" w:sz="4" w:space="0" w:color="auto"/>
              <w:bottom w:val="single" w:sz="4" w:space="0" w:color="auto"/>
              <w:right w:val="single" w:sz="4" w:space="0" w:color="auto"/>
            </w:tcBorders>
          </w:tcPr>
          <w:p w14:paraId="1D7EB6FE" w14:textId="62D83035" w:rsidR="009300F4" w:rsidRPr="00232A99" w:rsidRDefault="009300F4" w:rsidP="009300F4">
            <w:pPr>
              <w:jc w:val="both"/>
              <w:rPr>
                <w:strike/>
                <w:sz w:val="20"/>
                <w:szCs w:val="20"/>
              </w:rPr>
            </w:pPr>
            <w:r w:rsidRPr="00232A99">
              <w:rPr>
                <w:strike/>
                <w:sz w:val="20"/>
                <w:szCs w:val="20"/>
              </w:rPr>
              <w:t>3.12. tirgus uzraudzības iestāde – Patērētāju tiesību aizsardzības centrs;</w:t>
            </w:r>
          </w:p>
        </w:tc>
      </w:tr>
      <w:tr w:rsidR="003A2A4C" w:rsidRPr="002F5AB9" w14:paraId="309313DD" w14:textId="77777777" w:rsidTr="003A60A0">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3BE7C8"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9625812" w14:textId="77777777" w:rsidR="003A2A4C" w:rsidRPr="0026530B" w:rsidRDefault="003A2A4C" w:rsidP="003A2A4C">
            <w:pPr>
              <w:jc w:val="both"/>
              <w:rPr>
                <w:sz w:val="20"/>
                <w:szCs w:val="20"/>
              </w:rPr>
            </w:pPr>
            <w:r w:rsidRPr="0026530B">
              <w:rPr>
                <w:sz w:val="20"/>
                <w:szCs w:val="20"/>
              </w:rPr>
              <w:t>6.2. Objekta īpašnieka, valdītāja vai lietotāja un traucējošās iekārtas īpašnieka pienākumi</w:t>
            </w:r>
          </w:p>
          <w:p w14:paraId="6B37B16E" w14:textId="77777777" w:rsidR="003A2A4C" w:rsidRPr="00B40EAE" w:rsidRDefault="003A2A4C" w:rsidP="003A2A4C">
            <w:pPr>
              <w:pStyle w:val="naisc"/>
              <w:jc w:val="both"/>
              <w:rPr>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CD993BC" w14:textId="77777777" w:rsidR="003A2A4C" w:rsidRDefault="003A2A4C" w:rsidP="003A2A4C">
            <w:pPr>
              <w:pStyle w:val="naisc"/>
              <w:jc w:val="both"/>
              <w:rPr>
                <w:b/>
                <w:bCs/>
                <w:sz w:val="20"/>
                <w:szCs w:val="20"/>
              </w:rPr>
            </w:pPr>
            <w:r>
              <w:rPr>
                <w:b/>
                <w:bCs/>
                <w:sz w:val="20"/>
                <w:szCs w:val="20"/>
              </w:rPr>
              <w:t>TM</w:t>
            </w:r>
          </w:p>
          <w:p w14:paraId="529EB7A1" w14:textId="42059466" w:rsidR="003A2A4C" w:rsidRDefault="003A2A4C" w:rsidP="003A2A4C">
            <w:pPr>
              <w:pStyle w:val="naisc"/>
              <w:jc w:val="both"/>
              <w:rPr>
                <w:b/>
                <w:bCs/>
                <w:sz w:val="20"/>
                <w:szCs w:val="20"/>
              </w:rPr>
            </w:pPr>
            <w:r w:rsidRPr="0026530B">
              <w:rPr>
                <w:sz w:val="20"/>
                <w:szCs w:val="20"/>
              </w:rPr>
              <w:t xml:space="preserve">Lūdzam precizēt projekta 6.2. apakšnodaļā ietverto regulējumu atbilstoši Ministru kabinetam dotajam pilnvarojumam. Ministru kabinets ir pilnvarots noteikt radioiekārtu lietošanas </w:t>
            </w:r>
            <w:r w:rsidRPr="0026530B">
              <w:rPr>
                <w:sz w:val="20"/>
                <w:szCs w:val="20"/>
              </w:rPr>
              <w:lastRenderedPageBreak/>
              <w:t>kārtību, nevis iesaistīto personu pienākumus.</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F78045" w14:textId="6B1AE5B1" w:rsidR="003A2A4C" w:rsidRPr="002704D6" w:rsidRDefault="003A2A4C" w:rsidP="003A2A4C">
            <w:pPr>
              <w:jc w:val="both"/>
              <w:rPr>
                <w:sz w:val="20"/>
                <w:szCs w:val="20"/>
              </w:rPr>
            </w:pPr>
            <w:r>
              <w:rPr>
                <w:sz w:val="20"/>
                <w:szCs w:val="20"/>
              </w:rPr>
              <w:lastRenderedPageBreak/>
              <w:t>Noteikumu projekts precizēts</w:t>
            </w:r>
            <w:r w:rsidRPr="001F3F94">
              <w:rPr>
                <w:sz w:val="20"/>
                <w:szCs w:val="20"/>
              </w:rPr>
              <w:t>.</w:t>
            </w:r>
          </w:p>
        </w:tc>
        <w:tc>
          <w:tcPr>
            <w:tcW w:w="5537" w:type="dxa"/>
            <w:tcBorders>
              <w:top w:val="single" w:sz="4" w:space="0" w:color="auto"/>
              <w:left w:val="single" w:sz="4" w:space="0" w:color="auto"/>
              <w:bottom w:val="single" w:sz="4" w:space="0" w:color="auto"/>
            </w:tcBorders>
            <w:shd w:val="clear" w:color="auto" w:fill="auto"/>
          </w:tcPr>
          <w:p w14:paraId="32F4D903" w14:textId="77777777" w:rsidR="003A2A4C" w:rsidRPr="0026530B" w:rsidRDefault="003A2A4C" w:rsidP="003A2A4C">
            <w:pPr>
              <w:jc w:val="both"/>
              <w:rPr>
                <w:sz w:val="20"/>
                <w:szCs w:val="20"/>
              </w:rPr>
            </w:pPr>
            <w:r w:rsidRPr="0026530B">
              <w:rPr>
                <w:sz w:val="20"/>
                <w:szCs w:val="20"/>
              </w:rPr>
              <w:t xml:space="preserve">6.2. Objekta īpašnieka, valdītāja vai lietotāja un traucējošās iekārtas īpašnieka </w:t>
            </w:r>
            <w:r>
              <w:rPr>
                <w:sz w:val="20"/>
                <w:szCs w:val="20"/>
              </w:rPr>
              <w:t>radioiekārtu lietošanas un uzraudzības kārtība.</w:t>
            </w:r>
          </w:p>
          <w:p w14:paraId="0B00964F" w14:textId="77777777" w:rsidR="003A2A4C" w:rsidRPr="00232A99" w:rsidRDefault="003A2A4C" w:rsidP="003A2A4C">
            <w:pPr>
              <w:jc w:val="both"/>
              <w:rPr>
                <w:strike/>
                <w:sz w:val="20"/>
                <w:szCs w:val="20"/>
              </w:rPr>
            </w:pPr>
          </w:p>
        </w:tc>
      </w:tr>
      <w:tr w:rsidR="003A2A4C" w:rsidRPr="002F5AB9" w14:paraId="39C1742E"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75FD96"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E85FECF" w14:textId="77777777" w:rsidR="003A2A4C" w:rsidRPr="00AB7DB1" w:rsidRDefault="003A2A4C" w:rsidP="003A2A4C">
            <w:pPr>
              <w:jc w:val="both"/>
              <w:rPr>
                <w:b/>
                <w:bCs/>
                <w:sz w:val="20"/>
                <w:szCs w:val="20"/>
              </w:rPr>
            </w:pPr>
            <w:r w:rsidRPr="00AB7DB1">
              <w:rPr>
                <w:b/>
                <w:bCs/>
                <w:sz w:val="20"/>
                <w:szCs w:val="20"/>
              </w:rPr>
              <w:t>2.1. Prasības radioiekārtu laišanai un piedāvāšanai tirgū</w:t>
            </w:r>
          </w:p>
          <w:p w14:paraId="558D3D9D" w14:textId="77777777" w:rsidR="003A2A4C" w:rsidRPr="00AB7DB1" w:rsidRDefault="003A2A4C" w:rsidP="003A2A4C">
            <w:pPr>
              <w:jc w:val="both"/>
              <w:rPr>
                <w:sz w:val="20"/>
                <w:szCs w:val="20"/>
              </w:rPr>
            </w:pPr>
          </w:p>
          <w:p w14:paraId="268197E3" w14:textId="77777777" w:rsidR="003A2A4C" w:rsidRPr="00AB7DB1" w:rsidRDefault="003A2A4C" w:rsidP="003A2A4C">
            <w:pPr>
              <w:jc w:val="both"/>
              <w:rPr>
                <w:sz w:val="20"/>
                <w:szCs w:val="20"/>
              </w:rPr>
            </w:pPr>
            <w:r w:rsidRPr="00AB7DB1">
              <w:rPr>
                <w:sz w:val="20"/>
                <w:szCs w:val="20"/>
              </w:rPr>
              <w:t>7. Radioiekārtas atļauts laist un piedāvāt tirgū, ja:</w:t>
            </w:r>
          </w:p>
          <w:p w14:paraId="54ACAFDD" w14:textId="77777777" w:rsidR="003A2A4C" w:rsidRPr="00AB7DB1" w:rsidRDefault="003A2A4C" w:rsidP="003A2A4C">
            <w:pPr>
              <w:jc w:val="both"/>
              <w:rPr>
                <w:sz w:val="20"/>
                <w:szCs w:val="20"/>
              </w:rPr>
            </w:pPr>
            <w:r w:rsidRPr="00AB7DB1">
              <w:rPr>
                <w:sz w:val="20"/>
                <w:szCs w:val="20"/>
              </w:rPr>
              <w:t>7.1. tās atbilst šo noteikumu 8. punktā minētajām būtiskajām prasībām;</w:t>
            </w:r>
          </w:p>
          <w:p w14:paraId="7FE3874D" w14:textId="77777777" w:rsidR="003A2A4C" w:rsidRPr="00AB7DB1" w:rsidRDefault="003A2A4C" w:rsidP="003A2A4C">
            <w:pPr>
              <w:jc w:val="both"/>
              <w:rPr>
                <w:sz w:val="20"/>
                <w:szCs w:val="20"/>
              </w:rPr>
            </w:pPr>
            <w:r w:rsidRPr="00AB7DB1">
              <w:rPr>
                <w:sz w:val="20"/>
                <w:szCs w:val="20"/>
              </w:rPr>
              <w:t>7.2. tās tiek konstruētas tā, lai tās varētu lietot vismaz vienā Eiropas Savienības dalībvalstī, nepārkāpjot normatīvajos aktos par radiofrekvenču spektra izmantošanu noteiktās prasības;</w:t>
            </w:r>
          </w:p>
          <w:p w14:paraId="56CA82E4" w14:textId="77777777" w:rsidR="003A2A4C" w:rsidRPr="00AB7DB1" w:rsidRDefault="003A2A4C" w:rsidP="003A2A4C">
            <w:pPr>
              <w:jc w:val="both"/>
              <w:rPr>
                <w:sz w:val="20"/>
                <w:szCs w:val="20"/>
              </w:rPr>
            </w:pPr>
            <w:r w:rsidRPr="00AB7DB1">
              <w:rPr>
                <w:sz w:val="20"/>
                <w:szCs w:val="20"/>
              </w:rPr>
              <w:t>7.3. to atbilstība šo noteikumu 8. punktā minētajām būtiskajām prasībām ir novērtēta un apliecināta saskaņā ar šiem noteikumiem;</w:t>
            </w:r>
          </w:p>
          <w:p w14:paraId="320C50A7" w14:textId="77777777" w:rsidR="003A2A4C" w:rsidRPr="00AB7DB1" w:rsidRDefault="003A2A4C" w:rsidP="003A2A4C">
            <w:pPr>
              <w:jc w:val="both"/>
              <w:rPr>
                <w:sz w:val="20"/>
                <w:szCs w:val="20"/>
              </w:rPr>
            </w:pPr>
            <w:r w:rsidRPr="00AB7DB1">
              <w:rPr>
                <w:sz w:val="20"/>
                <w:szCs w:val="20"/>
              </w:rPr>
              <w:t>7.4. tās ir marķētas ar šo noteikumu 2.13. apakšnodaļā minēto marķējumu;</w:t>
            </w:r>
          </w:p>
          <w:p w14:paraId="1D7ED8C2" w14:textId="77777777" w:rsidR="003A2A4C" w:rsidRPr="00AB7DB1" w:rsidRDefault="003A2A4C" w:rsidP="003A2A4C">
            <w:pPr>
              <w:jc w:val="both"/>
              <w:rPr>
                <w:sz w:val="20"/>
                <w:szCs w:val="20"/>
              </w:rPr>
            </w:pPr>
            <w:r w:rsidRPr="00AB7DB1">
              <w:rPr>
                <w:sz w:val="20"/>
                <w:szCs w:val="20"/>
              </w:rPr>
              <w:t>7.5. tām ir pievienota šo noteikumu 11.10., 11.11., 11.12. un 11.13. apakšpunktā minētā informācija un dokumenti;</w:t>
            </w:r>
          </w:p>
          <w:p w14:paraId="4E8E48B8" w14:textId="264E45E6" w:rsidR="003A2A4C" w:rsidRPr="008522FE" w:rsidRDefault="003A2A4C" w:rsidP="003A2A4C">
            <w:pPr>
              <w:pStyle w:val="naisc"/>
              <w:jc w:val="both"/>
              <w:rPr>
                <w:b/>
                <w:bCs/>
                <w:sz w:val="20"/>
                <w:szCs w:val="20"/>
              </w:rPr>
            </w:pPr>
            <w:r w:rsidRPr="00AB7DB1">
              <w:rPr>
                <w:sz w:val="20"/>
                <w:szCs w:val="20"/>
              </w:rPr>
              <w:t>7.6. tiek saglabāta šo noteikumu 20. punktā minētā informācija.</w:t>
            </w:r>
          </w:p>
        </w:tc>
        <w:tc>
          <w:tcPr>
            <w:tcW w:w="3544" w:type="dxa"/>
            <w:tcBorders>
              <w:top w:val="single" w:sz="4" w:space="0" w:color="auto"/>
              <w:left w:val="single" w:sz="4" w:space="0" w:color="auto"/>
              <w:bottom w:val="single" w:sz="4" w:space="0" w:color="auto"/>
              <w:right w:val="single" w:sz="4" w:space="0" w:color="auto"/>
            </w:tcBorders>
          </w:tcPr>
          <w:p w14:paraId="23DC3D9B" w14:textId="77777777" w:rsidR="003A2A4C" w:rsidRDefault="003A2A4C" w:rsidP="003A2A4C">
            <w:pPr>
              <w:pStyle w:val="naisc"/>
              <w:jc w:val="both"/>
              <w:rPr>
                <w:b/>
                <w:bCs/>
                <w:sz w:val="20"/>
                <w:szCs w:val="20"/>
              </w:rPr>
            </w:pPr>
            <w:r>
              <w:rPr>
                <w:b/>
                <w:bCs/>
                <w:sz w:val="20"/>
                <w:szCs w:val="20"/>
              </w:rPr>
              <w:t>TM</w:t>
            </w:r>
          </w:p>
          <w:p w14:paraId="53342DDD" w14:textId="77777777" w:rsidR="003A2A4C" w:rsidRPr="00AB7DB1" w:rsidRDefault="003A2A4C" w:rsidP="003A2A4C">
            <w:pPr>
              <w:pStyle w:val="naisc"/>
              <w:jc w:val="both"/>
              <w:rPr>
                <w:sz w:val="20"/>
                <w:szCs w:val="20"/>
              </w:rPr>
            </w:pPr>
            <w:r w:rsidRPr="00AB7DB1">
              <w:rPr>
                <w:sz w:val="20"/>
                <w:szCs w:val="20"/>
              </w:rPr>
              <w:t>Lūdzam svītrot projekta 2.1. apakšnodaļu vai noteikt kārtību, kādā radioiekārtas tiek piedāvātas tirgū.</w:t>
            </w:r>
          </w:p>
          <w:p w14:paraId="4388A3E5" w14:textId="77777777" w:rsidR="003A2A4C" w:rsidRDefault="003A2A4C" w:rsidP="003A2A4C">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C0454FE" w14:textId="6978B598" w:rsidR="003A2A4C" w:rsidRPr="00F07AA9" w:rsidRDefault="003A2A4C" w:rsidP="003A2A4C">
            <w:pPr>
              <w:jc w:val="both"/>
              <w:rPr>
                <w:sz w:val="20"/>
                <w:szCs w:val="20"/>
                <w:highlight w:val="yellow"/>
              </w:rPr>
            </w:pPr>
            <w:r>
              <w:rPr>
                <w:sz w:val="20"/>
                <w:szCs w:val="20"/>
              </w:rPr>
              <w:t>Projekta apakšnodaļas un 7. punkta nosaukums precizēts.</w:t>
            </w:r>
          </w:p>
        </w:tc>
        <w:tc>
          <w:tcPr>
            <w:tcW w:w="5537" w:type="dxa"/>
            <w:tcBorders>
              <w:top w:val="single" w:sz="4" w:space="0" w:color="auto"/>
              <w:left w:val="single" w:sz="4" w:space="0" w:color="auto"/>
              <w:bottom w:val="single" w:sz="4" w:space="0" w:color="auto"/>
              <w:right w:val="single" w:sz="4" w:space="0" w:color="auto"/>
            </w:tcBorders>
          </w:tcPr>
          <w:p w14:paraId="4A0DF904" w14:textId="77777777" w:rsidR="003A2A4C" w:rsidRPr="00AB7DB1" w:rsidRDefault="003A2A4C" w:rsidP="003A2A4C">
            <w:pPr>
              <w:jc w:val="both"/>
              <w:rPr>
                <w:b/>
                <w:bCs/>
                <w:sz w:val="20"/>
                <w:szCs w:val="20"/>
              </w:rPr>
            </w:pPr>
            <w:r w:rsidRPr="00AB7DB1">
              <w:rPr>
                <w:b/>
                <w:bCs/>
                <w:sz w:val="20"/>
                <w:szCs w:val="20"/>
              </w:rPr>
              <w:t>2.1. Prasības radioiekārtu laišanai un piedāvāšanai tirgū</w:t>
            </w:r>
          </w:p>
          <w:p w14:paraId="1516D962" w14:textId="77777777" w:rsidR="003A2A4C" w:rsidRPr="00AB7DB1" w:rsidRDefault="003A2A4C" w:rsidP="003A2A4C">
            <w:pPr>
              <w:jc w:val="both"/>
              <w:rPr>
                <w:sz w:val="20"/>
                <w:szCs w:val="20"/>
              </w:rPr>
            </w:pPr>
          </w:p>
          <w:p w14:paraId="289E50A8" w14:textId="701B73BC" w:rsidR="003A2A4C" w:rsidRPr="00AB7DB1" w:rsidRDefault="003A2A4C" w:rsidP="003A2A4C">
            <w:pPr>
              <w:jc w:val="both"/>
              <w:rPr>
                <w:sz w:val="20"/>
                <w:szCs w:val="20"/>
              </w:rPr>
            </w:pPr>
            <w:r w:rsidRPr="00AB7DB1">
              <w:rPr>
                <w:sz w:val="20"/>
                <w:szCs w:val="20"/>
              </w:rPr>
              <w:t>7. Radioiekārtas atļauts laist</w:t>
            </w:r>
            <w:r w:rsidR="00820D7A">
              <w:rPr>
                <w:sz w:val="20"/>
                <w:szCs w:val="20"/>
              </w:rPr>
              <w:t xml:space="preserve"> un piedāvāt</w:t>
            </w:r>
            <w:r w:rsidRPr="00AB7DB1">
              <w:rPr>
                <w:sz w:val="20"/>
                <w:szCs w:val="20"/>
              </w:rPr>
              <w:t xml:space="preserve"> tirgū, ja:</w:t>
            </w:r>
          </w:p>
          <w:p w14:paraId="5C88FE84" w14:textId="77777777" w:rsidR="003A2A4C" w:rsidRPr="00AB7DB1" w:rsidRDefault="003A2A4C" w:rsidP="003A2A4C">
            <w:pPr>
              <w:jc w:val="both"/>
              <w:rPr>
                <w:sz w:val="20"/>
                <w:szCs w:val="20"/>
              </w:rPr>
            </w:pPr>
            <w:r w:rsidRPr="00AB7DB1">
              <w:rPr>
                <w:sz w:val="20"/>
                <w:szCs w:val="20"/>
              </w:rPr>
              <w:t>7.1. tās atbilst šo noteikumu 8. punktā minētajām būtiskajām prasībām;</w:t>
            </w:r>
          </w:p>
          <w:p w14:paraId="0E9904B8" w14:textId="77777777" w:rsidR="003A2A4C" w:rsidRPr="00AB7DB1" w:rsidRDefault="003A2A4C" w:rsidP="003A2A4C">
            <w:pPr>
              <w:jc w:val="both"/>
              <w:rPr>
                <w:sz w:val="20"/>
                <w:szCs w:val="20"/>
              </w:rPr>
            </w:pPr>
            <w:r w:rsidRPr="00AB7DB1">
              <w:rPr>
                <w:sz w:val="20"/>
                <w:szCs w:val="20"/>
              </w:rPr>
              <w:t>7.2. tās tiek konstruētas tā, lai tās varētu lietot vismaz vienā Eiropas Savienības dalībvalstī, nepārkāpjot normatīvajos aktos par radiofrekvenču spektra izmantošanu noteiktās prasības;</w:t>
            </w:r>
          </w:p>
          <w:p w14:paraId="1F56B680" w14:textId="77777777" w:rsidR="003A2A4C" w:rsidRPr="00AB7DB1" w:rsidRDefault="003A2A4C" w:rsidP="003A2A4C">
            <w:pPr>
              <w:jc w:val="both"/>
              <w:rPr>
                <w:sz w:val="20"/>
                <w:szCs w:val="20"/>
              </w:rPr>
            </w:pPr>
            <w:r w:rsidRPr="00AB7DB1">
              <w:rPr>
                <w:sz w:val="20"/>
                <w:szCs w:val="20"/>
              </w:rPr>
              <w:t>7.3. to atbilstība šo noteikumu 8. punktā minētajām būtiskajām prasībām ir novērtēta un apliecināta saskaņā ar šiem noteikumiem;</w:t>
            </w:r>
          </w:p>
          <w:p w14:paraId="5CA4140E" w14:textId="77777777" w:rsidR="003A2A4C" w:rsidRPr="00AB7DB1" w:rsidRDefault="003A2A4C" w:rsidP="003A2A4C">
            <w:pPr>
              <w:jc w:val="both"/>
              <w:rPr>
                <w:sz w:val="20"/>
                <w:szCs w:val="20"/>
              </w:rPr>
            </w:pPr>
            <w:r w:rsidRPr="00AB7DB1">
              <w:rPr>
                <w:sz w:val="20"/>
                <w:szCs w:val="20"/>
              </w:rPr>
              <w:t>7.4. tās ir marķētas ar šo noteikumu 2.13. apakšnodaļā minēto marķējumu;</w:t>
            </w:r>
          </w:p>
          <w:p w14:paraId="04C4C615" w14:textId="77777777" w:rsidR="003A2A4C" w:rsidRPr="00802656" w:rsidRDefault="003A2A4C" w:rsidP="003A2A4C">
            <w:pPr>
              <w:jc w:val="both"/>
              <w:rPr>
                <w:sz w:val="20"/>
                <w:szCs w:val="20"/>
              </w:rPr>
            </w:pPr>
            <w:r w:rsidRPr="00802656">
              <w:rPr>
                <w:sz w:val="20"/>
                <w:szCs w:val="20"/>
              </w:rPr>
              <w:t>7.5. tām ir pievienota šo noteikumu 13.10., 11.13., 13.12. un 13.13. apakšpunktā minētā informācija un dokumenti;</w:t>
            </w:r>
          </w:p>
          <w:p w14:paraId="7D3D7514" w14:textId="0BEFCB27" w:rsidR="003A2A4C" w:rsidRPr="008522FE" w:rsidRDefault="003A2A4C" w:rsidP="003A2A4C">
            <w:pPr>
              <w:jc w:val="both"/>
              <w:rPr>
                <w:b/>
                <w:bCs/>
                <w:sz w:val="20"/>
                <w:szCs w:val="20"/>
              </w:rPr>
            </w:pPr>
            <w:r w:rsidRPr="00802656">
              <w:rPr>
                <w:sz w:val="20"/>
                <w:szCs w:val="20"/>
              </w:rPr>
              <w:t>7.6. tiek saglabāta šo noteikumu 22. punktā minētā informācija.</w:t>
            </w:r>
          </w:p>
        </w:tc>
      </w:tr>
      <w:tr w:rsidR="003A2A4C" w:rsidRPr="002F5AB9" w14:paraId="2C22A1E9" w14:textId="77777777" w:rsidTr="00C53AAC">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B52337"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7D2DC4D" w14:textId="77777777" w:rsidR="003A2A4C" w:rsidRDefault="003A2A4C" w:rsidP="003A2A4C">
            <w:pPr>
              <w:jc w:val="both"/>
              <w:rPr>
                <w:sz w:val="20"/>
                <w:szCs w:val="20"/>
              </w:rPr>
            </w:pPr>
            <w:r w:rsidRPr="00184FED">
              <w:rPr>
                <w:sz w:val="20"/>
                <w:szCs w:val="20"/>
              </w:rPr>
              <w:t>2.3. </w:t>
            </w:r>
            <w:r>
              <w:rPr>
                <w:sz w:val="20"/>
                <w:szCs w:val="20"/>
              </w:rPr>
              <w:t>R</w:t>
            </w:r>
            <w:r w:rsidRPr="00184FED">
              <w:rPr>
                <w:sz w:val="20"/>
                <w:szCs w:val="20"/>
              </w:rPr>
              <w:t>ažotāja pienākum</w:t>
            </w:r>
            <w:r>
              <w:rPr>
                <w:sz w:val="20"/>
                <w:szCs w:val="20"/>
              </w:rPr>
              <w:t>i.</w:t>
            </w:r>
            <w:r w:rsidRPr="00184FED">
              <w:rPr>
                <w:sz w:val="20"/>
                <w:szCs w:val="20"/>
              </w:rPr>
              <w:t xml:space="preserve"> 2.4. </w:t>
            </w:r>
            <w:r>
              <w:rPr>
                <w:sz w:val="20"/>
                <w:szCs w:val="20"/>
              </w:rPr>
              <w:t>P</w:t>
            </w:r>
            <w:r w:rsidRPr="00184FED">
              <w:rPr>
                <w:sz w:val="20"/>
                <w:szCs w:val="20"/>
              </w:rPr>
              <w:t>ilnvarotā pārstāvja pienākum</w:t>
            </w:r>
            <w:r>
              <w:rPr>
                <w:sz w:val="20"/>
                <w:szCs w:val="20"/>
              </w:rPr>
              <w:t>i.</w:t>
            </w:r>
          </w:p>
          <w:p w14:paraId="0C14CB87" w14:textId="3F5A28B3" w:rsidR="003A2A4C" w:rsidRPr="00AB7DB1" w:rsidRDefault="003A2A4C" w:rsidP="003A2A4C">
            <w:pPr>
              <w:jc w:val="both"/>
              <w:rPr>
                <w:b/>
                <w:bCs/>
                <w:sz w:val="20"/>
                <w:szCs w:val="20"/>
              </w:rPr>
            </w:pPr>
            <w:r w:rsidRPr="00184FED">
              <w:rPr>
                <w:sz w:val="20"/>
                <w:szCs w:val="20"/>
              </w:rPr>
              <w:t>2.5. </w:t>
            </w:r>
            <w:r>
              <w:rPr>
                <w:sz w:val="20"/>
                <w:szCs w:val="20"/>
              </w:rPr>
              <w:t>I</w:t>
            </w:r>
            <w:r w:rsidRPr="00184FED">
              <w:rPr>
                <w:sz w:val="20"/>
                <w:szCs w:val="20"/>
              </w:rPr>
              <w:t>mportētāja pienākum</w:t>
            </w:r>
            <w:r>
              <w:rPr>
                <w:sz w:val="20"/>
                <w:szCs w:val="20"/>
              </w:rPr>
              <w:t>i</w:t>
            </w:r>
            <w:r w:rsidRPr="00184FED">
              <w:rPr>
                <w:sz w:val="20"/>
                <w:szCs w:val="20"/>
              </w:rPr>
              <w:t xml:space="preserve"> 2.6. </w:t>
            </w:r>
            <w:r>
              <w:rPr>
                <w:sz w:val="20"/>
                <w:szCs w:val="20"/>
              </w:rPr>
              <w:t>I</w:t>
            </w:r>
            <w:r w:rsidRPr="00184FED">
              <w:rPr>
                <w:sz w:val="20"/>
                <w:szCs w:val="20"/>
              </w:rPr>
              <w:t>zplatītāja pienākum</w:t>
            </w:r>
            <w:r>
              <w:rPr>
                <w:sz w:val="20"/>
                <w:szCs w:val="20"/>
              </w:rPr>
              <w: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0D833BF" w14:textId="77777777" w:rsidR="003A2A4C" w:rsidRDefault="003A2A4C" w:rsidP="003A2A4C">
            <w:pPr>
              <w:pStyle w:val="naisc"/>
              <w:jc w:val="both"/>
              <w:rPr>
                <w:b/>
                <w:bCs/>
                <w:sz w:val="20"/>
                <w:szCs w:val="20"/>
              </w:rPr>
            </w:pPr>
            <w:r>
              <w:rPr>
                <w:b/>
                <w:bCs/>
                <w:sz w:val="20"/>
                <w:szCs w:val="20"/>
              </w:rPr>
              <w:t>TM</w:t>
            </w:r>
          </w:p>
          <w:p w14:paraId="0145DC44" w14:textId="77777777" w:rsidR="003A2A4C" w:rsidRPr="00184FED" w:rsidRDefault="003A2A4C" w:rsidP="003A2A4C">
            <w:pPr>
              <w:pStyle w:val="naisc"/>
              <w:jc w:val="both"/>
              <w:rPr>
                <w:sz w:val="20"/>
                <w:szCs w:val="20"/>
              </w:rPr>
            </w:pPr>
            <w:r>
              <w:rPr>
                <w:sz w:val="20"/>
                <w:szCs w:val="20"/>
              </w:rPr>
              <w:t>L</w:t>
            </w:r>
            <w:r w:rsidRPr="00184FED">
              <w:rPr>
                <w:sz w:val="20"/>
                <w:szCs w:val="20"/>
              </w:rPr>
              <w:t>ūdzam precizēt projektu, neizdalot atsevišķi iesaistīto pušu pienākumus, bet loģiski veidot regulējumu atbilstoši Ministru kabinetam dotajam pilnvarojumam.</w:t>
            </w:r>
          </w:p>
          <w:p w14:paraId="701FC0D1" w14:textId="77777777" w:rsidR="003A2A4C" w:rsidRDefault="003A2A4C" w:rsidP="003A2A4C">
            <w:pPr>
              <w:pStyle w:val="naisc"/>
              <w:jc w:val="both"/>
              <w:rPr>
                <w:b/>
                <w:bCs/>
                <w:sz w:val="20"/>
                <w:szCs w:val="20"/>
              </w:rPr>
            </w:pPr>
          </w:p>
          <w:p w14:paraId="0D350C66" w14:textId="77777777" w:rsidR="003A2A4C" w:rsidRPr="00FC62E7" w:rsidRDefault="003A2A4C" w:rsidP="003A2A4C">
            <w:pPr>
              <w:pStyle w:val="naisc"/>
              <w:jc w:val="both"/>
              <w:rPr>
                <w:bCs/>
                <w:sz w:val="20"/>
                <w:szCs w:val="20"/>
              </w:rPr>
            </w:pPr>
            <w:r w:rsidRPr="00FC62E7">
              <w:rPr>
                <w:bCs/>
                <w:sz w:val="20"/>
                <w:szCs w:val="20"/>
              </w:rPr>
              <w:t>33. (2) Kārtību, kādā radioiekārtas tiek piedāvātas tirgū, uzstādītas un lietotas, kā arī to lietošanas uzraudzību nosaka Ministru kabinets.</w:t>
            </w:r>
          </w:p>
          <w:p w14:paraId="14D0A5A7" w14:textId="77777777" w:rsidR="003A2A4C" w:rsidRDefault="003A2A4C" w:rsidP="003A2A4C">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7295097" w14:textId="77777777" w:rsidR="003A2A4C" w:rsidRPr="002F23EA" w:rsidRDefault="003A2A4C" w:rsidP="003A2A4C">
            <w:pPr>
              <w:pStyle w:val="naisc"/>
              <w:jc w:val="left"/>
              <w:rPr>
                <w:sz w:val="20"/>
                <w:szCs w:val="20"/>
              </w:rPr>
            </w:pPr>
            <w:r>
              <w:rPr>
                <w:sz w:val="20"/>
                <w:szCs w:val="20"/>
              </w:rPr>
              <w:lastRenderedPageBreak/>
              <w:t>Noteikumu projekts precizēts.</w:t>
            </w:r>
          </w:p>
          <w:p w14:paraId="236FC692" w14:textId="77777777" w:rsidR="003A2A4C" w:rsidRDefault="003A2A4C" w:rsidP="003A2A4C">
            <w:pPr>
              <w:jc w:val="both"/>
              <w:rPr>
                <w:sz w:val="20"/>
                <w:szCs w:val="20"/>
              </w:rPr>
            </w:pPr>
          </w:p>
        </w:tc>
        <w:tc>
          <w:tcPr>
            <w:tcW w:w="5537" w:type="dxa"/>
            <w:tcBorders>
              <w:top w:val="single" w:sz="4" w:space="0" w:color="auto"/>
              <w:left w:val="single" w:sz="4" w:space="0" w:color="auto"/>
              <w:bottom w:val="single" w:sz="4" w:space="0" w:color="auto"/>
              <w:right w:val="single" w:sz="4" w:space="0" w:color="auto"/>
            </w:tcBorders>
          </w:tcPr>
          <w:p w14:paraId="733D55A0" w14:textId="49E26843" w:rsidR="003A2A4C" w:rsidRPr="009300F4" w:rsidRDefault="003A2A4C" w:rsidP="003A2A4C">
            <w:pPr>
              <w:jc w:val="both"/>
              <w:rPr>
                <w:b/>
                <w:bCs/>
                <w:sz w:val="20"/>
                <w:szCs w:val="20"/>
              </w:rPr>
            </w:pPr>
            <w:r w:rsidRPr="009300F4">
              <w:rPr>
                <w:b/>
                <w:bCs/>
                <w:sz w:val="20"/>
                <w:szCs w:val="20"/>
              </w:rPr>
              <w:t xml:space="preserve">2.3. Ražotāja un pilnvarotā pārstāvja pienākumi </w:t>
            </w:r>
            <w:r w:rsidR="00820D7A">
              <w:rPr>
                <w:b/>
                <w:bCs/>
                <w:sz w:val="20"/>
                <w:szCs w:val="20"/>
              </w:rPr>
              <w:t>laižot</w:t>
            </w:r>
            <w:r w:rsidRPr="009300F4">
              <w:rPr>
                <w:b/>
                <w:bCs/>
                <w:sz w:val="20"/>
                <w:szCs w:val="20"/>
              </w:rPr>
              <w:t xml:space="preserve"> radioiekārtas tirgū.</w:t>
            </w:r>
          </w:p>
          <w:p w14:paraId="12218CC8" w14:textId="29B4471D" w:rsidR="003A2A4C" w:rsidRPr="00AB7DB1" w:rsidRDefault="003A2A4C" w:rsidP="003A2A4C">
            <w:pPr>
              <w:jc w:val="both"/>
              <w:rPr>
                <w:b/>
                <w:bCs/>
                <w:sz w:val="20"/>
                <w:szCs w:val="20"/>
              </w:rPr>
            </w:pPr>
            <w:r w:rsidRPr="009300F4">
              <w:rPr>
                <w:b/>
                <w:bCs/>
                <w:sz w:val="20"/>
                <w:szCs w:val="20"/>
              </w:rPr>
              <w:t xml:space="preserve">2.4. Importētāja pienākumi </w:t>
            </w:r>
            <w:r w:rsidR="00923FE3">
              <w:rPr>
                <w:b/>
                <w:bCs/>
                <w:sz w:val="20"/>
                <w:szCs w:val="20"/>
              </w:rPr>
              <w:t>laižot</w:t>
            </w:r>
            <w:r w:rsidRPr="009300F4">
              <w:rPr>
                <w:b/>
                <w:bCs/>
                <w:sz w:val="20"/>
                <w:szCs w:val="20"/>
              </w:rPr>
              <w:t xml:space="preserve"> radioiekārtas tirgū. 2.6. Izplatītāja pienākumi piedāvājot radioiekārtas tirgū.</w:t>
            </w:r>
          </w:p>
        </w:tc>
      </w:tr>
      <w:tr w:rsidR="003A2A4C" w:rsidRPr="002F5AB9" w14:paraId="399EBA77"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7AA87D"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89EB78C" w14:textId="0465ADB5" w:rsidR="003A2A4C" w:rsidRPr="005D21B3" w:rsidRDefault="003A2A4C" w:rsidP="003A2A4C">
            <w:pPr>
              <w:pStyle w:val="naisc"/>
              <w:jc w:val="both"/>
              <w:rPr>
                <w:sz w:val="20"/>
                <w:szCs w:val="20"/>
              </w:rPr>
            </w:pPr>
            <w:r w:rsidRPr="008522FE">
              <w:rPr>
                <w:b/>
                <w:bCs/>
                <w:sz w:val="20"/>
                <w:szCs w:val="20"/>
              </w:rPr>
              <w:t>2.2. Būtiskās prasības un nosacījums radioiekārtu atbilstībai</w:t>
            </w:r>
          </w:p>
        </w:tc>
        <w:tc>
          <w:tcPr>
            <w:tcW w:w="3544" w:type="dxa"/>
            <w:tcBorders>
              <w:top w:val="single" w:sz="4" w:space="0" w:color="auto"/>
              <w:left w:val="single" w:sz="4" w:space="0" w:color="auto"/>
              <w:bottom w:val="single" w:sz="4" w:space="0" w:color="auto"/>
              <w:right w:val="single" w:sz="4" w:space="0" w:color="auto"/>
            </w:tcBorders>
          </w:tcPr>
          <w:p w14:paraId="4BC5A8A2" w14:textId="77777777" w:rsidR="003A2A4C" w:rsidRDefault="003A2A4C" w:rsidP="003A2A4C">
            <w:pPr>
              <w:pStyle w:val="naisc"/>
              <w:jc w:val="both"/>
              <w:rPr>
                <w:b/>
                <w:bCs/>
                <w:sz w:val="20"/>
                <w:szCs w:val="20"/>
              </w:rPr>
            </w:pPr>
            <w:r>
              <w:rPr>
                <w:b/>
                <w:bCs/>
                <w:sz w:val="20"/>
                <w:szCs w:val="20"/>
              </w:rPr>
              <w:t>TM</w:t>
            </w:r>
          </w:p>
          <w:p w14:paraId="78E32B4F" w14:textId="77777777" w:rsidR="003A2A4C" w:rsidRPr="008522FE" w:rsidRDefault="003A2A4C" w:rsidP="003A2A4C">
            <w:pPr>
              <w:pStyle w:val="naisc"/>
              <w:jc w:val="both"/>
              <w:rPr>
                <w:sz w:val="20"/>
                <w:szCs w:val="20"/>
              </w:rPr>
            </w:pPr>
            <w:r>
              <w:rPr>
                <w:sz w:val="20"/>
                <w:szCs w:val="20"/>
              </w:rPr>
              <w:t>L</w:t>
            </w:r>
            <w:r w:rsidRPr="008522FE">
              <w:rPr>
                <w:sz w:val="20"/>
                <w:szCs w:val="20"/>
              </w:rPr>
              <w:t>ūdzam precizēt projekta 2.2. apakšnodaļas nosaukumu.</w:t>
            </w:r>
          </w:p>
          <w:p w14:paraId="2BF46488" w14:textId="77777777" w:rsidR="003A2A4C" w:rsidRDefault="003A2A4C" w:rsidP="003A2A4C">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59C173BF" w14:textId="3E017B72" w:rsidR="003A2A4C" w:rsidRPr="00136891" w:rsidRDefault="003A2A4C" w:rsidP="003A2A4C">
            <w:pPr>
              <w:jc w:val="both"/>
              <w:rPr>
                <w:sz w:val="20"/>
                <w:szCs w:val="20"/>
                <w:highlight w:val="yellow"/>
              </w:rPr>
            </w:pPr>
            <w:r w:rsidRPr="002704D6">
              <w:rPr>
                <w:sz w:val="20"/>
                <w:szCs w:val="20"/>
              </w:rPr>
              <w:t>Projekta 2.2. apakšnodaļas nosaukums precizēts.</w:t>
            </w:r>
          </w:p>
        </w:tc>
        <w:tc>
          <w:tcPr>
            <w:tcW w:w="5537" w:type="dxa"/>
            <w:tcBorders>
              <w:top w:val="single" w:sz="4" w:space="0" w:color="auto"/>
              <w:left w:val="single" w:sz="4" w:space="0" w:color="auto"/>
              <w:bottom w:val="single" w:sz="4" w:space="0" w:color="auto"/>
              <w:right w:val="single" w:sz="4" w:space="0" w:color="auto"/>
            </w:tcBorders>
          </w:tcPr>
          <w:p w14:paraId="6D824505" w14:textId="5064DF75" w:rsidR="003A2A4C" w:rsidRPr="003D0E26" w:rsidRDefault="003A2A4C" w:rsidP="003A2A4C">
            <w:pPr>
              <w:jc w:val="both"/>
              <w:rPr>
                <w:sz w:val="20"/>
                <w:szCs w:val="20"/>
              </w:rPr>
            </w:pPr>
            <w:r w:rsidRPr="008522FE">
              <w:rPr>
                <w:b/>
                <w:bCs/>
                <w:sz w:val="20"/>
                <w:szCs w:val="20"/>
              </w:rPr>
              <w:t>2.2. Būtiskās prasības radioiekārtu atbilstībai</w:t>
            </w:r>
          </w:p>
        </w:tc>
      </w:tr>
      <w:tr w:rsidR="003A2A4C" w:rsidRPr="002F5AB9" w14:paraId="7EA88084"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899B98"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1497348" w14:textId="77777777" w:rsidR="003A2A4C" w:rsidRPr="006839AC" w:rsidRDefault="003A2A4C" w:rsidP="003A2A4C">
            <w:pPr>
              <w:jc w:val="both"/>
              <w:rPr>
                <w:sz w:val="20"/>
                <w:szCs w:val="20"/>
              </w:rPr>
            </w:pPr>
            <w:r w:rsidRPr="006839AC">
              <w:rPr>
                <w:sz w:val="20"/>
                <w:szCs w:val="20"/>
              </w:rPr>
              <w:t>8.2. tās nenodara kaitējumu cilvēku un mājdzīvnieku veselībai un drošībai, kā arī īpašumam un atbilst citām drošības prasībām, ko nosaka normatīvie akti par iekārtu elektrodrošību, taču nepiemērojot sprieguma limitu (50 V maiņstrāvai un 75 V līdzstrāvai);</w:t>
            </w:r>
          </w:p>
          <w:p w14:paraId="7C22E916" w14:textId="09D87E7B" w:rsidR="003A2A4C" w:rsidRPr="005D21B3" w:rsidRDefault="003A2A4C" w:rsidP="003A2A4C">
            <w:pPr>
              <w:pStyle w:val="naisc"/>
              <w:jc w:val="both"/>
              <w:rPr>
                <w:sz w:val="20"/>
                <w:szCs w:val="20"/>
              </w:rPr>
            </w:pPr>
            <w:r w:rsidRPr="006839AC">
              <w:rPr>
                <w:sz w:val="20"/>
                <w:szCs w:val="20"/>
              </w:rPr>
              <w:t>8.3. to izstarotais elektromagnētiskais lauks nerada kaitējumu cilvēku un mājdzīvnieku veselībai;</w:t>
            </w:r>
          </w:p>
        </w:tc>
        <w:tc>
          <w:tcPr>
            <w:tcW w:w="3544" w:type="dxa"/>
            <w:tcBorders>
              <w:top w:val="single" w:sz="4" w:space="0" w:color="auto"/>
              <w:left w:val="single" w:sz="4" w:space="0" w:color="auto"/>
              <w:bottom w:val="single" w:sz="4" w:space="0" w:color="auto"/>
              <w:right w:val="single" w:sz="4" w:space="0" w:color="auto"/>
            </w:tcBorders>
          </w:tcPr>
          <w:p w14:paraId="5178E8AF" w14:textId="77777777" w:rsidR="003A2A4C" w:rsidRDefault="003A2A4C" w:rsidP="003A2A4C">
            <w:pPr>
              <w:pStyle w:val="naisc"/>
              <w:jc w:val="both"/>
              <w:rPr>
                <w:b/>
                <w:bCs/>
                <w:sz w:val="20"/>
                <w:szCs w:val="20"/>
              </w:rPr>
            </w:pPr>
            <w:r>
              <w:rPr>
                <w:b/>
                <w:bCs/>
                <w:sz w:val="20"/>
                <w:szCs w:val="20"/>
              </w:rPr>
              <w:t>TM</w:t>
            </w:r>
          </w:p>
          <w:p w14:paraId="6254ED26" w14:textId="26835DAA" w:rsidR="003A2A4C" w:rsidRDefault="003A2A4C" w:rsidP="003A2A4C">
            <w:pPr>
              <w:pStyle w:val="naisc"/>
              <w:jc w:val="both"/>
              <w:rPr>
                <w:b/>
                <w:bCs/>
                <w:sz w:val="20"/>
                <w:szCs w:val="20"/>
              </w:rPr>
            </w:pPr>
            <w:r w:rsidRPr="006839AC">
              <w:rPr>
                <w:sz w:val="20"/>
                <w:szCs w:val="20"/>
              </w:rPr>
              <w:t>Lūdzam izvērtēt projekta 8.3. apakšpunktā ietvertā regulējuma nepieciešamību, ņemot vērā to, ka tajā ietvertais jau ir aptverts ar projekta 8.2. apakšpunktā ietverto regulējumu.</w:t>
            </w:r>
          </w:p>
        </w:tc>
        <w:tc>
          <w:tcPr>
            <w:tcW w:w="2126" w:type="dxa"/>
            <w:tcBorders>
              <w:top w:val="single" w:sz="4" w:space="0" w:color="auto"/>
              <w:left w:val="single" w:sz="4" w:space="0" w:color="auto"/>
              <w:bottom w:val="single" w:sz="4" w:space="0" w:color="auto"/>
              <w:right w:val="single" w:sz="4" w:space="0" w:color="auto"/>
            </w:tcBorders>
          </w:tcPr>
          <w:p w14:paraId="6F1AA3E4" w14:textId="18ACFF4D" w:rsidR="003A2A4C" w:rsidRPr="00136891" w:rsidRDefault="003A2A4C" w:rsidP="003A2A4C">
            <w:pPr>
              <w:jc w:val="both"/>
              <w:rPr>
                <w:sz w:val="20"/>
                <w:szCs w:val="20"/>
                <w:highlight w:val="yellow"/>
              </w:rPr>
            </w:pPr>
            <w:r w:rsidRPr="002704D6">
              <w:rPr>
                <w:sz w:val="20"/>
                <w:szCs w:val="20"/>
              </w:rPr>
              <w:t>Ņemot vērā 8.2. apakšpunktā minēto, 8.3. apakšpunkts svītrots no noteikumu projekta.</w:t>
            </w:r>
            <w:r>
              <w:rPr>
                <w:sz w:val="20"/>
                <w:szCs w:val="20"/>
              </w:rPr>
              <w:t xml:space="preserve"> </w:t>
            </w:r>
          </w:p>
        </w:tc>
        <w:tc>
          <w:tcPr>
            <w:tcW w:w="5537" w:type="dxa"/>
            <w:tcBorders>
              <w:top w:val="single" w:sz="4" w:space="0" w:color="auto"/>
              <w:left w:val="single" w:sz="4" w:space="0" w:color="auto"/>
              <w:bottom w:val="single" w:sz="4" w:space="0" w:color="auto"/>
              <w:right w:val="single" w:sz="4" w:space="0" w:color="auto"/>
            </w:tcBorders>
          </w:tcPr>
          <w:p w14:paraId="48344F30" w14:textId="77777777" w:rsidR="003A2A4C" w:rsidRPr="006839AC" w:rsidRDefault="003A2A4C" w:rsidP="003A2A4C">
            <w:pPr>
              <w:jc w:val="both"/>
              <w:rPr>
                <w:sz w:val="20"/>
                <w:szCs w:val="20"/>
              </w:rPr>
            </w:pPr>
            <w:r w:rsidRPr="006839AC">
              <w:rPr>
                <w:sz w:val="20"/>
                <w:szCs w:val="20"/>
              </w:rPr>
              <w:t>8.2. tās nenodara kaitējumu cilvēku un mājdzīvnieku veselībai un drošībai, kā arī īpašumam un atbilst citām drošības prasībām, ko nosaka normatīvie akti par iekārtu elektrodrošību, taču nepiemērojot sprieguma limitu (50 V maiņstrāvai un 75 V līdzstrāvai);</w:t>
            </w:r>
          </w:p>
          <w:p w14:paraId="6C0E60E7" w14:textId="19CECD91" w:rsidR="003A2A4C" w:rsidRPr="003D0E26" w:rsidRDefault="003A2A4C" w:rsidP="003A2A4C">
            <w:pPr>
              <w:jc w:val="both"/>
              <w:rPr>
                <w:sz w:val="20"/>
                <w:szCs w:val="20"/>
              </w:rPr>
            </w:pPr>
            <w:r w:rsidRPr="00B50345">
              <w:rPr>
                <w:strike/>
                <w:sz w:val="20"/>
                <w:szCs w:val="20"/>
              </w:rPr>
              <w:t>8.3. to izstarotais elektromagnētiskais lauks nerada kaitējumu cilvēku un mājdzīvnieku veselībai;</w:t>
            </w:r>
          </w:p>
        </w:tc>
      </w:tr>
      <w:tr w:rsidR="003A2A4C" w:rsidRPr="002F5AB9" w14:paraId="0E678B7E"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367278"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5D22C2D" w14:textId="4FCDEFB2" w:rsidR="003A2A4C" w:rsidRPr="002978EC" w:rsidRDefault="003A2A4C" w:rsidP="003A2A4C">
            <w:pPr>
              <w:jc w:val="both"/>
              <w:rPr>
                <w:sz w:val="20"/>
                <w:szCs w:val="20"/>
              </w:rPr>
            </w:pPr>
            <w:r w:rsidRPr="00806B6E">
              <w:rPr>
                <w:sz w:val="20"/>
                <w:szCs w:val="20"/>
              </w:rPr>
              <w:t>9. Radioiekārtas atbilst šo noteikumu 8. punktā minētajām būtiskajām prasībām, ja tās atbilst piemērojamo standartu vai to daļu prasībām, uz kuriem publicētas atsauces Eiropas Savienības Oficiālajā Vēstnesī un kuri attiecas uz minētajām būtiskajām prasībām. Nacionālā standartizācijas institūcija publicē savā tīmekļvietnē sarakstu ar piemērojamiem standartiem, kas adaptēti nacionālo standartu statusā.</w:t>
            </w:r>
          </w:p>
        </w:tc>
        <w:tc>
          <w:tcPr>
            <w:tcW w:w="3544" w:type="dxa"/>
            <w:tcBorders>
              <w:top w:val="single" w:sz="4" w:space="0" w:color="auto"/>
              <w:left w:val="single" w:sz="4" w:space="0" w:color="auto"/>
              <w:bottom w:val="single" w:sz="4" w:space="0" w:color="auto"/>
              <w:right w:val="single" w:sz="4" w:space="0" w:color="auto"/>
            </w:tcBorders>
          </w:tcPr>
          <w:p w14:paraId="2A7151CA" w14:textId="77777777" w:rsidR="003A2A4C" w:rsidRDefault="003A2A4C" w:rsidP="003A2A4C">
            <w:pPr>
              <w:pStyle w:val="naisc"/>
              <w:jc w:val="both"/>
              <w:rPr>
                <w:b/>
                <w:bCs/>
                <w:sz w:val="20"/>
                <w:szCs w:val="20"/>
              </w:rPr>
            </w:pPr>
            <w:r>
              <w:rPr>
                <w:b/>
                <w:bCs/>
                <w:sz w:val="20"/>
                <w:szCs w:val="20"/>
              </w:rPr>
              <w:t>TM</w:t>
            </w:r>
          </w:p>
          <w:p w14:paraId="585B68DB" w14:textId="77777777" w:rsidR="003A2A4C" w:rsidRDefault="003A2A4C" w:rsidP="003A2A4C">
            <w:pPr>
              <w:pStyle w:val="naisc"/>
              <w:jc w:val="both"/>
              <w:rPr>
                <w:sz w:val="20"/>
                <w:szCs w:val="20"/>
              </w:rPr>
            </w:pPr>
            <w:r w:rsidRPr="00806B6E">
              <w:rPr>
                <w:sz w:val="20"/>
                <w:szCs w:val="20"/>
              </w:rPr>
              <w:t>Ja projekta 9. punktā ir paredzēta vēl viena prasība radioiekārtām, lūdzam tajā ietverto regulējumu ietvert projekta 8. punktā. Savukārt, ja projekta 9. punktā nav paredzēta vēl viena prasība radioiekārtām, lūdzam izvērtēt šāda regulējuma atbilstību Ministru kabinetam dotajam pilnvarojumam.</w:t>
            </w:r>
          </w:p>
          <w:p w14:paraId="5AF5983B" w14:textId="45D2756C" w:rsidR="003A2A4C" w:rsidRDefault="003A2A4C" w:rsidP="003A2A4C">
            <w:pPr>
              <w:pStyle w:val="naisc"/>
              <w:jc w:val="left"/>
              <w:rPr>
                <w:b/>
                <w:bCs/>
                <w:sz w:val="20"/>
                <w:szCs w:val="20"/>
              </w:rPr>
            </w:pPr>
            <w:r>
              <w:rPr>
                <w:sz w:val="20"/>
                <w:szCs w:val="20"/>
              </w:rPr>
              <w:t>L</w:t>
            </w:r>
            <w:r w:rsidRPr="00654536">
              <w:rPr>
                <w:sz w:val="20"/>
                <w:szCs w:val="20"/>
              </w:rPr>
              <w:t>ūdzam izvērtēt projekta 9. punkta pēdējā teikumā ietvertā regulējuma nepieciešamību. Proti, vai minētā regulējuma mērķis ir uzdot Nacionālajai standartizācijas institūcijai publicēt piemērojamos standartus. Vēršam uzmanību uz to, ka šāda funkcija Nacionālajai standartizācijas institūcijai jau izriet no Standartizācijas likuma.</w:t>
            </w:r>
          </w:p>
        </w:tc>
        <w:tc>
          <w:tcPr>
            <w:tcW w:w="2126" w:type="dxa"/>
            <w:tcBorders>
              <w:top w:val="single" w:sz="4" w:space="0" w:color="auto"/>
              <w:left w:val="single" w:sz="4" w:space="0" w:color="auto"/>
              <w:bottom w:val="single" w:sz="4" w:space="0" w:color="auto"/>
              <w:right w:val="single" w:sz="4" w:space="0" w:color="auto"/>
            </w:tcBorders>
          </w:tcPr>
          <w:p w14:paraId="1ADE0021" w14:textId="35EF7E3C" w:rsidR="003A2A4C" w:rsidRPr="008F7BEA" w:rsidRDefault="003A2A4C" w:rsidP="003A2A4C">
            <w:pPr>
              <w:jc w:val="both"/>
              <w:rPr>
                <w:sz w:val="20"/>
                <w:szCs w:val="20"/>
                <w:highlight w:val="yellow"/>
              </w:rPr>
            </w:pPr>
            <w:r w:rsidRPr="002704D6">
              <w:rPr>
                <w:sz w:val="20"/>
                <w:szCs w:val="20"/>
              </w:rPr>
              <w:t>Svītrots 9. punkta pēdējais teikums</w:t>
            </w:r>
          </w:p>
        </w:tc>
        <w:tc>
          <w:tcPr>
            <w:tcW w:w="5537" w:type="dxa"/>
            <w:tcBorders>
              <w:top w:val="single" w:sz="4" w:space="0" w:color="auto"/>
              <w:left w:val="single" w:sz="4" w:space="0" w:color="auto"/>
              <w:bottom w:val="single" w:sz="4" w:space="0" w:color="auto"/>
            </w:tcBorders>
          </w:tcPr>
          <w:p w14:paraId="51B7ACA8" w14:textId="375F39EA" w:rsidR="003A2A4C" w:rsidRPr="002978EC" w:rsidRDefault="003A2A4C" w:rsidP="003A2A4C">
            <w:pPr>
              <w:jc w:val="both"/>
              <w:rPr>
                <w:sz w:val="20"/>
                <w:szCs w:val="20"/>
              </w:rPr>
            </w:pPr>
            <w:r>
              <w:rPr>
                <w:sz w:val="20"/>
                <w:szCs w:val="20"/>
              </w:rPr>
              <w:t>11</w:t>
            </w:r>
            <w:r w:rsidRPr="002F010F">
              <w:rPr>
                <w:sz w:val="20"/>
                <w:szCs w:val="20"/>
              </w:rPr>
              <w:t xml:space="preserve">. Radioiekārtas atbilst šo noteikumu 8. punktā minētajām būtiskajām prasībām, ja tās atbilst piemērojamo standartu vai to daļu prasībām, uz kuriem publicētas atsauces Eiropas Savienības Oficiālajā Vēstnesī un kuri attiecas uz minētajām būtiskajām prasībām. </w:t>
            </w:r>
            <w:r w:rsidRPr="002F010F">
              <w:rPr>
                <w:strike/>
                <w:sz w:val="20"/>
                <w:szCs w:val="20"/>
              </w:rPr>
              <w:t>Nacionālā standartizācijas institūcija publicē savā tīmekļvietnē sarakstu ar piemērojamiem standartiem, kas adaptēti nacionālo standartu statusā.</w:t>
            </w:r>
          </w:p>
        </w:tc>
      </w:tr>
      <w:tr w:rsidR="003A2A4C" w:rsidRPr="002F5AB9" w14:paraId="595E7BD9"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C23E57"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4CBA4A2" w14:textId="77777777" w:rsidR="003A2A4C" w:rsidRDefault="003A2A4C" w:rsidP="003A2A4C">
            <w:pPr>
              <w:jc w:val="both"/>
              <w:rPr>
                <w:sz w:val="20"/>
                <w:szCs w:val="20"/>
              </w:rPr>
            </w:pPr>
            <w:r w:rsidRPr="00653F2C">
              <w:rPr>
                <w:sz w:val="20"/>
                <w:szCs w:val="20"/>
              </w:rPr>
              <w:t xml:space="preserve">11.15. pēc tirgus uzraudzības iestādes vai lietošanas uzraudzības institūcijas pieprasījuma sniegt visu nepieciešamo informāciju un </w:t>
            </w:r>
            <w:r w:rsidRPr="00653F2C">
              <w:rPr>
                <w:sz w:val="20"/>
                <w:szCs w:val="20"/>
              </w:rPr>
              <w:lastRenderedPageBreak/>
              <w:t>dokumentāciju, lai apliecinātu radioiekārtas atbilstību šo noteikumu prasībām. Minētā informācija un dokumenti tiek sniegti valsts valodā vai citā tirgus uzraudzības iestādei un lietošanas uzraudzības institūcijai pieņemamā valodā;</w:t>
            </w:r>
          </w:p>
          <w:p w14:paraId="2377C9E6" w14:textId="77777777" w:rsidR="003A2A4C" w:rsidRPr="00653F2C" w:rsidRDefault="003A2A4C" w:rsidP="003A2A4C">
            <w:pPr>
              <w:jc w:val="both"/>
              <w:rPr>
                <w:bCs/>
                <w:sz w:val="20"/>
                <w:szCs w:val="20"/>
              </w:rPr>
            </w:pPr>
            <w:r w:rsidRPr="00653F2C">
              <w:rPr>
                <w:bCs/>
                <w:sz w:val="20"/>
                <w:szCs w:val="20"/>
              </w:rPr>
              <w:t>14.2. pēc tirgus uzraudzības iestādes vai lietošanas uzraudzības institūcijas pieprasījuma sniedz visu nepieciešamo informāciju un dokumentāciju, lai apliecinātu radioiekārtas atbilstību šo noteikumu prasībām. Minētā informācija un dokumenti tiek sniegti valsts valodā vai citā tirgus uzraudzības iestādei un lietošanas uzraudzības institūcijai pieņemamā valodā;</w:t>
            </w:r>
          </w:p>
          <w:p w14:paraId="45893760" w14:textId="77777777" w:rsidR="003A2A4C" w:rsidRPr="00653F2C" w:rsidRDefault="003A2A4C" w:rsidP="003A2A4C">
            <w:pPr>
              <w:jc w:val="both"/>
              <w:rPr>
                <w:bCs/>
                <w:sz w:val="20"/>
                <w:szCs w:val="20"/>
              </w:rPr>
            </w:pPr>
            <w:r w:rsidRPr="00653F2C">
              <w:rPr>
                <w:bCs/>
                <w:sz w:val="20"/>
                <w:szCs w:val="20"/>
              </w:rPr>
              <w:t>17.9. pēc tirgus uzraudzības iestādes vai lietošanas uzraudzības institūcijas pieprasījuma sniedz visu nepieciešamo informāciju un dokumentāciju, lai apliecinātu radioiekārtas atbilstību šo noteikumu prasībām. Minētā informācija un dokumenti tiek sniegti valsts vai citā tirgus uzraudzības iestādei un lietošanas uzraudzības institūcijai pieņemamā valodā;</w:t>
            </w:r>
          </w:p>
          <w:p w14:paraId="3BDE6D1E" w14:textId="3C1E27E8" w:rsidR="003A2A4C" w:rsidRPr="00806B6E" w:rsidRDefault="003A2A4C" w:rsidP="003A2A4C">
            <w:pPr>
              <w:jc w:val="both"/>
              <w:rPr>
                <w:sz w:val="20"/>
                <w:szCs w:val="20"/>
              </w:rPr>
            </w:pPr>
            <w:r w:rsidRPr="00653F2C">
              <w:rPr>
                <w:bCs/>
                <w:sz w:val="20"/>
                <w:szCs w:val="20"/>
              </w:rPr>
              <w:t xml:space="preserve">19.5. pēc tirgus uzraudzības iestādes vai lietošanas uzraudzības institūcijas pieprasījuma sniegt visu nepieciešamo informāciju un dokumentāciju, lai apliecinātu radioiekārtas atbilstību šo noteikumu prasībām. Minētā informācija un dokumenti tiek sniegti valsts valodā vai citā tirgus uzraudzības iestādei un lietošanas </w:t>
            </w:r>
            <w:r w:rsidRPr="00653F2C">
              <w:rPr>
                <w:bCs/>
                <w:sz w:val="20"/>
                <w:szCs w:val="20"/>
              </w:rPr>
              <w:lastRenderedPageBreak/>
              <w:t>uzraudzības institūcijai pieņemamā valodā;</w:t>
            </w:r>
          </w:p>
        </w:tc>
        <w:tc>
          <w:tcPr>
            <w:tcW w:w="3544" w:type="dxa"/>
            <w:tcBorders>
              <w:top w:val="single" w:sz="4" w:space="0" w:color="auto"/>
              <w:left w:val="single" w:sz="4" w:space="0" w:color="auto"/>
              <w:bottom w:val="single" w:sz="4" w:space="0" w:color="auto"/>
              <w:right w:val="single" w:sz="4" w:space="0" w:color="auto"/>
            </w:tcBorders>
          </w:tcPr>
          <w:p w14:paraId="6BEDB470" w14:textId="77777777" w:rsidR="003A2A4C" w:rsidRDefault="003A2A4C" w:rsidP="003A2A4C">
            <w:pPr>
              <w:pStyle w:val="naisc"/>
              <w:jc w:val="both"/>
              <w:rPr>
                <w:b/>
                <w:bCs/>
                <w:sz w:val="20"/>
                <w:szCs w:val="20"/>
              </w:rPr>
            </w:pPr>
            <w:r>
              <w:rPr>
                <w:b/>
                <w:bCs/>
                <w:sz w:val="20"/>
                <w:szCs w:val="20"/>
              </w:rPr>
              <w:lastRenderedPageBreak/>
              <w:t>TM</w:t>
            </w:r>
          </w:p>
          <w:p w14:paraId="19301FA1" w14:textId="77777777" w:rsidR="003A2A4C" w:rsidRPr="00653F2C" w:rsidRDefault="003A2A4C" w:rsidP="003A2A4C">
            <w:pPr>
              <w:pStyle w:val="naisc"/>
              <w:jc w:val="both"/>
              <w:rPr>
                <w:sz w:val="20"/>
                <w:szCs w:val="20"/>
              </w:rPr>
            </w:pPr>
            <w:r w:rsidRPr="00653F2C">
              <w:rPr>
                <w:sz w:val="20"/>
                <w:szCs w:val="20"/>
              </w:rPr>
              <w:t>Lūdzam svītrot projekta 11.15., 14.2., 17.9. un 19.5. apakšpunkta otro teikumu.</w:t>
            </w:r>
          </w:p>
          <w:p w14:paraId="5F0CE5BF" w14:textId="77777777" w:rsidR="003A2A4C" w:rsidRDefault="003A2A4C" w:rsidP="003A2A4C">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0CD6C607" w14:textId="663A2F8A" w:rsidR="003A2A4C" w:rsidRPr="00B50345" w:rsidRDefault="003A2A4C" w:rsidP="003A2A4C">
            <w:pPr>
              <w:jc w:val="both"/>
              <w:rPr>
                <w:sz w:val="20"/>
                <w:szCs w:val="20"/>
                <w:highlight w:val="yellow"/>
              </w:rPr>
            </w:pPr>
            <w:r w:rsidRPr="002704D6">
              <w:rPr>
                <w:sz w:val="20"/>
                <w:szCs w:val="20"/>
              </w:rPr>
              <w:lastRenderedPageBreak/>
              <w:t>Projekta apakšpunktu redakcija precizēta.</w:t>
            </w:r>
          </w:p>
        </w:tc>
        <w:tc>
          <w:tcPr>
            <w:tcW w:w="5537" w:type="dxa"/>
            <w:tcBorders>
              <w:top w:val="single" w:sz="4" w:space="0" w:color="auto"/>
              <w:left w:val="single" w:sz="4" w:space="0" w:color="auto"/>
              <w:bottom w:val="single" w:sz="4" w:space="0" w:color="auto"/>
              <w:right w:val="single" w:sz="4" w:space="0" w:color="auto"/>
            </w:tcBorders>
          </w:tcPr>
          <w:p w14:paraId="77D0F067" w14:textId="325CF3AB" w:rsidR="003A2A4C" w:rsidRDefault="003A2A4C" w:rsidP="003A2A4C">
            <w:pPr>
              <w:jc w:val="both"/>
              <w:rPr>
                <w:sz w:val="20"/>
                <w:szCs w:val="20"/>
              </w:rPr>
            </w:pPr>
            <w:r w:rsidRPr="00653F2C">
              <w:rPr>
                <w:sz w:val="20"/>
                <w:szCs w:val="20"/>
              </w:rPr>
              <w:t>1</w:t>
            </w:r>
            <w:r>
              <w:rPr>
                <w:sz w:val="20"/>
                <w:szCs w:val="20"/>
              </w:rPr>
              <w:t>3</w:t>
            </w:r>
            <w:r w:rsidRPr="00653F2C">
              <w:rPr>
                <w:sz w:val="20"/>
                <w:szCs w:val="20"/>
              </w:rPr>
              <w:t>.15. pēc tirgus uzraudzības iestādes vai lietošanas uzraudzības institūcijas pieprasījuma sniegt visu nepieciešamo informāciju un dokumentāciju, lai apliecinātu radioiekārtas atbilstību šo noteikumu prasībām</w:t>
            </w:r>
            <w:r>
              <w:rPr>
                <w:sz w:val="20"/>
                <w:szCs w:val="20"/>
              </w:rPr>
              <w:t xml:space="preserve">. </w:t>
            </w:r>
            <w:r w:rsidRPr="00423CDF">
              <w:rPr>
                <w:strike/>
                <w:sz w:val="20"/>
                <w:szCs w:val="20"/>
              </w:rPr>
              <w:t xml:space="preserve">Minētā informācija un dokumenti tiek sniegti </w:t>
            </w:r>
            <w:r w:rsidRPr="00423CDF">
              <w:rPr>
                <w:strike/>
                <w:sz w:val="20"/>
                <w:szCs w:val="20"/>
              </w:rPr>
              <w:lastRenderedPageBreak/>
              <w:t>valsts valodā vai citā tirgus uzraudzības iestādei un lietošanas uzraudzības institūcijai pieņemamā valodā</w:t>
            </w:r>
            <w:r w:rsidRPr="00653F2C">
              <w:rPr>
                <w:sz w:val="20"/>
                <w:szCs w:val="20"/>
              </w:rPr>
              <w:t>;</w:t>
            </w:r>
          </w:p>
          <w:p w14:paraId="25A38D57" w14:textId="265B0557" w:rsidR="003A2A4C" w:rsidRPr="00423CDF" w:rsidRDefault="003A2A4C" w:rsidP="003A2A4C">
            <w:pPr>
              <w:jc w:val="both"/>
              <w:rPr>
                <w:strike/>
                <w:sz w:val="20"/>
                <w:szCs w:val="20"/>
              </w:rPr>
            </w:pPr>
            <w:r w:rsidRPr="00653F2C">
              <w:rPr>
                <w:bCs/>
                <w:sz w:val="20"/>
                <w:szCs w:val="20"/>
              </w:rPr>
              <w:t>1</w:t>
            </w:r>
            <w:r>
              <w:rPr>
                <w:bCs/>
                <w:sz w:val="20"/>
                <w:szCs w:val="20"/>
              </w:rPr>
              <w:t>6</w:t>
            </w:r>
            <w:r w:rsidRPr="00653F2C">
              <w:rPr>
                <w:bCs/>
                <w:sz w:val="20"/>
                <w:szCs w:val="20"/>
              </w:rPr>
              <w:t>.2. pēc tirgus uzraudzības iestādes vai lietošanas uzraudzības institūcijas pieprasījuma sniedz visu nepieciešamo informāciju un dokumentāciju, lai apliecinātu radioiekārtas atbilstību šo noteikumu prasībām</w:t>
            </w:r>
            <w:r>
              <w:rPr>
                <w:bCs/>
                <w:sz w:val="20"/>
                <w:szCs w:val="20"/>
              </w:rPr>
              <w:t xml:space="preserve">. </w:t>
            </w:r>
            <w:r w:rsidRPr="00423CDF">
              <w:rPr>
                <w:strike/>
                <w:sz w:val="20"/>
                <w:szCs w:val="20"/>
              </w:rPr>
              <w:t>Minētā informācija un dokumenti tiek sniegti valsts valodā vai citā tirgus uzraudzības iestādei un lietošanas uzraudzības institūcijai pieņemamā valodā;</w:t>
            </w:r>
          </w:p>
          <w:p w14:paraId="0E720811" w14:textId="55FAAF9C" w:rsidR="003A2A4C" w:rsidRPr="00423CDF" w:rsidRDefault="003A2A4C" w:rsidP="003A2A4C">
            <w:pPr>
              <w:jc w:val="both"/>
              <w:rPr>
                <w:strike/>
                <w:sz w:val="20"/>
                <w:szCs w:val="20"/>
              </w:rPr>
            </w:pPr>
            <w:r w:rsidRPr="00653F2C">
              <w:rPr>
                <w:bCs/>
                <w:sz w:val="20"/>
                <w:szCs w:val="20"/>
              </w:rPr>
              <w:t>1</w:t>
            </w:r>
            <w:r>
              <w:rPr>
                <w:bCs/>
                <w:sz w:val="20"/>
                <w:szCs w:val="20"/>
              </w:rPr>
              <w:t>9</w:t>
            </w:r>
            <w:r w:rsidRPr="00653F2C">
              <w:rPr>
                <w:bCs/>
                <w:sz w:val="20"/>
                <w:szCs w:val="20"/>
              </w:rPr>
              <w:t>.9. pēc tirgus uzraudzības iestādes vai lietošanas uzraudzības institūcijas pieprasījuma sniedz visu nepieciešamo informāciju un dokumentāciju, lai apliecinātu radioiekārtas atbilstību šo noteikumu prasībām</w:t>
            </w:r>
            <w:r>
              <w:rPr>
                <w:bCs/>
                <w:sz w:val="20"/>
                <w:szCs w:val="20"/>
              </w:rPr>
              <w:t xml:space="preserve">. </w:t>
            </w:r>
            <w:r w:rsidRPr="00423CDF">
              <w:rPr>
                <w:strike/>
                <w:sz w:val="20"/>
                <w:szCs w:val="20"/>
              </w:rPr>
              <w:t>Minētā informācija un dokumenti tiek sniegti valsts valodā vai citā tirgus uzraudzības iestādei un lietošanas uzraudzības institūcijai pieņemamā valodā;</w:t>
            </w:r>
          </w:p>
          <w:p w14:paraId="47AC3643" w14:textId="7403FCBE" w:rsidR="003A2A4C" w:rsidRPr="00423CDF" w:rsidRDefault="003A2A4C" w:rsidP="003A2A4C">
            <w:pPr>
              <w:jc w:val="both"/>
              <w:rPr>
                <w:strike/>
                <w:sz w:val="20"/>
                <w:szCs w:val="20"/>
              </w:rPr>
            </w:pPr>
            <w:r>
              <w:rPr>
                <w:bCs/>
                <w:sz w:val="20"/>
                <w:szCs w:val="20"/>
              </w:rPr>
              <w:t>20</w:t>
            </w:r>
            <w:r w:rsidRPr="00653F2C">
              <w:rPr>
                <w:bCs/>
                <w:sz w:val="20"/>
                <w:szCs w:val="20"/>
              </w:rPr>
              <w:t>.5. pēc tirgus uzraudzības iestādes vai lietošanas uzraudzības institūcijas pieprasījuma sniegt visu nepieciešamo informāciju un dokumentāciju, lai apliecinātu radioiekārtas atbilstību šo noteikumu prasībām</w:t>
            </w:r>
            <w:r>
              <w:rPr>
                <w:bCs/>
                <w:sz w:val="20"/>
                <w:szCs w:val="20"/>
              </w:rPr>
              <w:t xml:space="preserve">. </w:t>
            </w:r>
            <w:r w:rsidRPr="00423CDF">
              <w:rPr>
                <w:strike/>
                <w:sz w:val="20"/>
                <w:szCs w:val="20"/>
              </w:rPr>
              <w:t>Minētā informācija un dokumenti tiek sniegti valsts valodā vai citā tirgus uzraudzības iestādei un lietošanas uzraudzības institūcijai pieņemamā valodā;</w:t>
            </w:r>
          </w:p>
          <w:p w14:paraId="2677B4C4" w14:textId="77777777" w:rsidR="003A2A4C" w:rsidRPr="002F010F" w:rsidRDefault="003A2A4C" w:rsidP="003A2A4C">
            <w:pPr>
              <w:jc w:val="both"/>
              <w:rPr>
                <w:sz w:val="20"/>
                <w:szCs w:val="20"/>
              </w:rPr>
            </w:pPr>
          </w:p>
        </w:tc>
      </w:tr>
      <w:tr w:rsidR="003A2A4C" w:rsidRPr="002F5AB9" w14:paraId="35AC2747"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B43EB4"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26977661" w14:textId="77777777" w:rsidR="003A2A4C" w:rsidRDefault="003A2A4C" w:rsidP="003A2A4C">
            <w:pPr>
              <w:jc w:val="both"/>
              <w:rPr>
                <w:sz w:val="20"/>
                <w:szCs w:val="20"/>
              </w:rPr>
            </w:pPr>
            <w:r w:rsidRPr="00DF7C75">
              <w:rPr>
                <w:sz w:val="20"/>
                <w:szCs w:val="20"/>
              </w:rPr>
              <w:t>13. Ražotājs ar rakstisku pilnvaru var iecelt pilnvarotu pārstāvi.</w:t>
            </w:r>
          </w:p>
          <w:p w14:paraId="1BA5322B" w14:textId="77777777" w:rsidR="003A2A4C" w:rsidRDefault="003A2A4C" w:rsidP="003A2A4C">
            <w:pPr>
              <w:jc w:val="both"/>
              <w:rPr>
                <w:sz w:val="20"/>
                <w:szCs w:val="20"/>
              </w:rPr>
            </w:pPr>
            <w:r w:rsidRPr="00DF7C75">
              <w:rPr>
                <w:sz w:val="20"/>
                <w:szCs w:val="20"/>
              </w:rPr>
              <w:t>32.2. rakstisku apstiprinājumu, ka tāds pats pieteikums nav iesniegts citai paziņotajai institūcijai;</w:t>
            </w:r>
          </w:p>
          <w:p w14:paraId="3C6F77EA" w14:textId="77777777" w:rsidR="003A2A4C" w:rsidRDefault="003A2A4C" w:rsidP="003A2A4C">
            <w:pPr>
              <w:jc w:val="both"/>
              <w:rPr>
                <w:sz w:val="20"/>
                <w:szCs w:val="20"/>
              </w:rPr>
            </w:pPr>
            <w:r w:rsidRPr="00DF7C75">
              <w:rPr>
                <w:sz w:val="20"/>
                <w:szCs w:val="20"/>
              </w:rPr>
              <w:t>49.4. rakstisku paziņojumu, ka tāds pats pieteikums nav iesniegts citai paziņotajai institūcijai.</w:t>
            </w:r>
          </w:p>
          <w:p w14:paraId="62D624B4" w14:textId="34E03B20" w:rsidR="003A2A4C" w:rsidRPr="00756877" w:rsidRDefault="003A2A4C" w:rsidP="003A2A4C">
            <w:pPr>
              <w:tabs>
                <w:tab w:val="left" w:pos="240"/>
                <w:tab w:val="center" w:pos="1451"/>
              </w:tabs>
              <w:jc w:val="left"/>
              <w:rPr>
                <w:sz w:val="20"/>
                <w:szCs w:val="20"/>
              </w:rPr>
            </w:pPr>
            <w:r>
              <w:rPr>
                <w:sz w:val="20"/>
                <w:szCs w:val="20"/>
              </w:rPr>
              <w:tab/>
            </w:r>
            <w:r>
              <w:rPr>
                <w:sz w:val="20"/>
                <w:szCs w:val="20"/>
              </w:rPr>
              <w:tab/>
            </w:r>
            <w:r>
              <w:rPr>
                <w:sz w:val="20"/>
                <w:szCs w:val="20"/>
              </w:rPr>
              <w:tab/>
            </w:r>
            <w:r>
              <w:rPr>
                <w:sz w:val="20"/>
                <w:szCs w:val="20"/>
              </w:rPr>
              <w:tab/>
            </w:r>
          </w:p>
        </w:tc>
        <w:tc>
          <w:tcPr>
            <w:tcW w:w="3544" w:type="dxa"/>
            <w:tcBorders>
              <w:top w:val="single" w:sz="4" w:space="0" w:color="auto"/>
              <w:left w:val="single" w:sz="4" w:space="0" w:color="auto"/>
              <w:bottom w:val="single" w:sz="4" w:space="0" w:color="auto"/>
              <w:right w:val="single" w:sz="4" w:space="0" w:color="auto"/>
            </w:tcBorders>
          </w:tcPr>
          <w:p w14:paraId="44D01956" w14:textId="77777777" w:rsidR="003A2A4C" w:rsidRDefault="003A2A4C" w:rsidP="003A2A4C">
            <w:pPr>
              <w:pStyle w:val="naisc"/>
              <w:jc w:val="both"/>
              <w:rPr>
                <w:b/>
                <w:bCs/>
                <w:sz w:val="20"/>
                <w:szCs w:val="20"/>
              </w:rPr>
            </w:pPr>
            <w:r>
              <w:rPr>
                <w:b/>
                <w:bCs/>
                <w:sz w:val="20"/>
                <w:szCs w:val="20"/>
              </w:rPr>
              <w:t>TM (priekšlikums)</w:t>
            </w:r>
          </w:p>
          <w:p w14:paraId="4C4AF8C3" w14:textId="7E68C8A3" w:rsidR="003A2A4C" w:rsidRDefault="003A2A4C" w:rsidP="003A2A4C">
            <w:pPr>
              <w:pStyle w:val="naisc"/>
              <w:jc w:val="both"/>
              <w:rPr>
                <w:b/>
                <w:bCs/>
                <w:sz w:val="20"/>
                <w:szCs w:val="20"/>
              </w:rPr>
            </w:pPr>
            <w:r w:rsidRPr="00DF7C75">
              <w:rPr>
                <w:sz w:val="20"/>
                <w:szCs w:val="20"/>
              </w:rPr>
              <w:t>Lūdzam aizstāt projekta 13. punktā, 32.2. un 49.4. apakšpunktā vārdu "rakstisks" ar vārdu "rakstveida".</w:t>
            </w:r>
          </w:p>
        </w:tc>
        <w:tc>
          <w:tcPr>
            <w:tcW w:w="2126" w:type="dxa"/>
            <w:tcBorders>
              <w:top w:val="single" w:sz="4" w:space="0" w:color="auto"/>
              <w:left w:val="single" w:sz="4" w:space="0" w:color="auto"/>
              <w:bottom w:val="single" w:sz="4" w:space="0" w:color="auto"/>
              <w:right w:val="single" w:sz="4" w:space="0" w:color="auto"/>
            </w:tcBorders>
          </w:tcPr>
          <w:p w14:paraId="733635D7" w14:textId="14E61199" w:rsidR="003A2A4C" w:rsidRPr="00A91889" w:rsidRDefault="003A2A4C" w:rsidP="003A2A4C">
            <w:pPr>
              <w:jc w:val="both"/>
              <w:rPr>
                <w:sz w:val="20"/>
                <w:szCs w:val="20"/>
                <w:highlight w:val="yellow"/>
              </w:rPr>
            </w:pPr>
            <w:r w:rsidRPr="002704D6">
              <w:rPr>
                <w:sz w:val="20"/>
                <w:szCs w:val="20"/>
              </w:rPr>
              <w:t>Projekta 13. punktā, 32.2. un 49.4. apakšpunktā vārds "rakstisks" aizstāts ar vārdu "rakstveida".</w:t>
            </w:r>
          </w:p>
        </w:tc>
        <w:tc>
          <w:tcPr>
            <w:tcW w:w="5537" w:type="dxa"/>
            <w:tcBorders>
              <w:top w:val="single" w:sz="4" w:space="0" w:color="auto"/>
              <w:left w:val="single" w:sz="4" w:space="0" w:color="auto"/>
              <w:bottom w:val="single" w:sz="4" w:space="0" w:color="auto"/>
              <w:right w:val="single" w:sz="4" w:space="0" w:color="auto"/>
            </w:tcBorders>
          </w:tcPr>
          <w:p w14:paraId="16842D28" w14:textId="3202C718" w:rsidR="003A2A4C" w:rsidRPr="00DF7C75" w:rsidRDefault="003A2A4C" w:rsidP="003A2A4C">
            <w:pPr>
              <w:jc w:val="both"/>
              <w:rPr>
                <w:sz w:val="20"/>
                <w:szCs w:val="20"/>
              </w:rPr>
            </w:pPr>
            <w:r w:rsidRPr="00DF7C75">
              <w:rPr>
                <w:sz w:val="20"/>
                <w:szCs w:val="20"/>
              </w:rPr>
              <w:t>1</w:t>
            </w:r>
            <w:r>
              <w:rPr>
                <w:sz w:val="20"/>
                <w:szCs w:val="20"/>
              </w:rPr>
              <w:t>5</w:t>
            </w:r>
            <w:r w:rsidRPr="00DF7C75">
              <w:rPr>
                <w:sz w:val="20"/>
                <w:szCs w:val="20"/>
              </w:rPr>
              <w:t xml:space="preserve">. Ražotājs ar </w:t>
            </w:r>
            <w:r>
              <w:rPr>
                <w:sz w:val="20"/>
                <w:szCs w:val="20"/>
              </w:rPr>
              <w:t>rakstveida</w:t>
            </w:r>
            <w:r w:rsidRPr="00DF7C75">
              <w:rPr>
                <w:sz w:val="20"/>
                <w:szCs w:val="20"/>
              </w:rPr>
              <w:t xml:space="preserve"> pilnvaru var iecelt pilnvarotu pārstāvi.</w:t>
            </w:r>
          </w:p>
          <w:p w14:paraId="67C505C3" w14:textId="2F744B5C" w:rsidR="003A2A4C" w:rsidRPr="00DF7C75" w:rsidRDefault="003A2A4C" w:rsidP="003A2A4C">
            <w:pPr>
              <w:jc w:val="both"/>
              <w:rPr>
                <w:sz w:val="20"/>
                <w:szCs w:val="20"/>
              </w:rPr>
            </w:pPr>
            <w:r w:rsidRPr="00DF7C75">
              <w:rPr>
                <w:sz w:val="20"/>
                <w:szCs w:val="20"/>
              </w:rPr>
              <w:t>3</w:t>
            </w:r>
            <w:r>
              <w:rPr>
                <w:sz w:val="20"/>
                <w:szCs w:val="20"/>
              </w:rPr>
              <w:t>3</w:t>
            </w:r>
            <w:r w:rsidRPr="00DF7C75">
              <w:rPr>
                <w:sz w:val="20"/>
                <w:szCs w:val="20"/>
              </w:rPr>
              <w:t>.2. rakst</w:t>
            </w:r>
            <w:r>
              <w:rPr>
                <w:sz w:val="20"/>
                <w:szCs w:val="20"/>
              </w:rPr>
              <w:t>veida</w:t>
            </w:r>
            <w:r w:rsidRPr="00DF7C75">
              <w:rPr>
                <w:sz w:val="20"/>
                <w:szCs w:val="20"/>
              </w:rPr>
              <w:t xml:space="preserve"> apstiprinājumu, ka tāds pats pieteikums nav iesniegts citai paziņotajai institūcijai;</w:t>
            </w:r>
          </w:p>
          <w:p w14:paraId="01BC739E" w14:textId="7154FA14" w:rsidR="003A2A4C" w:rsidRPr="00653F2C" w:rsidRDefault="003A2A4C" w:rsidP="003A2A4C">
            <w:pPr>
              <w:jc w:val="both"/>
              <w:rPr>
                <w:sz w:val="20"/>
                <w:szCs w:val="20"/>
              </w:rPr>
            </w:pPr>
            <w:r>
              <w:rPr>
                <w:sz w:val="20"/>
                <w:szCs w:val="20"/>
              </w:rPr>
              <w:t>50</w:t>
            </w:r>
            <w:r w:rsidRPr="00DF7C75">
              <w:rPr>
                <w:sz w:val="20"/>
                <w:szCs w:val="20"/>
              </w:rPr>
              <w:t>.4. rakst</w:t>
            </w:r>
            <w:r>
              <w:rPr>
                <w:sz w:val="20"/>
                <w:szCs w:val="20"/>
              </w:rPr>
              <w:t>veida</w:t>
            </w:r>
            <w:r w:rsidRPr="00DF7C75">
              <w:rPr>
                <w:sz w:val="20"/>
                <w:szCs w:val="20"/>
              </w:rPr>
              <w:t xml:space="preserve"> paziņojumu, ka tāds pats pieteikums nav iesniegts citai paziņotajai institūcijai.</w:t>
            </w:r>
          </w:p>
        </w:tc>
      </w:tr>
      <w:tr w:rsidR="003A2A4C" w:rsidRPr="002F5AB9" w14:paraId="3E98787E"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32CE50"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421ABED" w14:textId="630B09CE" w:rsidR="003A2A4C" w:rsidRPr="00DF7C75" w:rsidRDefault="003A2A4C" w:rsidP="003A2A4C">
            <w:pPr>
              <w:jc w:val="both"/>
              <w:rPr>
                <w:sz w:val="20"/>
                <w:szCs w:val="20"/>
              </w:rPr>
            </w:pPr>
            <w:r w:rsidRPr="00286422">
              <w:rPr>
                <w:sz w:val="20"/>
                <w:szCs w:val="20"/>
              </w:rPr>
              <w:t>14.1. glabā tehnisko dokumentāciju un Eiropas Savienības atbilstības deklarāciju 10 gadus pēc radioiekārtas laišanas tirgū, nodrošinot tās pieejamību tirgus uzraudzības iestādei vai lietošanas uzraudzības institūcijai;</w:t>
            </w:r>
          </w:p>
        </w:tc>
        <w:tc>
          <w:tcPr>
            <w:tcW w:w="3544" w:type="dxa"/>
            <w:tcBorders>
              <w:top w:val="single" w:sz="4" w:space="0" w:color="auto"/>
              <w:left w:val="single" w:sz="4" w:space="0" w:color="auto"/>
              <w:bottom w:val="single" w:sz="4" w:space="0" w:color="auto"/>
              <w:right w:val="single" w:sz="4" w:space="0" w:color="auto"/>
            </w:tcBorders>
          </w:tcPr>
          <w:p w14:paraId="39841BB9" w14:textId="77777777" w:rsidR="003A2A4C" w:rsidRDefault="003A2A4C" w:rsidP="003A2A4C">
            <w:pPr>
              <w:pStyle w:val="naisc"/>
              <w:jc w:val="both"/>
              <w:rPr>
                <w:b/>
                <w:bCs/>
                <w:sz w:val="20"/>
                <w:szCs w:val="20"/>
              </w:rPr>
            </w:pPr>
            <w:r>
              <w:rPr>
                <w:b/>
                <w:bCs/>
                <w:sz w:val="20"/>
                <w:szCs w:val="20"/>
              </w:rPr>
              <w:t>TM</w:t>
            </w:r>
          </w:p>
          <w:p w14:paraId="2ACD8D46" w14:textId="1C2853AA" w:rsidR="003A2A4C" w:rsidRDefault="003A2A4C" w:rsidP="003A2A4C">
            <w:pPr>
              <w:pStyle w:val="naisc"/>
              <w:jc w:val="both"/>
              <w:rPr>
                <w:b/>
                <w:bCs/>
                <w:sz w:val="20"/>
                <w:szCs w:val="20"/>
              </w:rPr>
            </w:pPr>
            <w:r w:rsidRPr="00286422">
              <w:rPr>
                <w:sz w:val="20"/>
                <w:szCs w:val="20"/>
              </w:rPr>
              <w:t>Lūdzam svītrot projekta 14.1. apakšpunktā ietverto piebildi " nodrošinot tās pieejamību tirgus uzraudzības iestādei vai lietošanas uzraudzības institūcijai".</w:t>
            </w:r>
          </w:p>
        </w:tc>
        <w:tc>
          <w:tcPr>
            <w:tcW w:w="2126" w:type="dxa"/>
            <w:tcBorders>
              <w:top w:val="single" w:sz="4" w:space="0" w:color="auto"/>
              <w:left w:val="single" w:sz="4" w:space="0" w:color="auto"/>
              <w:bottom w:val="single" w:sz="4" w:space="0" w:color="auto"/>
              <w:right w:val="single" w:sz="4" w:space="0" w:color="auto"/>
            </w:tcBorders>
          </w:tcPr>
          <w:p w14:paraId="2AB178AB" w14:textId="521E50DC" w:rsidR="003A2A4C" w:rsidRPr="00A91889" w:rsidRDefault="003A2A4C" w:rsidP="003A2A4C">
            <w:pPr>
              <w:jc w:val="both"/>
              <w:rPr>
                <w:sz w:val="20"/>
                <w:szCs w:val="20"/>
                <w:highlight w:val="yellow"/>
              </w:rPr>
            </w:pPr>
            <w:r w:rsidRPr="002704D6">
              <w:rPr>
                <w:sz w:val="20"/>
                <w:szCs w:val="20"/>
              </w:rPr>
              <w:t>14.1. apakšpunktā svītrota  piebilde " nodrošinot tās pieejamību tirgus uzraudzības iestādei vai lietošanas uzraudzības institūcijai".</w:t>
            </w:r>
          </w:p>
        </w:tc>
        <w:tc>
          <w:tcPr>
            <w:tcW w:w="5537" w:type="dxa"/>
            <w:tcBorders>
              <w:top w:val="single" w:sz="4" w:space="0" w:color="auto"/>
              <w:left w:val="single" w:sz="4" w:space="0" w:color="auto"/>
              <w:bottom w:val="single" w:sz="4" w:space="0" w:color="auto"/>
              <w:right w:val="single" w:sz="4" w:space="0" w:color="auto"/>
            </w:tcBorders>
          </w:tcPr>
          <w:p w14:paraId="596F2A08" w14:textId="0B527A1B" w:rsidR="003A2A4C" w:rsidRPr="00423CDF" w:rsidRDefault="003A2A4C" w:rsidP="003A2A4C">
            <w:pPr>
              <w:jc w:val="both"/>
              <w:rPr>
                <w:bCs/>
                <w:strike/>
                <w:sz w:val="20"/>
                <w:szCs w:val="20"/>
              </w:rPr>
            </w:pPr>
            <w:r w:rsidRPr="00286422">
              <w:rPr>
                <w:bCs/>
                <w:sz w:val="20"/>
                <w:szCs w:val="20"/>
              </w:rPr>
              <w:t>1</w:t>
            </w:r>
            <w:r>
              <w:rPr>
                <w:bCs/>
                <w:sz w:val="20"/>
                <w:szCs w:val="20"/>
              </w:rPr>
              <w:t>6</w:t>
            </w:r>
            <w:r w:rsidRPr="00286422">
              <w:rPr>
                <w:bCs/>
                <w:sz w:val="20"/>
                <w:szCs w:val="20"/>
              </w:rPr>
              <w:t>.1. glabā tehnisko dokumentāciju un Eiropas Savienības atbilstības deklarāciju 10 gadus pēc radioiekārtas laišanas tirgū</w:t>
            </w:r>
            <w:r>
              <w:rPr>
                <w:bCs/>
                <w:sz w:val="20"/>
                <w:szCs w:val="20"/>
              </w:rPr>
              <w:t xml:space="preserve">, </w:t>
            </w:r>
            <w:r w:rsidRPr="00423CDF">
              <w:rPr>
                <w:strike/>
                <w:sz w:val="20"/>
                <w:szCs w:val="20"/>
              </w:rPr>
              <w:t>nodrošinot tās pieejamību tirgus uzraudzības iestādei vai lietošanas uzraudzības institūcijai</w:t>
            </w:r>
            <w:r w:rsidRPr="00423CDF">
              <w:rPr>
                <w:bCs/>
                <w:strike/>
                <w:sz w:val="20"/>
                <w:szCs w:val="20"/>
              </w:rPr>
              <w:t>;</w:t>
            </w:r>
          </w:p>
          <w:p w14:paraId="756F0179" w14:textId="77777777" w:rsidR="003A2A4C" w:rsidRPr="00DF7C75" w:rsidRDefault="003A2A4C" w:rsidP="003A2A4C">
            <w:pPr>
              <w:jc w:val="both"/>
              <w:rPr>
                <w:sz w:val="20"/>
                <w:szCs w:val="20"/>
              </w:rPr>
            </w:pPr>
          </w:p>
        </w:tc>
      </w:tr>
      <w:tr w:rsidR="003A2A4C" w:rsidRPr="002F5AB9" w14:paraId="47DAC0F8"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22027"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03084785" w14:textId="11242C84" w:rsidR="003A2A4C" w:rsidRPr="002978EC" w:rsidRDefault="003A2A4C" w:rsidP="003A2A4C">
            <w:pPr>
              <w:jc w:val="both"/>
              <w:rPr>
                <w:sz w:val="20"/>
                <w:szCs w:val="20"/>
              </w:rPr>
            </w:pPr>
            <w:r w:rsidRPr="0000540E">
              <w:rPr>
                <w:sz w:val="20"/>
                <w:szCs w:val="20"/>
              </w:rPr>
              <w:t>15. Šo noteikumu 10. punktā minētie pienākumi un tehniskās dokumentācijas izstrāde neietilpst pilnvarotā pārstāvja uzdevumos.</w:t>
            </w:r>
          </w:p>
        </w:tc>
        <w:tc>
          <w:tcPr>
            <w:tcW w:w="3544" w:type="dxa"/>
            <w:tcBorders>
              <w:top w:val="single" w:sz="4" w:space="0" w:color="auto"/>
              <w:left w:val="single" w:sz="4" w:space="0" w:color="auto"/>
              <w:bottom w:val="single" w:sz="4" w:space="0" w:color="auto"/>
              <w:right w:val="single" w:sz="4" w:space="0" w:color="auto"/>
            </w:tcBorders>
          </w:tcPr>
          <w:p w14:paraId="33CC8631" w14:textId="77777777" w:rsidR="003A2A4C" w:rsidRDefault="003A2A4C" w:rsidP="003A2A4C">
            <w:pPr>
              <w:pStyle w:val="naisc"/>
              <w:jc w:val="both"/>
              <w:rPr>
                <w:b/>
                <w:bCs/>
                <w:sz w:val="20"/>
                <w:szCs w:val="20"/>
              </w:rPr>
            </w:pPr>
            <w:r>
              <w:rPr>
                <w:b/>
                <w:bCs/>
                <w:sz w:val="20"/>
                <w:szCs w:val="20"/>
              </w:rPr>
              <w:t>TM</w:t>
            </w:r>
          </w:p>
          <w:p w14:paraId="4844CF28" w14:textId="77777777" w:rsidR="003A2A4C" w:rsidRPr="0000540E" w:rsidRDefault="003A2A4C" w:rsidP="003A2A4C">
            <w:pPr>
              <w:pStyle w:val="naisc"/>
              <w:jc w:val="both"/>
              <w:rPr>
                <w:sz w:val="20"/>
                <w:szCs w:val="20"/>
              </w:rPr>
            </w:pPr>
            <w:r w:rsidRPr="0000540E">
              <w:rPr>
                <w:sz w:val="20"/>
                <w:szCs w:val="20"/>
              </w:rPr>
              <w:t>Lūdzam precizēt projekta 15. punktu.</w:t>
            </w:r>
          </w:p>
          <w:p w14:paraId="6FAC7A80" w14:textId="77777777" w:rsidR="003A2A4C" w:rsidRDefault="003A2A4C" w:rsidP="003A2A4C">
            <w:pPr>
              <w:pStyle w:val="naisc"/>
              <w:jc w:val="left"/>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46E481C1" w14:textId="12CC04B4" w:rsidR="003A2A4C" w:rsidRPr="008F7BEA" w:rsidRDefault="003A2A4C" w:rsidP="003A2A4C">
            <w:pPr>
              <w:jc w:val="both"/>
              <w:rPr>
                <w:sz w:val="20"/>
                <w:szCs w:val="20"/>
                <w:highlight w:val="yellow"/>
              </w:rPr>
            </w:pPr>
            <w:r w:rsidRPr="002704D6">
              <w:rPr>
                <w:sz w:val="20"/>
                <w:szCs w:val="20"/>
              </w:rPr>
              <w:t>Projekta 15. punkts papildināts ar piebildi, ka ražotājs nevar pilnvarot citu personu veikt projekta 10. punktā minētos pienākumus.</w:t>
            </w:r>
          </w:p>
        </w:tc>
        <w:tc>
          <w:tcPr>
            <w:tcW w:w="5537" w:type="dxa"/>
            <w:tcBorders>
              <w:top w:val="single" w:sz="4" w:space="0" w:color="auto"/>
              <w:left w:val="single" w:sz="4" w:space="0" w:color="auto"/>
              <w:bottom w:val="single" w:sz="4" w:space="0" w:color="auto"/>
            </w:tcBorders>
          </w:tcPr>
          <w:p w14:paraId="4752A041" w14:textId="2D20AE21" w:rsidR="003A2A4C" w:rsidRPr="002978EC" w:rsidRDefault="003A2A4C" w:rsidP="003A2A4C">
            <w:pPr>
              <w:jc w:val="both"/>
              <w:rPr>
                <w:sz w:val="20"/>
                <w:szCs w:val="20"/>
              </w:rPr>
            </w:pPr>
            <w:r w:rsidRPr="00A44A32">
              <w:rPr>
                <w:sz w:val="20"/>
                <w:szCs w:val="20"/>
              </w:rPr>
              <w:t>17. Šo noteikumu 1</w:t>
            </w:r>
            <w:r w:rsidR="00820D7A">
              <w:rPr>
                <w:sz w:val="20"/>
                <w:szCs w:val="20"/>
              </w:rPr>
              <w:t>2</w:t>
            </w:r>
            <w:r w:rsidRPr="00A44A32">
              <w:rPr>
                <w:sz w:val="20"/>
                <w:szCs w:val="20"/>
              </w:rPr>
              <w:t>. punktā minētie pienākumi un tehniskās dokumentācijas izstrāde neietilpst pilnvarotā pārstāvja uzdevumos, ražotājs nevar pilnvarot citu personu veikt projekta 1</w:t>
            </w:r>
            <w:r w:rsidR="00132672">
              <w:rPr>
                <w:sz w:val="20"/>
                <w:szCs w:val="20"/>
              </w:rPr>
              <w:t>2</w:t>
            </w:r>
            <w:r w:rsidRPr="00A44A32">
              <w:rPr>
                <w:sz w:val="20"/>
                <w:szCs w:val="20"/>
              </w:rPr>
              <w:t>. punktā minētos pienākumus</w:t>
            </w:r>
            <w:r w:rsidR="00132672">
              <w:rPr>
                <w:sz w:val="20"/>
                <w:szCs w:val="20"/>
              </w:rPr>
              <w:t xml:space="preserve"> un izstrādāt 13. punktā minēto tehnisko dokumentāciju.</w:t>
            </w:r>
          </w:p>
        </w:tc>
      </w:tr>
      <w:tr w:rsidR="003A2A4C" w:rsidRPr="002F5AB9" w14:paraId="5218E0CB"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5FC855"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009526BF" w14:textId="7AF3F47A" w:rsidR="003A2A4C" w:rsidRPr="0000540E" w:rsidRDefault="003A2A4C" w:rsidP="003A2A4C">
            <w:pPr>
              <w:jc w:val="both"/>
              <w:rPr>
                <w:sz w:val="20"/>
                <w:szCs w:val="20"/>
              </w:rPr>
            </w:pPr>
            <w:r w:rsidRPr="0000540E">
              <w:rPr>
                <w:sz w:val="20"/>
                <w:szCs w:val="20"/>
              </w:rPr>
              <w:t>17.8. 10 gadus pēc radioiekārtu laišanas tirgū glabāt radioiekārtas Eiropas Savienības atbilstības deklarācijas kopiju, lai tā būtu pieejama tirgus uzraudzības iestādei un lietošanas uzraudzības institūcijai;</w:t>
            </w:r>
          </w:p>
        </w:tc>
        <w:tc>
          <w:tcPr>
            <w:tcW w:w="3544" w:type="dxa"/>
            <w:tcBorders>
              <w:top w:val="single" w:sz="4" w:space="0" w:color="auto"/>
              <w:left w:val="single" w:sz="4" w:space="0" w:color="auto"/>
              <w:bottom w:val="single" w:sz="4" w:space="0" w:color="auto"/>
              <w:right w:val="single" w:sz="4" w:space="0" w:color="auto"/>
            </w:tcBorders>
          </w:tcPr>
          <w:p w14:paraId="7BF6DD29" w14:textId="77777777" w:rsidR="003A2A4C" w:rsidRDefault="003A2A4C" w:rsidP="003A2A4C">
            <w:pPr>
              <w:pStyle w:val="naisc"/>
              <w:jc w:val="both"/>
              <w:rPr>
                <w:b/>
                <w:bCs/>
                <w:sz w:val="20"/>
                <w:szCs w:val="20"/>
              </w:rPr>
            </w:pPr>
            <w:r>
              <w:rPr>
                <w:b/>
                <w:bCs/>
                <w:sz w:val="20"/>
                <w:szCs w:val="20"/>
              </w:rPr>
              <w:t>TM</w:t>
            </w:r>
          </w:p>
          <w:p w14:paraId="488F5D03" w14:textId="77777777" w:rsidR="003A2A4C" w:rsidRPr="0000540E" w:rsidRDefault="003A2A4C" w:rsidP="003A2A4C">
            <w:pPr>
              <w:pStyle w:val="naisc"/>
              <w:jc w:val="both"/>
              <w:rPr>
                <w:sz w:val="20"/>
                <w:szCs w:val="20"/>
              </w:rPr>
            </w:pPr>
            <w:r w:rsidRPr="0000540E">
              <w:rPr>
                <w:sz w:val="20"/>
                <w:szCs w:val="20"/>
              </w:rPr>
              <w:t>Lūdzam svītrot projekta 17.8. apakšpunktā ietverto piebildi "lai tā būtu pieejama tirgus uzraudzības iestādei un lietošanas uzraudzības institūcijai".</w:t>
            </w:r>
          </w:p>
          <w:p w14:paraId="74FC13E6" w14:textId="77777777" w:rsidR="003A2A4C" w:rsidRDefault="003A2A4C" w:rsidP="003A2A4C">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05944656" w14:textId="3EF02451" w:rsidR="003A2A4C" w:rsidRPr="00C43263" w:rsidRDefault="003A2A4C" w:rsidP="003A2A4C">
            <w:pPr>
              <w:jc w:val="both"/>
              <w:rPr>
                <w:sz w:val="20"/>
                <w:szCs w:val="20"/>
                <w:highlight w:val="yellow"/>
              </w:rPr>
            </w:pPr>
            <w:r w:rsidRPr="005C0E17">
              <w:rPr>
                <w:sz w:val="20"/>
                <w:szCs w:val="20"/>
              </w:rPr>
              <w:t>Projekta 17.8. apakšpunktā ietvertā piebilde svītrota.</w:t>
            </w:r>
          </w:p>
        </w:tc>
        <w:tc>
          <w:tcPr>
            <w:tcW w:w="5537" w:type="dxa"/>
            <w:tcBorders>
              <w:top w:val="single" w:sz="4" w:space="0" w:color="auto"/>
              <w:left w:val="single" w:sz="4" w:space="0" w:color="auto"/>
              <w:bottom w:val="single" w:sz="4" w:space="0" w:color="auto"/>
            </w:tcBorders>
          </w:tcPr>
          <w:p w14:paraId="25ECB5CE" w14:textId="3D13876E" w:rsidR="003A2A4C" w:rsidRPr="00EC3A7A" w:rsidRDefault="003A2A4C" w:rsidP="003A2A4C">
            <w:pPr>
              <w:jc w:val="both"/>
              <w:rPr>
                <w:bCs/>
                <w:strike/>
                <w:sz w:val="20"/>
                <w:szCs w:val="20"/>
              </w:rPr>
            </w:pPr>
            <w:r w:rsidRPr="0000540E">
              <w:rPr>
                <w:bCs/>
                <w:sz w:val="20"/>
                <w:szCs w:val="20"/>
              </w:rPr>
              <w:t>1</w:t>
            </w:r>
            <w:r>
              <w:rPr>
                <w:bCs/>
                <w:sz w:val="20"/>
                <w:szCs w:val="20"/>
              </w:rPr>
              <w:t>9</w:t>
            </w:r>
            <w:r w:rsidRPr="0000540E">
              <w:rPr>
                <w:bCs/>
                <w:sz w:val="20"/>
                <w:szCs w:val="20"/>
              </w:rPr>
              <w:t xml:space="preserve">.8. 10 gadus pēc radioiekārtu laišanas tirgū glabāt radioiekārtas Eiropas Savienības atbilstības deklarācijas kopiju, </w:t>
            </w:r>
            <w:r w:rsidRPr="00EC3A7A">
              <w:rPr>
                <w:bCs/>
                <w:strike/>
                <w:sz w:val="20"/>
                <w:szCs w:val="20"/>
              </w:rPr>
              <w:t>lai tā būtu pieejama tirgus uzraudzības iestādei un lietošanas uzraudzības institūcijai;</w:t>
            </w:r>
          </w:p>
          <w:p w14:paraId="245AFFED" w14:textId="77777777" w:rsidR="003A2A4C" w:rsidRPr="0000540E" w:rsidRDefault="003A2A4C" w:rsidP="003A2A4C">
            <w:pPr>
              <w:jc w:val="both"/>
              <w:rPr>
                <w:sz w:val="20"/>
                <w:szCs w:val="20"/>
              </w:rPr>
            </w:pPr>
          </w:p>
        </w:tc>
      </w:tr>
      <w:tr w:rsidR="003A2A4C" w:rsidRPr="002F5AB9" w14:paraId="4B8B42FB"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EA4FEC"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908EBD8" w14:textId="5B28AFF2" w:rsidR="003A2A4C" w:rsidRPr="002978EC" w:rsidRDefault="003A2A4C" w:rsidP="003A2A4C">
            <w:pPr>
              <w:jc w:val="both"/>
              <w:rPr>
                <w:sz w:val="20"/>
                <w:szCs w:val="20"/>
              </w:rPr>
            </w:pPr>
            <w:r w:rsidRPr="00860E8D">
              <w:rPr>
                <w:sz w:val="20"/>
                <w:szCs w:val="20"/>
              </w:rPr>
              <w:t>18. Piedāvājot radioiekārtas tirgū, izplatītājs ievēro šo noteikumu prasības.</w:t>
            </w:r>
          </w:p>
        </w:tc>
        <w:tc>
          <w:tcPr>
            <w:tcW w:w="3544" w:type="dxa"/>
            <w:tcBorders>
              <w:top w:val="single" w:sz="4" w:space="0" w:color="auto"/>
              <w:left w:val="single" w:sz="4" w:space="0" w:color="auto"/>
              <w:bottom w:val="single" w:sz="4" w:space="0" w:color="auto"/>
              <w:right w:val="single" w:sz="4" w:space="0" w:color="auto"/>
            </w:tcBorders>
          </w:tcPr>
          <w:p w14:paraId="42F2B0FA" w14:textId="77777777" w:rsidR="003A2A4C" w:rsidRDefault="003A2A4C" w:rsidP="003A2A4C">
            <w:pPr>
              <w:pStyle w:val="naisc"/>
              <w:jc w:val="both"/>
              <w:rPr>
                <w:b/>
                <w:bCs/>
                <w:sz w:val="20"/>
                <w:szCs w:val="20"/>
              </w:rPr>
            </w:pPr>
            <w:r>
              <w:rPr>
                <w:b/>
                <w:bCs/>
                <w:sz w:val="20"/>
                <w:szCs w:val="20"/>
              </w:rPr>
              <w:t>TM</w:t>
            </w:r>
          </w:p>
          <w:p w14:paraId="737C4D65" w14:textId="77777777" w:rsidR="003A2A4C" w:rsidRPr="00860E8D" w:rsidRDefault="003A2A4C" w:rsidP="003A2A4C">
            <w:pPr>
              <w:pStyle w:val="naisc"/>
              <w:jc w:val="both"/>
              <w:rPr>
                <w:sz w:val="20"/>
                <w:szCs w:val="20"/>
              </w:rPr>
            </w:pPr>
            <w:r w:rsidRPr="00860E8D">
              <w:rPr>
                <w:sz w:val="20"/>
                <w:szCs w:val="20"/>
              </w:rPr>
              <w:t>Lūdzam svītrot projekta 18. punktu, jo tā ir deklaratīva. Vēršam uzmanību, ka Ministru kabineta noteikumi ir jāievēro, jo tas ir ārējs normatīvais akts, nevis tāpēc, ka projektā tas būs noteikts.</w:t>
            </w:r>
          </w:p>
          <w:p w14:paraId="164CB8E1" w14:textId="77777777" w:rsidR="003A2A4C" w:rsidRDefault="003A2A4C" w:rsidP="003A2A4C">
            <w:pPr>
              <w:pStyle w:val="naisc"/>
              <w:jc w:val="left"/>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85D4970" w14:textId="02B20F16" w:rsidR="003A2A4C" w:rsidRPr="008F7BEA" w:rsidRDefault="003A2A4C" w:rsidP="003A2A4C">
            <w:pPr>
              <w:jc w:val="both"/>
              <w:rPr>
                <w:sz w:val="20"/>
                <w:szCs w:val="20"/>
                <w:highlight w:val="yellow"/>
              </w:rPr>
            </w:pPr>
            <w:r w:rsidRPr="005C0E17">
              <w:rPr>
                <w:sz w:val="20"/>
                <w:szCs w:val="20"/>
              </w:rPr>
              <w:t>Projekta 18. punkts svītrots, mainīta noteikumu projekta numerācija.</w:t>
            </w:r>
          </w:p>
        </w:tc>
        <w:tc>
          <w:tcPr>
            <w:tcW w:w="5537" w:type="dxa"/>
            <w:tcBorders>
              <w:top w:val="single" w:sz="4" w:space="0" w:color="auto"/>
              <w:left w:val="single" w:sz="4" w:space="0" w:color="auto"/>
              <w:bottom w:val="single" w:sz="4" w:space="0" w:color="auto"/>
            </w:tcBorders>
          </w:tcPr>
          <w:p w14:paraId="1FEA6E44" w14:textId="77777777" w:rsidR="003A2A4C" w:rsidRPr="00AF1A06" w:rsidRDefault="003A2A4C" w:rsidP="003A2A4C">
            <w:pPr>
              <w:jc w:val="both"/>
              <w:rPr>
                <w:bCs/>
                <w:strike/>
                <w:sz w:val="20"/>
                <w:szCs w:val="20"/>
              </w:rPr>
            </w:pPr>
            <w:r w:rsidRPr="00AF1A06">
              <w:rPr>
                <w:bCs/>
                <w:strike/>
                <w:sz w:val="20"/>
                <w:szCs w:val="20"/>
              </w:rPr>
              <w:t>18. Piedāvājot radioiekārtas tirgū, izplatītājs ievēro šo noteikumu prasības.</w:t>
            </w:r>
          </w:p>
          <w:p w14:paraId="4DD6FBEB" w14:textId="77777777" w:rsidR="003A2A4C" w:rsidRPr="002978EC" w:rsidRDefault="003A2A4C" w:rsidP="003A2A4C">
            <w:pPr>
              <w:jc w:val="both"/>
              <w:rPr>
                <w:sz w:val="20"/>
                <w:szCs w:val="20"/>
              </w:rPr>
            </w:pPr>
          </w:p>
        </w:tc>
      </w:tr>
      <w:tr w:rsidR="003A2A4C" w:rsidRPr="002F5AB9" w14:paraId="4CAFF5ED"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9A0015"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5F1BE1C" w14:textId="77777777" w:rsidR="003A2A4C" w:rsidRPr="00E2285A" w:rsidRDefault="003A2A4C" w:rsidP="003A2A4C">
            <w:pPr>
              <w:jc w:val="both"/>
              <w:rPr>
                <w:sz w:val="20"/>
                <w:szCs w:val="20"/>
              </w:rPr>
            </w:pPr>
            <w:r w:rsidRPr="00E2285A">
              <w:rPr>
                <w:sz w:val="20"/>
                <w:szCs w:val="20"/>
              </w:rPr>
              <w:t>2.8. Piemērojamās atbilstības novērtēšanas procedūras</w:t>
            </w:r>
          </w:p>
          <w:p w14:paraId="361724D2" w14:textId="77777777" w:rsidR="003A2A4C" w:rsidRPr="00E2285A" w:rsidRDefault="003A2A4C" w:rsidP="003A2A4C">
            <w:pPr>
              <w:jc w:val="both"/>
              <w:rPr>
                <w:sz w:val="20"/>
                <w:szCs w:val="20"/>
              </w:rPr>
            </w:pPr>
            <w:r w:rsidRPr="00E2285A">
              <w:rPr>
                <w:sz w:val="20"/>
                <w:szCs w:val="20"/>
              </w:rPr>
              <w:lastRenderedPageBreak/>
              <w:t>2.9. Iekšējā ražošanas kontrole</w:t>
            </w:r>
          </w:p>
          <w:p w14:paraId="30EC4E4D" w14:textId="77777777" w:rsidR="003A2A4C" w:rsidRPr="00E2285A" w:rsidRDefault="003A2A4C" w:rsidP="003A2A4C">
            <w:pPr>
              <w:jc w:val="both"/>
              <w:rPr>
                <w:sz w:val="20"/>
                <w:szCs w:val="20"/>
              </w:rPr>
            </w:pPr>
            <w:r w:rsidRPr="00E2285A">
              <w:rPr>
                <w:sz w:val="20"/>
                <w:szCs w:val="20"/>
              </w:rPr>
              <w:t>2.10. ES tipa pārbaude un atbilstības ES tipam nodrošināšana, pamatojoties uz iekšējo ražošanas kontroli</w:t>
            </w:r>
          </w:p>
          <w:p w14:paraId="7484BAC8" w14:textId="77777777" w:rsidR="003A2A4C" w:rsidRPr="00E2285A" w:rsidRDefault="003A2A4C" w:rsidP="003A2A4C">
            <w:pPr>
              <w:jc w:val="both"/>
              <w:rPr>
                <w:sz w:val="20"/>
                <w:szCs w:val="20"/>
              </w:rPr>
            </w:pPr>
            <w:bookmarkStart w:id="4" w:name="n2.11"/>
            <w:bookmarkStart w:id="5" w:name="n-593528"/>
            <w:bookmarkEnd w:id="4"/>
            <w:bookmarkEnd w:id="5"/>
            <w:r w:rsidRPr="00E2285A">
              <w:rPr>
                <w:sz w:val="20"/>
                <w:szCs w:val="20"/>
              </w:rPr>
              <w:t>2.11. Kvalitātes pilnīga nodrošināšana</w:t>
            </w:r>
          </w:p>
          <w:p w14:paraId="48021592" w14:textId="77777777" w:rsidR="003A2A4C" w:rsidRPr="00860E8D" w:rsidRDefault="003A2A4C" w:rsidP="003A2A4C">
            <w:pPr>
              <w:jc w:val="both"/>
              <w:rPr>
                <w:sz w:val="20"/>
                <w:szCs w:val="20"/>
              </w:rPr>
            </w:pPr>
          </w:p>
        </w:tc>
        <w:tc>
          <w:tcPr>
            <w:tcW w:w="3544" w:type="dxa"/>
            <w:tcBorders>
              <w:top w:val="single" w:sz="4" w:space="0" w:color="auto"/>
              <w:left w:val="single" w:sz="4" w:space="0" w:color="auto"/>
              <w:bottom w:val="single" w:sz="4" w:space="0" w:color="auto"/>
              <w:right w:val="single" w:sz="4" w:space="0" w:color="auto"/>
            </w:tcBorders>
          </w:tcPr>
          <w:p w14:paraId="22FE908E" w14:textId="77777777" w:rsidR="003A2A4C" w:rsidRDefault="003A2A4C" w:rsidP="003A2A4C">
            <w:pPr>
              <w:pStyle w:val="naisc"/>
              <w:jc w:val="both"/>
              <w:rPr>
                <w:b/>
                <w:bCs/>
                <w:sz w:val="20"/>
                <w:szCs w:val="20"/>
              </w:rPr>
            </w:pPr>
            <w:r>
              <w:rPr>
                <w:b/>
                <w:bCs/>
                <w:sz w:val="20"/>
                <w:szCs w:val="20"/>
              </w:rPr>
              <w:lastRenderedPageBreak/>
              <w:t>TM</w:t>
            </w:r>
          </w:p>
          <w:p w14:paraId="1AFC61D8" w14:textId="77777777" w:rsidR="003A2A4C" w:rsidRPr="00DF0DBA" w:rsidRDefault="003A2A4C" w:rsidP="003A2A4C">
            <w:pPr>
              <w:pStyle w:val="naisc"/>
              <w:jc w:val="both"/>
              <w:rPr>
                <w:sz w:val="20"/>
                <w:szCs w:val="20"/>
              </w:rPr>
            </w:pPr>
            <w:r w:rsidRPr="00DF0DBA">
              <w:rPr>
                <w:sz w:val="20"/>
                <w:szCs w:val="20"/>
              </w:rPr>
              <w:lastRenderedPageBreak/>
              <w:t>Lūdzam svītrot projekta 2.8., 2.9., 2.10. un 2.11. apakšnodaļu vai papildināt projekta izdošanas tiesisko pamatu ar tām likuma normām, kas paredz tiesības Ministru kabinetam noteikt atbilstības novērtēšanas kārtību.</w:t>
            </w:r>
          </w:p>
          <w:p w14:paraId="13026A44" w14:textId="77777777" w:rsidR="003A2A4C" w:rsidRDefault="003A2A4C" w:rsidP="003A2A4C">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5F424F2B" w14:textId="77777777" w:rsidR="003A2A4C" w:rsidRDefault="003A2A4C" w:rsidP="003A2A4C">
            <w:pPr>
              <w:pStyle w:val="naisc"/>
              <w:spacing w:before="0" w:after="0"/>
              <w:jc w:val="left"/>
              <w:rPr>
                <w:sz w:val="20"/>
                <w:szCs w:val="20"/>
              </w:rPr>
            </w:pPr>
            <w:r>
              <w:rPr>
                <w:sz w:val="20"/>
                <w:szCs w:val="20"/>
              </w:rPr>
              <w:lastRenderedPageBreak/>
              <w:t>Saglabātas apakšnodaļas, jo</w:t>
            </w:r>
          </w:p>
          <w:p w14:paraId="5EB37F94" w14:textId="0DE40B34" w:rsidR="003A2A4C" w:rsidRPr="005C0E17" w:rsidRDefault="003A2A4C" w:rsidP="003A2A4C">
            <w:pPr>
              <w:jc w:val="both"/>
              <w:rPr>
                <w:sz w:val="20"/>
                <w:szCs w:val="20"/>
              </w:rPr>
            </w:pPr>
            <w:r w:rsidRPr="00E86A64">
              <w:rPr>
                <w:sz w:val="20"/>
                <w:szCs w:val="20"/>
              </w:rPr>
              <w:lastRenderedPageBreak/>
              <w:t xml:space="preserve">spēkā esošie MK noteikumi nav radījuši neskaidrības un atbilst </w:t>
            </w:r>
            <w:r>
              <w:rPr>
                <w:sz w:val="20"/>
                <w:szCs w:val="20"/>
              </w:rPr>
              <w:t>D</w:t>
            </w:r>
            <w:r w:rsidRPr="00E86A64">
              <w:rPr>
                <w:sz w:val="20"/>
                <w:szCs w:val="20"/>
              </w:rPr>
              <w:t>irektīvas prasībām.</w:t>
            </w:r>
          </w:p>
        </w:tc>
        <w:tc>
          <w:tcPr>
            <w:tcW w:w="5537" w:type="dxa"/>
            <w:tcBorders>
              <w:top w:val="single" w:sz="4" w:space="0" w:color="auto"/>
              <w:left w:val="single" w:sz="4" w:space="0" w:color="auto"/>
              <w:bottom w:val="single" w:sz="4" w:space="0" w:color="auto"/>
            </w:tcBorders>
          </w:tcPr>
          <w:p w14:paraId="06F2D2D8" w14:textId="77777777" w:rsidR="003A2A4C" w:rsidRPr="00655576" w:rsidRDefault="003A2A4C" w:rsidP="003A2A4C">
            <w:pPr>
              <w:jc w:val="both"/>
              <w:rPr>
                <w:bCs/>
                <w:sz w:val="20"/>
                <w:szCs w:val="20"/>
              </w:rPr>
            </w:pPr>
            <w:r w:rsidRPr="00655576">
              <w:rPr>
                <w:bCs/>
                <w:sz w:val="20"/>
                <w:szCs w:val="20"/>
              </w:rPr>
              <w:lastRenderedPageBreak/>
              <w:t>2.8. Piemērojamās atbilstības novērtēšanas procedūras</w:t>
            </w:r>
          </w:p>
          <w:p w14:paraId="2C8F580D" w14:textId="77777777" w:rsidR="003A2A4C" w:rsidRPr="00655576" w:rsidRDefault="003A2A4C" w:rsidP="003A2A4C">
            <w:pPr>
              <w:jc w:val="both"/>
              <w:rPr>
                <w:bCs/>
                <w:sz w:val="20"/>
                <w:szCs w:val="20"/>
              </w:rPr>
            </w:pPr>
            <w:r w:rsidRPr="00655576">
              <w:rPr>
                <w:bCs/>
                <w:sz w:val="20"/>
                <w:szCs w:val="20"/>
              </w:rPr>
              <w:t>2.9. Iekšējā ražošanas kontrole</w:t>
            </w:r>
          </w:p>
          <w:p w14:paraId="1231AB50" w14:textId="77777777" w:rsidR="003A2A4C" w:rsidRPr="00655576" w:rsidRDefault="003A2A4C" w:rsidP="003A2A4C">
            <w:pPr>
              <w:jc w:val="both"/>
              <w:rPr>
                <w:bCs/>
                <w:sz w:val="20"/>
                <w:szCs w:val="20"/>
              </w:rPr>
            </w:pPr>
            <w:r w:rsidRPr="00655576">
              <w:rPr>
                <w:bCs/>
                <w:sz w:val="20"/>
                <w:szCs w:val="20"/>
              </w:rPr>
              <w:lastRenderedPageBreak/>
              <w:t>2.10. ES tipa pārbaude un atbilstības ES tipam nodrošināšana, pamatojoties uz iekšējo ražošanas kontroli</w:t>
            </w:r>
          </w:p>
          <w:p w14:paraId="2732388B" w14:textId="1685E592" w:rsidR="003A2A4C" w:rsidRPr="00AF1A06" w:rsidRDefault="003A2A4C" w:rsidP="003A2A4C">
            <w:pPr>
              <w:jc w:val="both"/>
              <w:rPr>
                <w:bCs/>
                <w:strike/>
                <w:sz w:val="20"/>
                <w:szCs w:val="20"/>
              </w:rPr>
            </w:pPr>
            <w:r w:rsidRPr="00655576">
              <w:rPr>
                <w:bCs/>
                <w:sz w:val="20"/>
                <w:szCs w:val="20"/>
              </w:rPr>
              <w:t>2.11. Kvalitātes pilnīga nodrošināšana</w:t>
            </w:r>
          </w:p>
        </w:tc>
      </w:tr>
      <w:tr w:rsidR="003A2A4C" w:rsidRPr="002F5AB9" w14:paraId="62667695"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F57AC7"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70741069" w14:textId="1D871200" w:rsidR="003A2A4C" w:rsidRPr="00860E8D" w:rsidRDefault="003A2A4C" w:rsidP="003A2A4C">
            <w:pPr>
              <w:jc w:val="both"/>
              <w:rPr>
                <w:sz w:val="20"/>
                <w:szCs w:val="20"/>
              </w:rPr>
            </w:pPr>
            <w:r w:rsidRPr="002D4C0E">
              <w:rPr>
                <w:sz w:val="20"/>
                <w:szCs w:val="20"/>
              </w:rPr>
              <w:t>21. Iesaistītā persona nodrošina šo noteikumu 20. punktā norādītās informācijas pieejamību 10 gadus pēc tam, kad tai piegādātas vai tā piegādājusi radioiekārtas.</w:t>
            </w:r>
          </w:p>
        </w:tc>
        <w:tc>
          <w:tcPr>
            <w:tcW w:w="3544" w:type="dxa"/>
            <w:tcBorders>
              <w:top w:val="single" w:sz="4" w:space="0" w:color="auto"/>
              <w:left w:val="single" w:sz="4" w:space="0" w:color="auto"/>
              <w:bottom w:val="single" w:sz="4" w:space="0" w:color="auto"/>
              <w:right w:val="single" w:sz="4" w:space="0" w:color="auto"/>
            </w:tcBorders>
          </w:tcPr>
          <w:p w14:paraId="61CA548D" w14:textId="77777777" w:rsidR="003A2A4C" w:rsidRDefault="003A2A4C" w:rsidP="003A2A4C">
            <w:pPr>
              <w:pStyle w:val="naisc"/>
              <w:jc w:val="both"/>
              <w:rPr>
                <w:b/>
                <w:bCs/>
                <w:sz w:val="20"/>
                <w:szCs w:val="20"/>
              </w:rPr>
            </w:pPr>
            <w:r>
              <w:rPr>
                <w:b/>
                <w:bCs/>
                <w:sz w:val="20"/>
                <w:szCs w:val="20"/>
              </w:rPr>
              <w:t>TM</w:t>
            </w:r>
          </w:p>
          <w:p w14:paraId="2FA6908B" w14:textId="2A1A9B29" w:rsidR="003A2A4C" w:rsidRDefault="003A2A4C" w:rsidP="003A2A4C">
            <w:pPr>
              <w:pStyle w:val="naisc"/>
              <w:jc w:val="both"/>
              <w:rPr>
                <w:b/>
                <w:bCs/>
                <w:sz w:val="20"/>
                <w:szCs w:val="20"/>
              </w:rPr>
            </w:pPr>
            <w:r w:rsidRPr="002D4C0E">
              <w:rPr>
                <w:sz w:val="20"/>
                <w:szCs w:val="20"/>
              </w:rPr>
              <w:t>Lūdzam precizēt projekta 21. punktu.</w:t>
            </w:r>
            <w:r>
              <w:rPr>
                <w:sz w:val="20"/>
                <w:szCs w:val="20"/>
              </w:rPr>
              <w:t xml:space="preserve"> </w:t>
            </w:r>
            <w:r w:rsidRPr="002D4C0E">
              <w:rPr>
                <w:sz w:val="20"/>
                <w:szCs w:val="20"/>
              </w:rPr>
              <w:t>Nav saprotams, kas ir domāts ar "nodrošina informācijas pieejamību", ņemot vērā to, ka projekta 20. punkts paredz, ka nepieciešamā informācija jāsniedz pēc tirgus uzraudzības iestādes pieprasījuma. Ja mērķis ir paredzēt, ka iesaistītā persona šo informāciju glabā 10 gadus, tad tāds pienākums iesaistītajai personai arī jānosaka.</w:t>
            </w:r>
          </w:p>
        </w:tc>
        <w:tc>
          <w:tcPr>
            <w:tcW w:w="2126" w:type="dxa"/>
            <w:tcBorders>
              <w:top w:val="single" w:sz="4" w:space="0" w:color="auto"/>
              <w:left w:val="single" w:sz="4" w:space="0" w:color="auto"/>
              <w:bottom w:val="single" w:sz="4" w:space="0" w:color="auto"/>
              <w:right w:val="single" w:sz="4" w:space="0" w:color="auto"/>
            </w:tcBorders>
          </w:tcPr>
          <w:p w14:paraId="2403FCD7" w14:textId="59BF49FC" w:rsidR="003A2A4C" w:rsidRPr="00AF1A06" w:rsidRDefault="003A2A4C" w:rsidP="003A2A4C">
            <w:pPr>
              <w:jc w:val="both"/>
              <w:rPr>
                <w:sz w:val="20"/>
                <w:szCs w:val="20"/>
                <w:highlight w:val="yellow"/>
              </w:rPr>
            </w:pPr>
            <w:r w:rsidRPr="005C0E17">
              <w:rPr>
                <w:sz w:val="20"/>
                <w:szCs w:val="20"/>
              </w:rPr>
              <w:t>Projekta 21. punkts izteikts jaunā redakcijā.</w:t>
            </w:r>
          </w:p>
        </w:tc>
        <w:tc>
          <w:tcPr>
            <w:tcW w:w="5537" w:type="dxa"/>
            <w:tcBorders>
              <w:top w:val="single" w:sz="4" w:space="0" w:color="auto"/>
              <w:left w:val="single" w:sz="4" w:space="0" w:color="auto"/>
              <w:bottom w:val="single" w:sz="4" w:space="0" w:color="auto"/>
            </w:tcBorders>
          </w:tcPr>
          <w:p w14:paraId="48077D80" w14:textId="26345906" w:rsidR="003A2A4C" w:rsidRPr="00AF1A06" w:rsidRDefault="003A2A4C" w:rsidP="003A2A4C">
            <w:pPr>
              <w:jc w:val="both"/>
              <w:rPr>
                <w:bCs/>
                <w:strike/>
                <w:sz w:val="20"/>
                <w:szCs w:val="20"/>
              </w:rPr>
            </w:pPr>
            <w:r>
              <w:rPr>
                <w:bCs/>
                <w:sz w:val="20"/>
                <w:szCs w:val="20"/>
              </w:rPr>
              <w:t xml:space="preserve">22. </w:t>
            </w:r>
            <w:r w:rsidRPr="00C3664D">
              <w:rPr>
                <w:bCs/>
                <w:sz w:val="20"/>
                <w:szCs w:val="20"/>
              </w:rPr>
              <w:t xml:space="preserve">Iesaistītā persona šo noteikumu </w:t>
            </w:r>
            <w:r>
              <w:rPr>
                <w:bCs/>
                <w:sz w:val="20"/>
                <w:szCs w:val="20"/>
              </w:rPr>
              <w:t>21</w:t>
            </w:r>
            <w:r w:rsidRPr="00C3664D">
              <w:rPr>
                <w:bCs/>
                <w:sz w:val="20"/>
                <w:szCs w:val="20"/>
              </w:rPr>
              <w:t>. punktā norādīto informāciju glabā un nodrošina tās pieejamību</w:t>
            </w:r>
            <w:r>
              <w:rPr>
                <w:bCs/>
                <w:sz w:val="20"/>
                <w:szCs w:val="20"/>
              </w:rPr>
              <w:t xml:space="preserve"> </w:t>
            </w:r>
            <w:r w:rsidRPr="00C3664D">
              <w:rPr>
                <w:bCs/>
                <w:sz w:val="20"/>
                <w:szCs w:val="20"/>
              </w:rPr>
              <w:t>10 gadus pēc tam, kad tai piegādātas vai tā piegādājusi radioiekārtas.</w:t>
            </w:r>
          </w:p>
        </w:tc>
      </w:tr>
      <w:tr w:rsidR="003A2A4C" w:rsidRPr="002F5AB9" w14:paraId="223F24E1"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40A9F5"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ACBDA61" w14:textId="77777777" w:rsidR="003A2A4C" w:rsidRDefault="003A2A4C" w:rsidP="003A2A4C">
            <w:pPr>
              <w:jc w:val="both"/>
              <w:rPr>
                <w:sz w:val="20"/>
                <w:szCs w:val="20"/>
              </w:rPr>
            </w:pPr>
            <w:r w:rsidRPr="00FE182E">
              <w:rPr>
                <w:sz w:val="20"/>
                <w:szCs w:val="20"/>
              </w:rPr>
              <w:t>39. Paziņotā institūcija informē:</w:t>
            </w:r>
          </w:p>
          <w:p w14:paraId="18C4F4CC" w14:textId="39859A9F" w:rsidR="003A2A4C" w:rsidRPr="002D4C0E" w:rsidRDefault="003A2A4C" w:rsidP="003A2A4C">
            <w:pPr>
              <w:jc w:val="both"/>
              <w:rPr>
                <w:sz w:val="20"/>
                <w:szCs w:val="20"/>
              </w:rPr>
            </w:pPr>
            <w:r w:rsidRPr="00FE182E">
              <w:rPr>
                <w:sz w:val="20"/>
                <w:szCs w:val="20"/>
              </w:rPr>
              <w:t>66. Katra paziņotā institūcija informē savu paziņojošo institūciju par visiem izsniegtajiem vai atsauktajiem kvalitātes nodrošināšanas sistēmas apstiprinājumiem un periodiski vai pēc pieprasījuma sniedz iestādei kvalitātes nodrošināšanas sistēmu apstiprinājumu sarakstu, kurā norādīti noraidītie apstiprinājumi vai apstiprinājumi, kuru darbība ir pārtraukta vai citādi ierobežota.</w:t>
            </w:r>
          </w:p>
        </w:tc>
        <w:tc>
          <w:tcPr>
            <w:tcW w:w="3544" w:type="dxa"/>
            <w:tcBorders>
              <w:top w:val="single" w:sz="4" w:space="0" w:color="auto"/>
              <w:left w:val="single" w:sz="4" w:space="0" w:color="auto"/>
              <w:bottom w:val="single" w:sz="4" w:space="0" w:color="auto"/>
              <w:right w:val="single" w:sz="4" w:space="0" w:color="auto"/>
            </w:tcBorders>
          </w:tcPr>
          <w:p w14:paraId="5589A85E" w14:textId="77777777" w:rsidR="003A2A4C" w:rsidRDefault="003A2A4C" w:rsidP="003A2A4C">
            <w:pPr>
              <w:pStyle w:val="naisc"/>
              <w:jc w:val="both"/>
              <w:rPr>
                <w:b/>
                <w:bCs/>
                <w:sz w:val="20"/>
                <w:szCs w:val="20"/>
              </w:rPr>
            </w:pPr>
            <w:r>
              <w:rPr>
                <w:b/>
                <w:bCs/>
                <w:sz w:val="20"/>
                <w:szCs w:val="20"/>
              </w:rPr>
              <w:t>TM</w:t>
            </w:r>
          </w:p>
          <w:p w14:paraId="56EFF2F3" w14:textId="1D0CF97D" w:rsidR="003A2A4C" w:rsidRDefault="003A2A4C" w:rsidP="003A2A4C">
            <w:pPr>
              <w:pStyle w:val="naisc"/>
              <w:jc w:val="both"/>
              <w:rPr>
                <w:b/>
                <w:bCs/>
                <w:sz w:val="20"/>
                <w:szCs w:val="20"/>
              </w:rPr>
            </w:pPr>
            <w:r w:rsidRPr="00FE182E">
              <w:rPr>
                <w:sz w:val="20"/>
                <w:szCs w:val="20"/>
              </w:rPr>
              <w:t>Lūdzam precizēt projekta 39. un 66. punktu, ja tajos ietverts neprecīzs termins, vai skaidrot anotācijā, ar ko atšķiras paziņotā institūcija no paziņojošās institūcijas.</w:t>
            </w:r>
          </w:p>
        </w:tc>
        <w:tc>
          <w:tcPr>
            <w:tcW w:w="2126" w:type="dxa"/>
            <w:tcBorders>
              <w:top w:val="single" w:sz="4" w:space="0" w:color="auto"/>
              <w:left w:val="single" w:sz="4" w:space="0" w:color="auto"/>
              <w:bottom w:val="single" w:sz="4" w:space="0" w:color="auto"/>
              <w:right w:val="single" w:sz="4" w:space="0" w:color="auto"/>
            </w:tcBorders>
          </w:tcPr>
          <w:p w14:paraId="15CBF400" w14:textId="77777777" w:rsidR="003A2A4C" w:rsidRPr="003F4E5D" w:rsidRDefault="003A2A4C" w:rsidP="003A2A4C">
            <w:pPr>
              <w:pStyle w:val="naisc"/>
              <w:ind w:firstLine="21"/>
              <w:jc w:val="both"/>
              <w:rPr>
                <w:sz w:val="20"/>
                <w:szCs w:val="20"/>
              </w:rPr>
            </w:pPr>
            <w:r w:rsidRPr="003F4E5D">
              <w:rPr>
                <w:sz w:val="20"/>
                <w:szCs w:val="20"/>
              </w:rPr>
              <w:t>Noteikumu projektā minētie termini “Paziņotā institūcija” un “Paziņojošā institūcija” tiek lietoti saistībā ar divām dažādām institūcijām.</w:t>
            </w:r>
            <w:r>
              <w:rPr>
                <w:sz w:val="20"/>
                <w:szCs w:val="20"/>
              </w:rPr>
              <w:t xml:space="preserve"> </w:t>
            </w:r>
            <w:r w:rsidRPr="003F4E5D">
              <w:rPr>
                <w:sz w:val="20"/>
                <w:szCs w:val="20"/>
              </w:rPr>
              <w:t>Termins “Paziņotā institūcija”</w:t>
            </w:r>
          </w:p>
          <w:p w14:paraId="4C5C5155" w14:textId="77777777" w:rsidR="003A2A4C" w:rsidRPr="003F4E5D" w:rsidRDefault="003A2A4C" w:rsidP="003A2A4C">
            <w:pPr>
              <w:pStyle w:val="naisc"/>
              <w:ind w:firstLine="21"/>
              <w:jc w:val="both"/>
              <w:rPr>
                <w:sz w:val="20"/>
                <w:szCs w:val="20"/>
              </w:rPr>
            </w:pPr>
            <w:r w:rsidRPr="003F4E5D">
              <w:rPr>
                <w:sz w:val="20"/>
                <w:szCs w:val="20"/>
              </w:rPr>
              <w:t xml:space="preserve">Direktīvā 2014/53/ES (RED) tiek lietots termins “paziņotā struktūra” (“notified body”). Pārņemot RED direktīvas prasības tika pieņemts lēmums izmantot vienotu terminu “Paziņotā institūcija”, jo tāds termins jau bija ieviests citos nacionālajos normatīvajos aktos, </w:t>
            </w:r>
            <w:r w:rsidRPr="003F4E5D">
              <w:rPr>
                <w:sz w:val="20"/>
                <w:szCs w:val="20"/>
              </w:rPr>
              <w:lastRenderedPageBreak/>
              <w:t xml:space="preserve">piemēram, “Iekārtu elektromagnētiskās saderības noteikumi”, “Rotaļlietu drošuma noteikumi. </w:t>
            </w:r>
          </w:p>
          <w:p w14:paraId="0CA8FF9A" w14:textId="77777777" w:rsidR="003A2A4C" w:rsidRPr="003F4E5D" w:rsidRDefault="003A2A4C" w:rsidP="003A2A4C">
            <w:pPr>
              <w:pStyle w:val="naisc"/>
              <w:ind w:firstLine="21"/>
              <w:jc w:val="both"/>
              <w:rPr>
                <w:sz w:val="20"/>
                <w:szCs w:val="20"/>
              </w:rPr>
            </w:pPr>
          </w:p>
          <w:p w14:paraId="4A6262A1" w14:textId="77777777" w:rsidR="003A2A4C" w:rsidRPr="003F4E5D" w:rsidRDefault="003A2A4C" w:rsidP="003A2A4C">
            <w:pPr>
              <w:pStyle w:val="naisc"/>
              <w:ind w:firstLine="21"/>
              <w:jc w:val="both"/>
              <w:rPr>
                <w:sz w:val="20"/>
                <w:szCs w:val="20"/>
              </w:rPr>
            </w:pPr>
            <w:r w:rsidRPr="003F4E5D">
              <w:rPr>
                <w:sz w:val="20"/>
                <w:szCs w:val="20"/>
              </w:rPr>
              <w:t>Termins “Paziņojošā institūcija”</w:t>
            </w:r>
          </w:p>
          <w:p w14:paraId="3B6E905B" w14:textId="77777777" w:rsidR="003A2A4C" w:rsidRPr="003F4E5D" w:rsidRDefault="003A2A4C" w:rsidP="003A2A4C">
            <w:pPr>
              <w:pStyle w:val="naisc"/>
              <w:ind w:firstLine="21"/>
              <w:jc w:val="both"/>
              <w:rPr>
                <w:sz w:val="20"/>
                <w:szCs w:val="20"/>
              </w:rPr>
            </w:pPr>
            <w:r w:rsidRPr="003F4E5D">
              <w:rPr>
                <w:sz w:val="20"/>
                <w:szCs w:val="20"/>
              </w:rPr>
              <w:t xml:space="preserve">Direktīvā 2014/53/ES (RED) tiek lietots termins “paziņojošā iestāde” (“notifying authority”). </w:t>
            </w:r>
          </w:p>
          <w:p w14:paraId="1BA4D30B" w14:textId="77777777" w:rsidR="003A2A4C" w:rsidRPr="003F4E5D" w:rsidRDefault="003A2A4C" w:rsidP="003A2A4C">
            <w:pPr>
              <w:pStyle w:val="naisc"/>
              <w:ind w:firstLine="21"/>
              <w:jc w:val="both"/>
              <w:rPr>
                <w:i/>
                <w:iCs/>
                <w:sz w:val="20"/>
                <w:szCs w:val="20"/>
              </w:rPr>
            </w:pPr>
            <w:r w:rsidRPr="003F4E5D">
              <w:rPr>
                <w:sz w:val="20"/>
                <w:szCs w:val="20"/>
              </w:rPr>
              <w:t>RED 23.pants nosaka “</w:t>
            </w:r>
            <w:r w:rsidRPr="003F4E5D">
              <w:rPr>
                <w:i/>
                <w:iCs/>
                <w:sz w:val="20"/>
                <w:szCs w:val="20"/>
              </w:rPr>
              <w:t xml:space="preserve">1. </w:t>
            </w:r>
            <w:r w:rsidRPr="003F4E5D">
              <w:rPr>
                <w:i/>
                <w:iCs/>
                <w:sz w:val="20"/>
                <w:szCs w:val="20"/>
                <w:u w:val="single"/>
              </w:rPr>
              <w:t>Dalībvalstis izraugās paziņojošo iestādi</w:t>
            </w:r>
            <w:r w:rsidRPr="003F4E5D">
              <w:rPr>
                <w:i/>
                <w:iCs/>
                <w:sz w:val="20"/>
                <w:szCs w:val="20"/>
              </w:rPr>
              <w:t>, kas ir atbildīga par to novērtēšanas procedūru izveidi un veikšanu, kuras nepieciešamas, lai novērtētu un paziņotu atbilstības novērtēšanas struktūras un uzraudzītu paziņotās struktūras, tostarp to atbilstību 28. pantam.</w:t>
            </w:r>
          </w:p>
          <w:p w14:paraId="1D411AA0" w14:textId="77777777" w:rsidR="003A2A4C" w:rsidRPr="003F4E5D" w:rsidRDefault="003A2A4C" w:rsidP="003A2A4C">
            <w:pPr>
              <w:pStyle w:val="naisc"/>
              <w:ind w:firstLine="21"/>
              <w:jc w:val="both"/>
              <w:rPr>
                <w:sz w:val="20"/>
                <w:szCs w:val="20"/>
              </w:rPr>
            </w:pPr>
            <w:r w:rsidRPr="003F4E5D">
              <w:rPr>
                <w:i/>
                <w:iCs/>
                <w:sz w:val="20"/>
                <w:szCs w:val="20"/>
              </w:rPr>
              <w:t>2. Dalībvalstis var nolemt, ka 1. punktā minēto novērtēšanu un uzraudzību veic valsts akreditācijas struktūra Regulas (EK) Nr. 765/2008 nozīmē un saskaņā ar to.</w:t>
            </w:r>
            <w:r w:rsidRPr="003F4E5D">
              <w:rPr>
                <w:sz w:val="20"/>
                <w:szCs w:val="20"/>
              </w:rPr>
              <w:t>”</w:t>
            </w:r>
          </w:p>
          <w:p w14:paraId="65A7267E" w14:textId="77777777" w:rsidR="003A2A4C" w:rsidRPr="003F4E5D" w:rsidRDefault="003A2A4C" w:rsidP="003A2A4C">
            <w:pPr>
              <w:pStyle w:val="naisc"/>
              <w:ind w:firstLine="21"/>
              <w:jc w:val="both"/>
              <w:rPr>
                <w:sz w:val="20"/>
                <w:szCs w:val="20"/>
              </w:rPr>
            </w:pPr>
            <w:r w:rsidRPr="003F4E5D">
              <w:rPr>
                <w:sz w:val="20"/>
                <w:szCs w:val="20"/>
              </w:rPr>
              <w:t>Noteikumu projekta 3.9.apakšpunktā pie terminu skaidrojumiem norādīts - “</w:t>
            </w:r>
            <w:r w:rsidRPr="003F4E5D">
              <w:rPr>
                <w:i/>
                <w:iCs/>
                <w:sz w:val="20"/>
                <w:szCs w:val="20"/>
              </w:rPr>
              <w:t xml:space="preserve">paziņotā institūcija – nacionālās akreditācijas </w:t>
            </w:r>
            <w:r w:rsidRPr="003F4E5D">
              <w:rPr>
                <w:i/>
                <w:iCs/>
                <w:sz w:val="20"/>
                <w:szCs w:val="20"/>
              </w:rPr>
              <w:lastRenderedPageBreak/>
              <w:t>institūcijas akreditēta radioiekārtu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Eiropas Savienības dalībvalsts vai Eiropas Ekonomikas zonas paziņota radioiekārtu atbilstības novērtēšanas institūcija</w:t>
            </w:r>
            <w:r w:rsidRPr="003F4E5D">
              <w:rPr>
                <w:sz w:val="20"/>
                <w:szCs w:val="20"/>
              </w:rPr>
              <w:t>”.</w:t>
            </w:r>
          </w:p>
          <w:p w14:paraId="587C9CB8" w14:textId="77777777" w:rsidR="003A2A4C" w:rsidRPr="003F4E5D" w:rsidRDefault="003A2A4C" w:rsidP="003A2A4C">
            <w:pPr>
              <w:pStyle w:val="naisc"/>
              <w:ind w:firstLine="21"/>
              <w:jc w:val="both"/>
              <w:rPr>
                <w:sz w:val="20"/>
                <w:szCs w:val="20"/>
              </w:rPr>
            </w:pPr>
            <w:r w:rsidRPr="003F4E5D">
              <w:rPr>
                <w:sz w:val="20"/>
                <w:szCs w:val="20"/>
              </w:rPr>
              <w:t>MK noteikumi Nr. 1376 “Kārtība, kādā izveido paziņošanas komisiju, kā arī kārtība, kādā komisija pieņem lēmumu un paziņo Eiropas Komisijai par atbilstības novērtēšanas institūcijām, kas veic atbilstības novērtēšanu reglamentētajā sfērā” nosaka, kārtību kādā izveido paziņošanas komisiju.</w:t>
            </w:r>
          </w:p>
          <w:p w14:paraId="3F951CBB" w14:textId="77777777" w:rsidR="003A2A4C" w:rsidRPr="003F4E5D" w:rsidRDefault="003A2A4C" w:rsidP="003A2A4C">
            <w:pPr>
              <w:pStyle w:val="naisc"/>
              <w:ind w:firstLine="21"/>
              <w:jc w:val="both"/>
              <w:rPr>
                <w:sz w:val="20"/>
                <w:szCs w:val="20"/>
              </w:rPr>
            </w:pPr>
          </w:p>
          <w:p w14:paraId="567BFC43" w14:textId="77777777" w:rsidR="003A2A4C" w:rsidRPr="003F4E5D" w:rsidRDefault="003A2A4C" w:rsidP="003A2A4C">
            <w:pPr>
              <w:pStyle w:val="naisc"/>
              <w:ind w:firstLine="21"/>
              <w:jc w:val="both"/>
              <w:rPr>
                <w:sz w:val="20"/>
                <w:szCs w:val="20"/>
              </w:rPr>
            </w:pPr>
            <w:r w:rsidRPr="003F4E5D">
              <w:rPr>
                <w:sz w:val="20"/>
                <w:szCs w:val="20"/>
              </w:rPr>
              <w:lastRenderedPageBreak/>
              <w:t>VAS “Elektroniskie sakari” skatījumā termins “paziņojošā institūcija” būtu jāaizstāj ar terminu “paziņošanas komisija”, kas tiek lietos citos nacionālajos normatīvajos aktos.</w:t>
            </w:r>
          </w:p>
          <w:p w14:paraId="4E4840FF" w14:textId="77777777" w:rsidR="003A2A4C" w:rsidRPr="005C0E17" w:rsidRDefault="003A2A4C" w:rsidP="003A2A4C">
            <w:pPr>
              <w:jc w:val="both"/>
              <w:rPr>
                <w:sz w:val="20"/>
                <w:szCs w:val="20"/>
              </w:rPr>
            </w:pPr>
          </w:p>
        </w:tc>
        <w:tc>
          <w:tcPr>
            <w:tcW w:w="5537" w:type="dxa"/>
            <w:tcBorders>
              <w:top w:val="single" w:sz="4" w:space="0" w:color="auto"/>
              <w:left w:val="single" w:sz="4" w:space="0" w:color="auto"/>
              <w:bottom w:val="single" w:sz="4" w:space="0" w:color="auto"/>
            </w:tcBorders>
          </w:tcPr>
          <w:p w14:paraId="558FF453" w14:textId="112B761B" w:rsidR="003A2A4C" w:rsidRPr="006F396D" w:rsidRDefault="003A2A4C" w:rsidP="003A2A4C">
            <w:pPr>
              <w:jc w:val="both"/>
              <w:rPr>
                <w:bCs/>
                <w:sz w:val="20"/>
                <w:szCs w:val="20"/>
              </w:rPr>
            </w:pPr>
            <w:r>
              <w:rPr>
                <w:bCs/>
                <w:sz w:val="20"/>
                <w:szCs w:val="20"/>
              </w:rPr>
              <w:lastRenderedPageBreak/>
              <w:t>40</w:t>
            </w:r>
            <w:r w:rsidRPr="006F396D">
              <w:rPr>
                <w:bCs/>
                <w:sz w:val="20"/>
                <w:szCs w:val="20"/>
              </w:rPr>
              <w:t>. Paziņotā institūcija informē:</w:t>
            </w:r>
          </w:p>
          <w:p w14:paraId="0E9CEC6C" w14:textId="08314920" w:rsidR="003A2A4C" w:rsidRDefault="003A2A4C" w:rsidP="003A2A4C">
            <w:pPr>
              <w:jc w:val="both"/>
              <w:rPr>
                <w:bCs/>
                <w:sz w:val="20"/>
                <w:szCs w:val="20"/>
              </w:rPr>
            </w:pPr>
            <w:r>
              <w:rPr>
                <w:bCs/>
                <w:sz w:val="20"/>
                <w:szCs w:val="20"/>
              </w:rPr>
              <w:t>40</w:t>
            </w:r>
            <w:r w:rsidRPr="006F396D">
              <w:rPr>
                <w:bCs/>
                <w:sz w:val="20"/>
                <w:szCs w:val="20"/>
              </w:rPr>
              <w:t xml:space="preserve">.1. </w:t>
            </w:r>
            <w:bookmarkStart w:id="6" w:name="_Hlk87368442"/>
            <w:r>
              <w:rPr>
                <w:bCs/>
                <w:sz w:val="20"/>
                <w:szCs w:val="20"/>
              </w:rPr>
              <w:t>paziņošanas komisiju</w:t>
            </w:r>
            <w:r w:rsidRPr="006F396D">
              <w:rPr>
                <w:bCs/>
                <w:sz w:val="20"/>
                <w:szCs w:val="20"/>
              </w:rPr>
              <w:t xml:space="preserve"> par ES tipa pārbaudes sertifikātiem vai to papildinājumiem, kurus tā ir izsniegusi vai atsaukusi, un periodiski vai pēc pieprasījuma iesniedz </w:t>
            </w:r>
            <w:r>
              <w:rPr>
                <w:bCs/>
                <w:sz w:val="20"/>
                <w:szCs w:val="20"/>
              </w:rPr>
              <w:t>paziņošanas komisijai</w:t>
            </w:r>
            <w:r w:rsidRPr="006F396D">
              <w:rPr>
                <w:bCs/>
                <w:sz w:val="20"/>
                <w:szCs w:val="20"/>
              </w:rPr>
              <w:t xml:space="preserve"> sertifikātu vai to papildinājumu sarakstu, kurā norādīti noraidītie sertifikāti vai sertifikāti, kuru darbība ir pārtraukta vai citādi ierobežota;</w:t>
            </w:r>
          </w:p>
          <w:bookmarkEnd w:id="6"/>
          <w:p w14:paraId="35269DA9" w14:textId="77777777" w:rsidR="003A2A4C" w:rsidRDefault="003A2A4C" w:rsidP="003A2A4C">
            <w:pPr>
              <w:jc w:val="both"/>
              <w:rPr>
                <w:bCs/>
                <w:sz w:val="20"/>
                <w:szCs w:val="20"/>
              </w:rPr>
            </w:pPr>
          </w:p>
          <w:p w14:paraId="257B3F9A" w14:textId="54BD0A02" w:rsidR="003A2A4C" w:rsidRDefault="003A2A4C" w:rsidP="003A2A4C">
            <w:pPr>
              <w:jc w:val="both"/>
              <w:rPr>
                <w:bCs/>
                <w:sz w:val="20"/>
                <w:szCs w:val="20"/>
              </w:rPr>
            </w:pPr>
            <w:r w:rsidRPr="00FE182E">
              <w:rPr>
                <w:bCs/>
                <w:sz w:val="20"/>
                <w:szCs w:val="20"/>
              </w:rPr>
              <w:t>6</w:t>
            </w:r>
            <w:r>
              <w:rPr>
                <w:bCs/>
                <w:sz w:val="20"/>
                <w:szCs w:val="20"/>
              </w:rPr>
              <w:t>7</w:t>
            </w:r>
            <w:r w:rsidRPr="00FE182E">
              <w:rPr>
                <w:bCs/>
                <w:sz w:val="20"/>
                <w:szCs w:val="20"/>
              </w:rPr>
              <w:t xml:space="preserve">. Katra paziņotā institūcija informē </w:t>
            </w:r>
            <w:r>
              <w:rPr>
                <w:bCs/>
                <w:sz w:val="20"/>
                <w:szCs w:val="20"/>
              </w:rPr>
              <w:t>paziņošanas komisiju</w:t>
            </w:r>
            <w:r w:rsidRPr="00FE182E">
              <w:rPr>
                <w:bCs/>
                <w:sz w:val="20"/>
                <w:szCs w:val="20"/>
              </w:rPr>
              <w:t xml:space="preserve"> par visiem izsniegtajiem vai atsauktajiem kvalitātes nodrošināšanas sistēmas apstiprinājumiem un periodiski vai pēc pieprasījuma sniedz iestādei kvalitātes nodrošināšanas sistēmu apstiprinājumu sarakstu, kurā norādīti noraidītie apstiprinājumi vai apstiprinājumi, kuru darbība ir pārtraukta vai citādi ierobežota.</w:t>
            </w:r>
          </w:p>
          <w:p w14:paraId="0443BD4F" w14:textId="77777777" w:rsidR="003A2A4C" w:rsidRDefault="003A2A4C" w:rsidP="003A2A4C">
            <w:pPr>
              <w:jc w:val="both"/>
              <w:rPr>
                <w:bCs/>
                <w:sz w:val="20"/>
                <w:szCs w:val="20"/>
              </w:rPr>
            </w:pPr>
          </w:p>
          <w:p w14:paraId="44F265FB" w14:textId="35C22251" w:rsidR="003A2A4C" w:rsidRDefault="003A2A4C" w:rsidP="003A2A4C">
            <w:pPr>
              <w:jc w:val="both"/>
              <w:rPr>
                <w:bCs/>
                <w:sz w:val="20"/>
                <w:szCs w:val="20"/>
              </w:rPr>
            </w:pPr>
            <w:r w:rsidRPr="00632E3D">
              <w:rPr>
                <w:bCs/>
                <w:sz w:val="20"/>
                <w:szCs w:val="20"/>
              </w:rPr>
              <w:t>89</w:t>
            </w:r>
            <w:r w:rsidRPr="003F4E5D">
              <w:rPr>
                <w:bCs/>
                <w:sz w:val="20"/>
                <w:szCs w:val="20"/>
              </w:rPr>
              <w:t>.</w:t>
            </w:r>
            <w:r w:rsidRPr="003F4E5D">
              <w:rPr>
                <w:bCs/>
                <w:i/>
                <w:iCs/>
                <w:sz w:val="20"/>
                <w:szCs w:val="20"/>
              </w:rPr>
              <w:t xml:space="preserve"> </w:t>
            </w:r>
            <w:r w:rsidRPr="003F4E5D">
              <w:rPr>
                <w:bCs/>
                <w:sz w:val="20"/>
                <w:szCs w:val="20"/>
              </w:rPr>
              <w:t>Paziņotā institūcija informē paziņošanas komisiju par</w:t>
            </w:r>
            <w:r>
              <w:rPr>
                <w:bCs/>
                <w:sz w:val="20"/>
                <w:szCs w:val="20"/>
              </w:rPr>
              <w:t>:</w:t>
            </w:r>
          </w:p>
        </w:tc>
      </w:tr>
      <w:tr w:rsidR="003A2A4C" w:rsidRPr="002F5AB9" w14:paraId="7E5AECAC"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CE92D8"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FE44F58" w14:textId="2D244B28" w:rsidR="003A2A4C" w:rsidRPr="00FE182E" w:rsidRDefault="003A2A4C" w:rsidP="003A2A4C">
            <w:pPr>
              <w:jc w:val="both"/>
              <w:rPr>
                <w:sz w:val="20"/>
                <w:szCs w:val="20"/>
              </w:rPr>
            </w:pPr>
            <w:r w:rsidRPr="00C94513">
              <w:rPr>
                <w:b/>
                <w:bCs/>
                <w:sz w:val="20"/>
                <w:szCs w:val="20"/>
              </w:rPr>
              <w:t>2.</w:t>
            </w:r>
            <w:r w:rsidRPr="00C94513">
              <w:rPr>
                <w:b/>
                <w:bCs/>
                <w:sz w:val="20"/>
                <w:szCs w:val="20"/>
              </w:rPr>
              <w:tab/>
              <w:t>Paziņotā institūcija</w:t>
            </w:r>
          </w:p>
        </w:tc>
        <w:tc>
          <w:tcPr>
            <w:tcW w:w="3544" w:type="dxa"/>
            <w:tcBorders>
              <w:top w:val="single" w:sz="4" w:space="0" w:color="auto"/>
              <w:left w:val="single" w:sz="4" w:space="0" w:color="auto"/>
              <w:bottom w:val="single" w:sz="4" w:space="0" w:color="auto"/>
              <w:right w:val="single" w:sz="4" w:space="0" w:color="auto"/>
            </w:tcBorders>
          </w:tcPr>
          <w:p w14:paraId="64641B90" w14:textId="77777777" w:rsidR="003A2A4C" w:rsidRPr="00C94513" w:rsidRDefault="003A2A4C" w:rsidP="003A2A4C">
            <w:pPr>
              <w:pStyle w:val="naisc"/>
              <w:jc w:val="both"/>
              <w:rPr>
                <w:b/>
                <w:bCs/>
                <w:sz w:val="20"/>
                <w:szCs w:val="20"/>
              </w:rPr>
            </w:pPr>
            <w:r w:rsidRPr="00C94513">
              <w:rPr>
                <w:b/>
                <w:bCs/>
                <w:sz w:val="20"/>
                <w:szCs w:val="20"/>
              </w:rPr>
              <w:t>TM</w:t>
            </w:r>
          </w:p>
          <w:p w14:paraId="34C4CBF2" w14:textId="6F8261F0" w:rsidR="003A2A4C" w:rsidRDefault="003A2A4C" w:rsidP="003A2A4C">
            <w:pPr>
              <w:pStyle w:val="naisc"/>
              <w:jc w:val="both"/>
              <w:rPr>
                <w:b/>
                <w:bCs/>
                <w:sz w:val="20"/>
                <w:szCs w:val="20"/>
              </w:rPr>
            </w:pPr>
            <w:r w:rsidRPr="00C94513">
              <w:rPr>
                <w:sz w:val="20"/>
                <w:szCs w:val="20"/>
              </w:rPr>
              <w:t>Lūdzam skaidrot, no kuras likuma normas izriet Ministru kabineta tiesības noteikt projekta 2. nodaļā "Paziņotā institūcija" ietverto regulējumu. Vienlaikus lūdzam precizēt projekta nodaļu numerāciju.</w:t>
            </w:r>
          </w:p>
        </w:tc>
        <w:tc>
          <w:tcPr>
            <w:tcW w:w="2126" w:type="dxa"/>
            <w:tcBorders>
              <w:top w:val="single" w:sz="4" w:space="0" w:color="auto"/>
              <w:left w:val="single" w:sz="4" w:space="0" w:color="auto"/>
              <w:bottom w:val="single" w:sz="4" w:space="0" w:color="auto"/>
              <w:right w:val="single" w:sz="4" w:space="0" w:color="auto"/>
            </w:tcBorders>
          </w:tcPr>
          <w:p w14:paraId="7CD0C8BE" w14:textId="77F43356" w:rsidR="003A2A4C" w:rsidRPr="003F4E5D" w:rsidRDefault="003A2A4C" w:rsidP="003A2A4C">
            <w:pPr>
              <w:pStyle w:val="naisc"/>
              <w:ind w:firstLine="21"/>
              <w:jc w:val="both"/>
              <w:rPr>
                <w:sz w:val="20"/>
                <w:szCs w:val="20"/>
              </w:rPr>
            </w:pPr>
            <w:r w:rsidRPr="008D4357">
              <w:rPr>
                <w:sz w:val="20"/>
                <w:szCs w:val="20"/>
              </w:rPr>
              <w:t>Numerācija precizēta</w:t>
            </w:r>
          </w:p>
        </w:tc>
        <w:tc>
          <w:tcPr>
            <w:tcW w:w="5537" w:type="dxa"/>
            <w:tcBorders>
              <w:top w:val="single" w:sz="4" w:space="0" w:color="auto"/>
              <w:left w:val="single" w:sz="4" w:space="0" w:color="auto"/>
              <w:bottom w:val="single" w:sz="4" w:space="0" w:color="auto"/>
            </w:tcBorders>
          </w:tcPr>
          <w:p w14:paraId="70B22C50" w14:textId="13E6B0CB" w:rsidR="003A2A4C" w:rsidRPr="006F396D" w:rsidRDefault="003A2A4C" w:rsidP="003A2A4C">
            <w:pPr>
              <w:jc w:val="both"/>
              <w:rPr>
                <w:bCs/>
                <w:sz w:val="20"/>
                <w:szCs w:val="20"/>
              </w:rPr>
            </w:pPr>
            <w:r w:rsidRPr="008D4357">
              <w:rPr>
                <w:b/>
                <w:bCs/>
                <w:sz w:val="20"/>
                <w:szCs w:val="20"/>
              </w:rPr>
              <w:t>3.</w:t>
            </w:r>
            <w:r w:rsidRPr="008D4357">
              <w:rPr>
                <w:b/>
                <w:bCs/>
                <w:sz w:val="20"/>
                <w:szCs w:val="20"/>
              </w:rPr>
              <w:tab/>
              <w:t>Paziņotā institūcija</w:t>
            </w:r>
          </w:p>
        </w:tc>
      </w:tr>
      <w:tr w:rsidR="003A2A4C" w:rsidRPr="002F5AB9" w14:paraId="4233E0EA"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8E7F2E"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BB1F747" w14:textId="241E631E" w:rsidR="003A2A4C" w:rsidRPr="002D4C0E" w:rsidRDefault="003A2A4C" w:rsidP="003A2A4C">
            <w:pPr>
              <w:jc w:val="both"/>
              <w:rPr>
                <w:sz w:val="20"/>
                <w:szCs w:val="20"/>
              </w:rPr>
            </w:pPr>
            <w:r w:rsidRPr="00F84139">
              <w:rPr>
                <w:sz w:val="20"/>
                <w:szCs w:val="20"/>
              </w:rPr>
              <w:t>59. Paziņotā institūcija izvērtē visas ierosinātās izmaiņas un lemj, vai grozītā kvalitātes nodrošināšanas sistēma atbilst šo noteikumu 50. un 51. punktā minētajām prasībām un mēneša laikā par lēmumu paziņo ražotājam vai tā pilnvarotajam pārstāvim.</w:t>
            </w:r>
          </w:p>
        </w:tc>
        <w:tc>
          <w:tcPr>
            <w:tcW w:w="3544" w:type="dxa"/>
            <w:tcBorders>
              <w:top w:val="single" w:sz="4" w:space="0" w:color="auto"/>
              <w:left w:val="single" w:sz="4" w:space="0" w:color="auto"/>
              <w:bottom w:val="single" w:sz="4" w:space="0" w:color="auto"/>
              <w:right w:val="single" w:sz="4" w:space="0" w:color="auto"/>
            </w:tcBorders>
          </w:tcPr>
          <w:p w14:paraId="3CCD2AB9" w14:textId="77777777" w:rsidR="003A2A4C" w:rsidRDefault="003A2A4C" w:rsidP="003A2A4C">
            <w:pPr>
              <w:pStyle w:val="naisc"/>
              <w:jc w:val="both"/>
              <w:rPr>
                <w:b/>
                <w:bCs/>
                <w:sz w:val="20"/>
                <w:szCs w:val="20"/>
              </w:rPr>
            </w:pPr>
            <w:r>
              <w:rPr>
                <w:b/>
                <w:bCs/>
                <w:sz w:val="20"/>
                <w:szCs w:val="20"/>
              </w:rPr>
              <w:t>TM</w:t>
            </w:r>
          </w:p>
          <w:p w14:paraId="25684A78" w14:textId="25ECD739" w:rsidR="003A2A4C" w:rsidRDefault="003A2A4C" w:rsidP="003A2A4C">
            <w:pPr>
              <w:pStyle w:val="naisc"/>
              <w:jc w:val="both"/>
              <w:rPr>
                <w:b/>
                <w:bCs/>
                <w:sz w:val="20"/>
                <w:szCs w:val="20"/>
              </w:rPr>
            </w:pPr>
            <w:r w:rsidRPr="00F84139">
              <w:rPr>
                <w:sz w:val="20"/>
                <w:szCs w:val="20"/>
              </w:rPr>
              <w:t>Uzskatām, ka viens mēnesis lēmuma paziņošanai pēc lēmuma pieņemšanas nav samērīgs, līdz ar to lūdzam noteikt saprātīgu termiņu lēmuma paziņošanai.</w:t>
            </w:r>
            <w:r>
              <w:rPr>
                <w:sz w:val="20"/>
                <w:szCs w:val="20"/>
              </w:rPr>
              <w:t xml:space="preserve"> </w:t>
            </w:r>
            <w:r w:rsidRPr="00F84139">
              <w:rPr>
                <w:sz w:val="20"/>
                <w:szCs w:val="20"/>
              </w:rPr>
              <w:t>Projekta 59. punkts noteic, ka paziņotā institūcija izvērtē visas ierosinātās izmaiņas un lemj, vai grozītā kvalitātes nodrošināšanas sistēma atbilst projekta 50. un 51. punktā minētajām prasībām un mēneša laikā par lēmumu paziņo ražotājam vai tā pilnvarotajam pārstāvim.</w:t>
            </w:r>
          </w:p>
        </w:tc>
        <w:tc>
          <w:tcPr>
            <w:tcW w:w="2126" w:type="dxa"/>
            <w:tcBorders>
              <w:top w:val="single" w:sz="4" w:space="0" w:color="auto"/>
              <w:left w:val="single" w:sz="4" w:space="0" w:color="auto"/>
              <w:bottom w:val="single" w:sz="4" w:space="0" w:color="auto"/>
              <w:right w:val="single" w:sz="4" w:space="0" w:color="auto"/>
            </w:tcBorders>
          </w:tcPr>
          <w:p w14:paraId="2CFD91D2" w14:textId="0A095B49" w:rsidR="003A2A4C" w:rsidRPr="00C3664D" w:rsidRDefault="003A2A4C" w:rsidP="003A2A4C">
            <w:pPr>
              <w:jc w:val="both"/>
              <w:rPr>
                <w:sz w:val="20"/>
                <w:szCs w:val="20"/>
                <w:highlight w:val="yellow"/>
              </w:rPr>
            </w:pPr>
            <w:r w:rsidRPr="005C0E17">
              <w:rPr>
                <w:sz w:val="20"/>
                <w:szCs w:val="20"/>
              </w:rPr>
              <w:t>Punkts izteikts jaunā redakcijā (VASES piedāvātā redakcija)</w:t>
            </w:r>
          </w:p>
        </w:tc>
        <w:tc>
          <w:tcPr>
            <w:tcW w:w="5537" w:type="dxa"/>
            <w:tcBorders>
              <w:top w:val="single" w:sz="4" w:space="0" w:color="auto"/>
              <w:left w:val="single" w:sz="4" w:space="0" w:color="auto"/>
              <w:bottom w:val="single" w:sz="4" w:space="0" w:color="auto"/>
            </w:tcBorders>
          </w:tcPr>
          <w:p w14:paraId="16CFEFEC" w14:textId="5EB72C4B" w:rsidR="003A2A4C" w:rsidRDefault="003A2A4C" w:rsidP="003A2A4C">
            <w:pPr>
              <w:jc w:val="both"/>
              <w:rPr>
                <w:bCs/>
                <w:sz w:val="20"/>
                <w:szCs w:val="20"/>
              </w:rPr>
            </w:pPr>
            <w:r w:rsidRPr="0052216A">
              <w:rPr>
                <w:bCs/>
                <w:sz w:val="20"/>
                <w:szCs w:val="20"/>
              </w:rPr>
              <w:t>60. Paziņotā institūcija mēneša laikā izvērtē visas ierosinātās izmaiņas un lemj, vai grozītā kvalitātes nodrošināšanas sistēma atbilst šo noteikumu 51. un 52. punktā minētajām prasībām. Par lēmumu paziņo ražotājam vai tā pilnvarotajam pārstāvim.</w:t>
            </w:r>
          </w:p>
        </w:tc>
      </w:tr>
      <w:tr w:rsidR="003A2A4C" w:rsidRPr="002F5AB9" w14:paraId="3F86E65F"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CB695F"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78964F21" w14:textId="6DDEF6F9" w:rsidR="003A2A4C" w:rsidRPr="00F84139" w:rsidRDefault="003A2A4C" w:rsidP="003A2A4C">
            <w:pPr>
              <w:jc w:val="both"/>
              <w:rPr>
                <w:sz w:val="20"/>
                <w:szCs w:val="20"/>
              </w:rPr>
            </w:pPr>
            <w:r w:rsidRPr="004F208C">
              <w:rPr>
                <w:sz w:val="20"/>
                <w:szCs w:val="20"/>
              </w:rPr>
              <w:t>68. Tehnisko dokumentāciju sagatavo, ietverot visus datus vai norādes par līdzekļiem, kurus ražotājs izmantojis, lai nodrošinātu radioiekārtas atbilstību šo noteikumu 8. punktā minētajām būtiskajām prasībām.</w:t>
            </w:r>
          </w:p>
        </w:tc>
        <w:tc>
          <w:tcPr>
            <w:tcW w:w="3544" w:type="dxa"/>
            <w:tcBorders>
              <w:top w:val="single" w:sz="4" w:space="0" w:color="auto"/>
              <w:left w:val="single" w:sz="4" w:space="0" w:color="auto"/>
              <w:bottom w:val="single" w:sz="4" w:space="0" w:color="auto"/>
              <w:right w:val="single" w:sz="4" w:space="0" w:color="auto"/>
            </w:tcBorders>
          </w:tcPr>
          <w:p w14:paraId="1DB5A5F8" w14:textId="77777777" w:rsidR="003A2A4C" w:rsidRDefault="003A2A4C" w:rsidP="003A2A4C">
            <w:pPr>
              <w:pStyle w:val="naisc"/>
              <w:jc w:val="left"/>
              <w:rPr>
                <w:b/>
                <w:bCs/>
                <w:sz w:val="20"/>
                <w:szCs w:val="20"/>
              </w:rPr>
            </w:pPr>
            <w:r>
              <w:rPr>
                <w:b/>
                <w:bCs/>
                <w:sz w:val="20"/>
                <w:szCs w:val="20"/>
              </w:rPr>
              <w:t>TM</w:t>
            </w:r>
          </w:p>
          <w:p w14:paraId="39669B3A" w14:textId="5CACEA24" w:rsidR="003A2A4C" w:rsidRDefault="003A2A4C" w:rsidP="003A2A4C">
            <w:pPr>
              <w:pStyle w:val="naisc"/>
              <w:jc w:val="both"/>
              <w:rPr>
                <w:b/>
                <w:bCs/>
                <w:sz w:val="20"/>
                <w:szCs w:val="20"/>
              </w:rPr>
            </w:pPr>
            <w:r w:rsidRPr="004F208C">
              <w:rPr>
                <w:sz w:val="20"/>
                <w:szCs w:val="20"/>
              </w:rPr>
              <w:t xml:space="preserve">Lūdzam skaidrot projekta 68. punktā ietvertā regulējuma mērķi. Ministru kabinets ir pilnvarots noteikt konkrētā atbilstības novērtēšanas objekta būtiskās prasības un to ievērošanas uzraudzības mehānismu. Ņemot vērā to, ka radioiekārtu būtiskās prasības ietvertas projekta 8. punktā, varētu secināt, ka projekta 68. punktā ietvertā regulējuma mērķis ir uzraudzīt būtisko prasību ievērošanu. Vienlaikus vēršam uzmanību, </w:t>
            </w:r>
            <w:r w:rsidRPr="004F208C">
              <w:rPr>
                <w:sz w:val="20"/>
                <w:szCs w:val="20"/>
              </w:rPr>
              <w:lastRenderedPageBreak/>
              <w:t>ka būtisko prasību ievērošanas uzraudzība drīzāk ir process, kas tiek veikts pēc tam, kad sākotnēji jau ir konstatēts, ka radioiekārta atbilst būtiskajām prasībām. Proti, būtisko prasību ievērošanas uzraudzības mērķis ir kontrolēt, vai būtiskās prasības tiek ievērotas ilgtermiņā.</w:t>
            </w:r>
          </w:p>
        </w:tc>
        <w:tc>
          <w:tcPr>
            <w:tcW w:w="2126" w:type="dxa"/>
            <w:tcBorders>
              <w:top w:val="single" w:sz="4" w:space="0" w:color="auto"/>
              <w:left w:val="single" w:sz="4" w:space="0" w:color="auto"/>
              <w:bottom w:val="single" w:sz="4" w:space="0" w:color="auto"/>
              <w:right w:val="single" w:sz="4" w:space="0" w:color="auto"/>
            </w:tcBorders>
          </w:tcPr>
          <w:p w14:paraId="305DCBD3" w14:textId="709F591E" w:rsidR="003A2A4C" w:rsidRPr="005C0E17" w:rsidRDefault="003A2A4C" w:rsidP="003A2A4C">
            <w:pPr>
              <w:jc w:val="both"/>
              <w:rPr>
                <w:sz w:val="20"/>
                <w:szCs w:val="20"/>
              </w:rPr>
            </w:pPr>
            <w:r>
              <w:rPr>
                <w:sz w:val="20"/>
                <w:szCs w:val="20"/>
              </w:rPr>
              <w:lastRenderedPageBreak/>
              <w:t>Saglabāta esošā redakcija, lai loģiski būtu iespējams turpināt apakšnodaļā ietverto informāciju.</w:t>
            </w:r>
          </w:p>
        </w:tc>
        <w:tc>
          <w:tcPr>
            <w:tcW w:w="5537" w:type="dxa"/>
            <w:tcBorders>
              <w:top w:val="single" w:sz="4" w:space="0" w:color="auto"/>
              <w:left w:val="single" w:sz="4" w:space="0" w:color="auto"/>
              <w:bottom w:val="single" w:sz="4" w:space="0" w:color="auto"/>
            </w:tcBorders>
          </w:tcPr>
          <w:p w14:paraId="196129A2" w14:textId="112839E8" w:rsidR="003A2A4C" w:rsidRPr="00F84139" w:rsidRDefault="003A2A4C" w:rsidP="003A2A4C">
            <w:pPr>
              <w:jc w:val="both"/>
              <w:rPr>
                <w:bCs/>
                <w:sz w:val="20"/>
                <w:szCs w:val="20"/>
              </w:rPr>
            </w:pPr>
            <w:r w:rsidRPr="00EB31EE">
              <w:rPr>
                <w:sz w:val="20"/>
                <w:szCs w:val="20"/>
              </w:rPr>
              <w:t>69. Tehnisko dokumentāciju sagatavo, ietverot visus datus vai norādes par līdzekļiem, kurus ražotājs izmantojis, lai nodrošinātu radioiekārtas atbilstību šo noteikumu 8. punktā minētajām būtiskajām prasībām.</w:t>
            </w:r>
          </w:p>
        </w:tc>
      </w:tr>
      <w:tr w:rsidR="003A2A4C" w:rsidRPr="002F5AB9" w14:paraId="7532CE83"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5A15A5"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451F325D" w14:textId="77777777" w:rsidR="003A2A4C" w:rsidRPr="004F208C" w:rsidRDefault="003A2A4C" w:rsidP="003A2A4C">
            <w:pPr>
              <w:jc w:val="both"/>
              <w:rPr>
                <w:sz w:val="20"/>
                <w:szCs w:val="20"/>
              </w:rPr>
            </w:pPr>
            <w:r w:rsidRPr="004F208C">
              <w:rPr>
                <w:sz w:val="20"/>
                <w:szCs w:val="20"/>
              </w:rPr>
              <w:t>69. Tehniskajā dokumentācijā iekļauj vismaz:</w:t>
            </w:r>
          </w:p>
          <w:p w14:paraId="58DC041B" w14:textId="77777777" w:rsidR="003A2A4C" w:rsidRPr="004F208C" w:rsidRDefault="003A2A4C" w:rsidP="003A2A4C">
            <w:pPr>
              <w:jc w:val="both"/>
              <w:rPr>
                <w:sz w:val="20"/>
                <w:szCs w:val="20"/>
              </w:rPr>
            </w:pPr>
            <w:r w:rsidRPr="004F208C">
              <w:rPr>
                <w:sz w:val="20"/>
                <w:szCs w:val="20"/>
              </w:rPr>
              <w:t>69.1. radioiekārtu vispārīgu aprakstu, tostarp:</w:t>
            </w:r>
          </w:p>
          <w:p w14:paraId="0B967659" w14:textId="77777777" w:rsidR="003A2A4C" w:rsidRPr="004F208C" w:rsidRDefault="003A2A4C" w:rsidP="003A2A4C">
            <w:pPr>
              <w:jc w:val="both"/>
              <w:rPr>
                <w:sz w:val="20"/>
                <w:szCs w:val="20"/>
              </w:rPr>
            </w:pPr>
            <w:r w:rsidRPr="004F208C">
              <w:rPr>
                <w:sz w:val="20"/>
                <w:szCs w:val="20"/>
              </w:rPr>
              <w:t>69.1.1. fotogrāfijas vai ilustrācijas, kas ilustrē ārējās funkcijas, marķējumu un iekšējo izkārtojumu;</w:t>
            </w:r>
          </w:p>
          <w:p w14:paraId="2646F572" w14:textId="77777777" w:rsidR="003A2A4C" w:rsidRPr="004F208C" w:rsidRDefault="003A2A4C" w:rsidP="003A2A4C">
            <w:pPr>
              <w:jc w:val="both"/>
              <w:rPr>
                <w:sz w:val="20"/>
                <w:szCs w:val="20"/>
              </w:rPr>
            </w:pPr>
            <w:r w:rsidRPr="004F208C">
              <w:rPr>
                <w:sz w:val="20"/>
                <w:szCs w:val="20"/>
              </w:rPr>
              <w:t>69.1.2. programmatūras versiju, kas ietekmē atbilstību šo noteikumu 8. punktā minētajām būtiskajām prasībām;</w:t>
            </w:r>
          </w:p>
          <w:p w14:paraId="0B42EA56" w14:textId="77777777" w:rsidR="003A2A4C" w:rsidRPr="004F208C" w:rsidRDefault="003A2A4C" w:rsidP="003A2A4C">
            <w:pPr>
              <w:jc w:val="both"/>
              <w:rPr>
                <w:sz w:val="20"/>
                <w:szCs w:val="20"/>
              </w:rPr>
            </w:pPr>
            <w:r w:rsidRPr="004F208C">
              <w:rPr>
                <w:sz w:val="20"/>
                <w:szCs w:val="20"/>
              </w:rPr>
              <w:t>69.1.3. lietotāja informāciju un uzstādīšanas instrukcijas;</w:t>
            </w:r>
          </w:p>
          <w:p w14:paraId="2124A981" w14:textId="77777777" w:rsidR="003A2A4C" w:rsidRPr="004F208C" w:rsidRDefault="003A2A4C" w:rsidP="003A2A4C">
            <w:pPr>
              <w:jc w:val="both"/>
              <w:rPr>
                <w:sz w:val="20"/>
                <w:szCs w:val="20"/>
              </w:rPr>
            </w:pPr>
            <w:r w:rsidRPr="004F208C">
              <w:rPr>
                <w:sz w:val="20"/>
                <w:szCs w:val="20"/>
              </w:rPr>
              <w:t>69.2. projekta skices, ražošanas rasējumus un komponentu, montāžas mezglu un elektrisko ķēžu un citu līdzīgu elementu shēmas;</w:t>
            </w:r>
          </w:p>
          <w:p w14:paraId="16877F8D" w14:textId="77777777" w:rsidR="003A2A4C" w:rsidRPr="004F208C" w:rsidRDefault="003A2A4C" w:rsidP="003A2A4C">
            <w:pPr>
              <w:jc w:val="both"/>
              <w:rPr>
                <w:sz w:val="20"/>
                <w:szCs w:val="20"/>
              </w:rPr>
            </w:pPr>
            <w:r w:rsidRPr="004F208C">
              <w:rPr>
                <w:sz w:val="20"/>
                <w:szCs w:val="20"/>
              </w:rPr>
              <w:t>69.3. aprakstus un skaidrojumus, kas vajadzīgi minēto rasējumu un shēmu un radioiekārtu darbības izpratnei;</w:t>
            </w:r>
          </w:p>
          <w:p w14:paraId="6734F4D9" w14:textId="77777777" w:rsidR="003A2A4C" w:rsidRPr="004F208C" w:rsidRDefault="003A2A4C" w:rsidP="003A2A4C">
            <w:pPr>
              <w:jc w:val="both"/>
              <w:rPr>
                <w:sz w:val="20"/>
                <w:szCs w:val="20"/>
              </w:rPr>
            </w:pPr>
            <w:r w:rsidRPr="004F208C">
              <w:rPr>
                <w:sz w:val="20"/>
                <w:szCs w:val="20"/>
              </w:rPr>
              <w:t xml:space="preserve">69.4. sarakstu ar pilnībā vai daļēji piemērotajiem standartiem, uz kuriem atsauces ir publicētas Eiropas Savienības Oficiālajā Vēstnesī, un, ja minētie piemērojamie standarti nav piemēroti, to risinājumu aprakstus, kas pieņemti, lai radioiekārta atbilstu šo noteikumu 8. punktā minētajām būtiskajām prasībām, tostarp citu attiecīgo izmantoto tehnisko specifikāciju sarakstu. Ja minētie piemērojamie standarti tiek piemēroti daļēji, tehniskajā </w:t>
            </w:r>
            <w:r w:rsidRPr="004F208C">
              <w:rPr>
                <w:sz w:val="20"/>
                <w:szCs w:val="20"/>
              </w:rPr>
              <w:lastRenderedPageBreak/>
              <w:t>dokumentācijā norāda piemērotās standartu daļas;</w:t>
            </w:r>
          </w:p>
          <w:p w14:paraId="75A2249C" w14:textId="77777777" w:rsidR="003A2A4C" w:rsidRPr="004F208C" w:rsidRDefault="003A2A4C" w:rsidP="003A2A4C">
            <w:pPr>
              <w:jc w:val="both"/>
              <w:rPr>
                <w:sz w:val="20"/>
                <w:szCs w:val="20"/>
              </w:rPr>
            </w:pPr>
            <w:r w:rsidRPr="004F208C">
              <w:rPr>
                <w:sz w:val="20"/>
                <w:szCs w:val="20"/>
              </w:rPr>
              <w:t>69.5. ES atbilstības deklarācijas kopiju;</w:t>
            </w:r>
          </w:p>
          <w:p w14:paraId="68637792" w14:textId="77777777" w:rsidR="003A2A4C" w:rsidRPr="004F208C" w:rsidRDefault="003A2A4C" w:rsidP="003A2A4C">
            <w:pPr>
              <w:jc w:val="both"/>
              <w:rPr>
                <w:sz w:val="20"/>
                <w:szCs w:val="20"/>
              </w:rPr>
            </w:pPr>
            <w:r w:rsidRPr="004F208C">
              <w:rPr>
                <w:sz w:val="20"/>
                <w:szCs w:val="20"/>
              </w:rPr>
              <w:t>69.6. ja piemēro ES tipa pārbaudes procedūru, ES tipa pārbaudes sertifikāta un tā pielikumu kopijas, ko izsniegusi paziņotā institūcija;</w:t>
            </w:r>
          </w:p>
          <w:p w14:paraId="4AEF0277" w14:textId="77777777" w:rsidR="003A2A4C" w:rsidRPr="004F208C" w:rsidRDefault="003A2A4C" w:rsidP="003A2A4C">
            <w:pPr>
              <w:jc w:val="both"/>
              <w:rPr>
                <w:sz w:val="20"/>
                <w:szCs w:val="20"/>
              </w:rPr>
            </w:pPr>
            <w:r w:rsidRPr="004F208C">
              <w:rPr>
                <w:sz w:val="20"/>
                <w:szCs w:val="20"/>
              </w:rPr>
              <w:t>69.7. projektēšanas aprēķinu un pārbaužu rezultātus un citus līdzīgus datus;</w:t>
            </w:r>
          </w:p>
          <w:p w14:paraId="4E3E74AF" w14:textId="77777777" w:rsidR="003A2A4C" w:rsidRPr="004F208C" w:rsidRDefault="003A2A4C" w:rsidP="003A2A4C">
            <w:pPr>
              <w:jc w:val="both"/>
              <w:rPr>
                <w:sz w:val="20"/>
                <w:szCs w:val="20"/>
              </w:rPr>
            </w:pPr>
            <w:r w:rsidRPr="004F208C">
              <w:rPr>
                <w:sz w:val="20"/>
                <w:szCs w:val="20"/>
              </w:rPr>
              <w:t>69.8. pārbaudes ziņojumus;</w:t>
            </w:r>
          </w:p>
          <w:p w14:paraId="4EFD43EA" w14:textId="4D0F352A" w:rsidR="003A2A4C" w:rsidRPr="00F84139" w:rsidRDefault="003A2A4C" w:rsidP="003A2A4C">
            <w:pPr>
              <w:jc w:val="both"/>
              <w:rPr>
                <w:sz w:val="20"/>
                <w:szCs w:val="20"/>
              </w:rPr>
            </w:pPr>
            <w:r w:rsidRPr="004F208C">
              <w:rPr>
                <w:sz w:val="20"/>
                <w:szCs w:val="20"/>
              </w:rPr>
              <w:t>69.9. skaidrojumu par atbilstību šo noteikumu 11.1. apakšpunktā minētajām prasībām un par to, ir vai nav norādīta informācija uz iepakojuma saskaņā ar šo noteikumu 11.13. apakšpunktu.</w:t>
            </w:r>
          </w:p>
        </w:tc>
        <w:tc>
          <w:tcPr>
            <w:tcW w:w="3544" w:type="dxa"/>
            <w:tcBorders>
              <w:top w:val="single" w:sz="4" w:space="0" w:color="auto"/>
              <w:left w:val="single" w:sz="4" w:space="0" w:color="auto"/>
              <w:bottom w:val="single" w:sz="4" w:space="0" w:color="auto"/>
              <w:right w:val="single" w:sz="4" w:space="0" w:color="auto"/>
            </w:tcBorders>
          </w:tcPr>
          <w:p w14:paraId="5B77730F" w14:textId="77777777" w:rsidR="003A2A4C" w:rsidRDefault="003A2A4C" w:rsidP="003A2A4C">
            <w:pPr>
              <w:pStyle w:val="naisc"/>
              <w:jc w:val="left"/>
              <w:rPr>
                <w:b/>
                <w:bCs/>
                <w:sz w:val="20"/>
                <w:szCs w:val="20"/>
              </w:rPr>
            </w:pPr>
            <w:r>
              <w:rPr>
                <w:b/>
                <w:bCs/>
                <w:sz w:val="20"/>
                <w:szCs w:val="20"/>
              </w:rPr>
              <w:lastRenderedPageBreak/>
              <w:t>TM</w:t>
            </w:r>
          </w:p>
          <w:p w14:paraId="1085E862" w14:textId="77777777" w:rsidR="003A2A4C" w:rsidRPr="004F208C" w:rsidRDefault="003A2A4C" w:rsidP="003A2A4C">
            <w:pPr>
              <w:pStyle w:val="naisc"/>
              <w:jc w:val="both"/>
              <w:rPr>
                <w:sz w:val="20"/>
                <w:szCs w:val="20"/>
              </w:rPr>
            </w:pPr>
            <w:r w:rsidRPr="004F208C">
              <w:rPr>
                <w:sz w:val="20"/>
                <w:szCs w:val="20"/>
              </w:rPr>
              <w:t>Lūdzam skaidrot, no kuras likuma normas izriet Ministru kabineta tiesības noteikt tehniskajā dokumentācijā ietveramās informācijas saturu.</w:t>
            </w:r>
            <w:r>
              <w:rPr>
                <w:sz w:val="20"/>
                <w:szCs w:val="20"/>
              </w:rPr>
              <w:t xml:space="preserve"> </w:t>
            </w:r>
            <w:r w:rsidRPr="004F208C">
              <w:rPr>
                <w:sz w:val="20"/>
                <w:szCs w:val="20"/>
              </w:rPr>
              <w:t>Projekta 69. punktā norādīta informācija, kas iekļaujama tehniskajā dokumentācijā. Noteiktos dokumentos ietveramās informācijas saturs ir uzskatāms par materiāltiesisku regulējumu, kura noteikšanai ir nepieciešams skaidrs pilnvarojums likumā.</w:t>
            </w:r>
          </w:p>
          <w:p w14:paraId="65235434" w14:textId="77777777" w:rsidR="003A2A4C" w:rsidRDefault="003A2A4C" w:rsidP="003A2A4C">
            <w:pPr>
              <w:pStyle w:val="naisc"/>
              <w:jc w:val="both"/>
              <w:rPr>
                <w:b/>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76233D2" w14:textId="7C30BA96" w:rsidR="003A2A4C" w:rsidRPr="005C0E17" w:rsidRDefault="003A2A4C" w:rsidP="003A2A4C">
            <w:pPr>
              <w:jc w:val="both"/>
              <w:rPr>
                <w:sz w:val="20"/>
                <w:szCs w:val="20"/>
              </w:rPr>
            </w:pPr>
            <w:r w:rsidRPr="00BE6246">
              <w:rPr>
                <w:sz w:val="20"/>
                <w:szCs w:val="20"/>
              </w:rPr>
              <w:t>Normas izriet no deleģējuma (laišanas tirgū nosacījumi u.tt.)</w:t>
            </w:r>
          </w:p>
        </w:tc>
        <w:tc>
          <w:tcPr>
            <w:tcW w:w="5537" w:type="dxa"/>
            <w:tcBorders>
              <w:top w:val="single" w:sz="4" w:space="0" w:color="auto"/>
              <w:left w:val="single" w:sz="4" w:space="0" w:color="auto"/>
              <w:bottom w:val="single" w:sz="4" w:space="0" w:color="auto"/>
            </w:tcBorders>
          </w:tcPr>
          <w:p w14:paraId="6E1FE0FD" w14:textId="77777777" w:rsidR="003A2A4C" w:rsidRPr="0056126F" w:rsidRDefault="003A2A4C" w:rsidP="003A2A4C">
            <w:pPr>
              <w:jc w:val="both"/>
              <w:rPr>
                <w:sz w:val="20"/>
                <w:szCs w:val="20"/>
              </w:rPr>
            </w:pPr>
            <w:r w:rsidRPr="0056126F">
              <w:rPr>
                <w:sz w:val="20"/>
                <w:szCs w:val="20"/>
              </w:rPr>
              <w:t>70. Tehniskajā dokumentācijā iekļauj vismaz:</w:t>
            </w:r>
          </w:p>
          <w:p w14:paraId="58074B03" w14:textId="77777777" w:rsidR="003A2A4C" w:rsidRPr="0056126F" w:rsidRDefault="003A2A4C" w:rsidP="003A2A4C">
            <w:pPr>
              <w:jc w:val="both"/>
              <w:rPr>
                <w:sz w:val="20"/>
                <w:szCs w:val="20"/>
              </w:rPr>
            </w:pPr>
            <w:r w:rsidRPr="0056126F">
              <w:rPr>
                <w:sz w:val="20"/>
                <w:szCs w:val="20"/>
              </w:rPr>
              <w:t>70.1. radioiekārtu vispārīgu aprakstu, tostarp:</w:t>
            </w:r>
          </w:p>
          <w:p w14:paraId="2AD58ABB" w14:textId="77777777" w:rsidR="003A2A4C" w:rsidRPr="0056126F" w:rsidRDefault="003A2A4C" w:rsidP="003A2A4C">
            <w:pPr>
              <w:jc w:val="both"/>
              <w:rPr>
                <w:sz w:val="20"/>
                <w:szCs w:val="20"/>
              </w:rPr>
            </w:pPr>
            <w:r w:rsidRPr="0056126F">
              <w:rPr>
                <w:sz w:val="20"/>
                <w:szCs w:val="20"/>
              </w:rPr>
              <w:t>70.1.1. fotogrāfijas vai ilustrācijas, kas ilustrē ārējās funkcijas, marķējumu un iekšējo izkārtojumu;</w:t>
            </w:r>
          </w:p>
          <w:p w14:paraId="5D37FD33" w14:textId="77777777" w:rsidR="003A2A4C" w:rsidRPr="0056126F" w:rsidRDefault="003A2A4C" w:rsidP="003A2A4C">
            <w:pPr>
              <w:jc w:val="both"/>
              <w:rPr>
                <w:sz w:val="20"/>
                <w:szCs w:val="20"/>
              </w:rPr>
            </w:pPr>
            <w:r w:rsidRPr="0056126F">
              <w:rPr>
                <w:sz w:val="20"/>
                <w:szCs w:val="20"/>
              </w:rPr>
              <w:t>70.1.2. programmatūras versiju, kas ietekmē atbilstību šo noteikumu 8. punktā minētajām būtiskajām prasībām;</w:t>
            </w:r>
          </w:p>
          <w:p w14:paraId="47F9827E" w14:textId="77777777" w:rsidR="003A2A4C" w:rsidRPr="0056126F" w:rsidRDefault="003A2A4C" w:rsidP="003A2A4C">
            <w:pPr>
              <w:jc w:val="both"/>
              <w:rPr>
                <w:sz w:val="20"/>
                <w:szCs w:val="20"/>
              </w:rPr>
            </w:pPr>
            <w:r w:rsidRPr="0056126F">
              <w:rPr>
                <w:sz w:val="20"/>
                <w:szCs w:val="20"/>
              </w:rPr>
              <w:t>70.1.3. lietotāja informāciju un uzstādīšanas instrukcijas;</w:t>
            </w:r>
          </w:p>
          <w:p w14:paraId="4A0FE401" w14:textId="77777777" w:rsidR="003A2A4C" w:rsidRPr="0056126F" w:rsidRDefault="003A2A4C" w:rsidP="003A2A4C">
            <w:pPr>
              <w:jc w:val="both"/>
              <w:rPr>
                <w:sz w:val="20"/>
                <w:szCs w:val="20"/>
              </w:rPr>
            </w:pPr>
            <w:r w:rsidRPr="0056126F">
              <w:rPr>
                <w:sz w:val="20"/>
                <w:szCs w:val="20"/>
              </w:rPr>
              <w:t>70.2. projekta skices, ražošanas rasējumus un komponentu, montāžas mezglu un elektrisko ķēžu un citu līdzīgu elementu shēmas;</w:t>
            </w:r>
          </w:p>
          <w:p w14:paraId="5EAAD819" w14:textId="77777777" w:rsidR="003A2A4C" w:rsidRPr="0056126F" w:rsidRDefault="003A2A4C" w:rsidP="003A2A4C">
            <w:pPr>
              <w:jc w:val="both"/>
              <w:rPr>
                <w:sz w:val="20"/>
                <w:szCs w:val="20"/>
              </w:rPr>
            </w:pPr>
            <w:r w:rsidRPr="0056126F">
              <w:rPr>
                <w:sz w:val="20"/>
                <w:szCs w:val="20"/>
              </w:rPr>
              <w:t>70.3. aprakstus un skaidrojumus, kas vajadzīgi minēto rasējumu un shēmu un radioiekārtu darbības izpratnei;</w:t>
            </w:r>
          </w:p>
          <w:p w14:paraId="5B3119D6" w14:textId="77777777" w:rsidR="003A2A4C" w:rsidRPr="0056126F" w:rsidRDefault="003A2A4C" w:rsidP="003A2A4C">
            <w:pPr>
              <w:jc w:val="both"/>
              <w:rPr>
                <w:sz w:val="20"/>
                <w:szCs w:val="20"/>
              </w:rPr>
            </w:pPr>
            <w:r w:rsidRPr="0056126F">
              <w:rPr>
                <w:sz w:val="20"/>
                <w:szCs w:val="20"/>
              </w:rPr>
              <w:t>70.4. sarakstu ar pilnībā vai daļēji piemērotajiem standartiem, uz kuriem atsauces ir publicētas Eiropas Savienības Oficiālajā Vēstnesī, un, ja minētie piemērojamie standarti nav piemēroti, to risinājumu aprakstus, kas pieņemti, lai radioiekārta atbilstu šo noteikumu 8. punktā minētajām būtiskajām prasībām, tostarp citu attiecīgo izmantoto tehnisko specifikāciju sarakstu. Ja minētie piemērojamie standarti tiek piemēroti daļēji, tehniskajā dokumentācijā norāda piemērotās standartu daļas;</w:t>
            </w:r>
          </w:p>
          <w:p w14:paraId="05B91005" w14:textId="77777777" w:rsidR="003A2A4C" w:rsidRPr="0056126F" w:rsidRDefault="003A2A4C" w:rsidP="003A2A4C">
            <w:pPr>
              <w:jc w:val="both"/>
              <w:rPr>
                <w:sz w:val="20"/>
                <w:szCs w:val="20"/>
              </w:rPr>
            </w:pPr>
            <w:r w:rsidRPr="0056126F">
              <w:rPr>
                <w:sz w:val="20"/>
                <w:szCs w:val="20"/>
              </w:rPr>
              <w:t>70.5. ES atbilstības deklarācijas kopiju;</w:t>
            </w:r>
          </w:p>
          <w:p w14:paraId="27A84B29" w14:textId="77777777" w:rsidR="003A2A4C" w:rsidRPr="0056126F" w:rsidRDefault="003A2A4C" w:rsidP="003A2A4C">
            <w:pPr>
              <w:jc w:val="both"/>
              <w:rPr>
                <w:sz w:val="20"/>
                <w:szCs w:val="20"/>
              </w:rPr>
            </w:pPr>
            <w:r w:rsidRPr="0056126F">
              <w:rPr>
                <w:sz w:val="20"/>
                <w:szCs w:val="20"/>
              </w:rPr>
              <w:t>70.6. ja piemēro ES tipa pārbaudes procedūru, ES tipa pārbaudes sertifikāta un tā pielikumu kopijas, ko izsniegusi paziņotā institūcija;</w:t>
            </w:r>
          </w:p>
          <w:p w14:paraId="7E583856" w14:textId="77777777" w:rsidR="003A2A4C" w:rsidRPr="0056126F" w:rsidRDefault="003A2A4C" w:rsidP="003A2A4C">
            <w:pPr>
              <w:jc w:val="both"/>
              <w:rPr>
                <w:sz w:val="20"/>
                <w:szCs w:val="20"/>
              </w:rPr>
            </w:pPr>
            <w:r w:rsidRPr="0056126F">
              <w:rPr>
                <w:sz w:val="20"/>
                <w:szCs w:val="20"/>
              </w:rPr>
              <w:t>70.7. projektēšanas aprēķinu un pārbaužu rezultātus un citus līdzīgus datus;</w:t>
            </w:r>
          </w:p>
          <w:p w14:paraId="19763048" w14:textId="77777777" w:rsidR="003A2A4C" w:rsidRPr="0056126F" w:rsidRDefault="003A2A4C" w:rsidP="003A2A4C">
            <w:pPr>
              <w:jc w:val="both"/>
              <w:rPr>
                <w:sz w:val="20"/>
                <w:szCs w:val="20"/>
              </w:rPr>
            </w:pPr>
            <w:r w:rsidRPr="0056126F">
              <w:rPr>
                <w:sz w:val="20"/>
                <w:szCs w:val="20"/>
              </w:rPr>
              <w:t>70.8. pārbaudes ziņojumus;</w:t>
            </w:r>
          </w:p>
          <w:p w14:paraId="2D6ACC77" w14:textId="66270981" w:rsidR="003A2A4C" w:rsidRPr="00F84139" w:rsidRDefault="003A2A4C" w:rsidP="003A2A4C">
            <w:pPr>
              <w:jc w:val="both"/>
              <w:rPr>
                <w:bCs/>
                <w:sz w:val="20"/>
                <w:szCs w:val="20"/>
              </w:rPr>
            </w:pPr>
            <w:r w:rsidRPr="0056126F">
              <w:rPr>
                <w:sz w:val="20"/>
                <w:szCs w:val="20"/>
              </w:rPr>
              <w:t>70.9. skaidrojumu par atbilstību šo noteikumu 13.1. apakšpunktā minētajām prasībām un par to, ir vai nav norādīta informācija uz iepakojuma saskaņā ar šo noteikumu 13.13. apakšpunktu.</w:t>
            </w:r>
          </w:p>
        </w:tc>
      </w:tr>
      <w:tr w:rsidR="003A2A4C" w:rsidRPr="002F5AB9" w14:paraId="5B565D68"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BF5655"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75FC222" w14:textId="7DD133FC" w:rsidR="003A2A4C" w:rsidRPr="002978EC" w:rsidRDefault="003A2A4C" w:rsidP="003A2A4C">
            <w:pPr>
              <w:jc w:val="both"/>
              <w:rPr>
                <w:sz w:val="20"/>
                <w:szCs w:val="20"/>
              </w:rPr>
            </w:pPr>
            <w:r w:rsidRPr="0098433E">
              <w:rPr>
                <w:sz w:val="20"/>
                <w:szCs w:val="20"/>
              </w:rPr>
              <w:t>79.2. paziņotā institūcija ir pierādījusi Latvijas nacionālajai akreditācijas institūcijai tās neatkarību un interešu konflikta neesību, ja tā ir ar novērtējamo radioiekārtu projektēšanu, ražošanu, piegādi, montāžu, lietošanu vai apkopi saistītas biedrības vai nodibinājuma biedrs (loceklis);</w:t>
            </w:r>
          </w:p>
        </w:tc>
        <w:tc>
          <w:tcPr>
            <w:tcW w:w="3544" w:type="dxa"/>
            <w:tcBorders>
              <w:top w:val="single" w:sz="4" w:space="0" w:color="auto"/>
              <w:left w:val="single" w:sz="4" w:space="0" w:color="auto"/>
              <w:bottom w:val="single" w:sz="4" w:space="0" w:color="auto"/>
              <w:right w:val="single" w:sz="4" w:space="0" w:color="auto"/>
            </w:tcBorders>
          </w:tcPr>
          <w:p w14:paraId="5DC43BC3" w14:textId="77777777" w:rsidR="003A2A4C" w:rsidRDefault="003A2A4C" w:rsidP="003A2A4C">
            <w:pPr>
              <w:pStyle w:val="naisc"/>
              <w:jc w:val="both"/>
              <w:rPr>
                <w:b/>
                <w:bCs/>
                <w:sz w:val="20"/>
                <w:szCs w:val="20"/>
              </w:rPr>
            </w:pPr>
            <w:r>
              <w:rPr>
                <w:b/>
                <w:bCs/>
                <w:sz w:val="20"/>
                <w:szCs w:val="20"/>
              </w:rPr>
              <w:t xml:space="preserve">TM </w:t>
            </w:r>
          </w:p>
          <w:p w14:paraId="5FA78896" w14:textId="4C35935D" w:rsidR="003A2A4C" w:rsidRDefault="003A2A4C" w:rsidP="003A2A4C">
            <w:pPr>
              <w:pStyle w:val="naisc"/>
              <w:jc w:val="left"/>
              <w:rPr>
                <w:b/>
                <w:bCs/>
                <w:sz w:val="20"/>
                <w:szCs w:val="20"/>
              </w:rPr>
            </w:pPr>
            <w:r w:rsidRPr="0098433E">
              <w:rPr>
                <w:sz w:val="20"/>
                <w:szCs w:val="20"/>
              </w:rPr>
              <w:t>Lūdzam precizēt projekta 79.2. apakšpunktu.</w:t>
            </w:r>
            <w:r>
              <w:rPr>
                <w:sz w:val="20"/>
                <w:szCs w:val="20"/>
              </w:rPr>
              <w:t xml:space="preserve"> </w:t>
            </w:r>
            <w:r w:rsidRPr="0098433E">
              <w:rPr>
                <w:sz w:val="20"/>
                <w:szCs w:val="20"/>
              </w:rPr>
              <w:t>Projekta 79.2. apakšpunkts paredz, ka paziņotā institūcija ir pierādījusi Latvijas nacionālajai akreditācijas institūcijai tās neatkarību un interešu konflikta neesību, ja tā ir ar novērtējamo radioiekārtu projektēšanu, ražošanu, piegādi, montāžu, lietošanu vai apkopi saistītas biedrības vai nodibinājuma biedrs (loceklis). Vēršam uzmanību, ka no Biedrību un nodibinājumu likuma izriet, ka biedri ir biedrībai, jo biedrība ir personu apvienība, savukārt nodibinājumam biedru nav, jo nodibinājums ir mantas kopums.</w:t>
            </w:r>
          </w:p>
        </w:tc>
        <w:tc>
          <w:tcPr>
            <w:tcW w:w="2126" w:type="dxa"/>
            <w:tcBorders>
              <w:top w:val="single" w:sz="4" w:space="0" w:color="auto"/>
              <w:left w:val="single" w:sz="4" w:space="0" w:color="auto"/>
              <w:bottom w:val="single" w:sz="4" w:space="0" w:color="auto"/>
              <w:right w:val="single" w:sz="4" w:space="0" w:color="auto"/>
            </w:tcBorders>
          </w:tcPr>
          <w:p w14:paraId="392FD475" w14:textId="3E63235D" w:rsidR="003A2A4C" w:rsidRPr="008F7BEA" w:rsidRDefault="003A2A4C" w:rsidP="003A2A4C">
            <w:pPr>
              <w:jc w:val="both"/>
              <w:rPr>
                <w:sz w:val="20"/>
                <w:szCs w:val="20"/>
                <w:highlight w:val="yellow"/>
              </w:rPr>
            </w:pPr>
            <w:r w:rsidRPr="005C0E17">
              <w:rPr>
                <w:sz w:val="20"/>
                <w:szCs w:val="20"/>
              </w:rPr>
              <w:t>Apakšpunkts izteikts jaunā redakcijā.</w:t>
            </w:r>
          </w:p>
        </w:tc>
        <w:tc>
          <w:tcPr>
            <w:tcW w:w="5537" w:type="dxa"/>
            <w:tcBorders>
              <w:top w:val="single" w:sz="4" w:space="0" w:color="auto"/>
              <w:left w:val="single" w:sz="4" w:space="0" w:color="auto"/>
              <w:bottom w:val="single" w:sz="4" w:space="0" w:color="auto"/>
            </w:tcBorders>
          </w:tcPr>
          <w:p w14:paraId="6D53B2A7" w14:textId="5C9AFBC4" w:rsidR="003A2A4C" w:rsidRPr="00C83AF7" w:rsidRDefault="003A2A4C" w:rsidP="003A2A4C">
            <w:pPr>
              <w:jc w:val="both"/>
              <w:rPr>
                <w:bCs/>
                <w:sz w:val="20"/>
                <w:szCs w:val="20"/>
              </w:rPr>
            </w:pPr>
            <w:r>
              <w:rPr>
                <w:sz w:val="20"/>
                <w:szCs w:val="20"/>
              </w:rPr>
              <w:t>80</w:t>
            </w:r>
            <w:r w:rsidRPr="0098433E">
              <w:rPr>
                <w:sz w:val="20"/>
                <w:szCs w:val="20"/>
              </w:rPr>
              <w:t xml:space="preserve">.2. </w:t>
            </w:r>
            <w:r w:rsidRPr="00C83AF7">
              <w:rPr>
                <w:bCs/>
                <w:sz w:val="20"/>
                <w:szCs w:val="20"/>
              </w:rPr>
              <w:t>paziņotā institūcija ir pierādījusi Latvijas nacionālajai akreditācijas institūcijai tās neatkarību un interešu konflikta neesību, ja tā ir ar novērtējamo radioiekārtu projektēšanu, ražošanu, piegādi, montāžu, lietošanu vai apkopi saistītas biedrības biedrs vai nodibinājuma loceklis;</w:t>
            </w:r>
          </w:p>
          <w:p w14:paraId="7AF670E8" w14:textId="77777777" w:rsidR="003A2A4C" w:rsidRPr="002978EC" w:rsidRDefault="003A2A4C" w:rsidP="003A2A4C">
            <w:pPr>
              <w:jc w:val="both"/>
              <w:rPr>
                <w:sz w:val="20"/>
                <w:szCs w:val="20"/>
              </w:rPr>
            </w:pPr>
          </w:p>
        </w:tc>
      </w:tr>
      <w:tr w:rsidR="003A2A4C" w:rsidRPr="002F5AB9" w14:paraId="7D2160F1"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F1BF11"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7102EAB" w14:textId="77777777" w:rsidR="003A2A4C" w:rsidRDefault="003A2A4C" w:rsidP="003A2A4C">
            <w:pPr>
              <w:jc w:val="both"/>
              <w:rPr>
                <w:sz w:val="20"/>
                <w:szCs w:val="20"/>
              </w:rPr>
            </w:pPr>
            <w:r w:rsidRPr="0039287A">
              <w:rPr>
                <w:sz w:val="20"/>
                <w:szCs w:val="20"/>
              </w:rPr>
              <w:t>80. Ja paziņotā institūcija apliecina savu atbilstību kritērijiem, kas noteikti piemērojamos standartos vai to daļās, to uzskata par atbilstošu šo noteikumu 79. punktā minētajām prasībām, ciktāl piemērojamie standarti attiecas uz šīm prasībām.</w:t>
            </w:r>
          </w:p>
          <w:p w14:paraId="02DB2EC4" w14:textId="77777777" w:rsidR="003A2A4C" w:rsidRDefault="003A2A4C" w:rsidP="003A2A4C">
            <w:pPr>
              <w:jc w:val="both"/>
              <w:rPr>
                <w:sz w:val="20"/>
                <w:szCs w:val="20"/>
              </w:rPr>
            </w:pPr>
          </w:p>
          <w:p w14:paraId="403BD42E" w14:textId="2D9DC41C" w:rsidR="003A2A4C" w:rsidRPr="0098433E" w:rsidRDefault="003A2A4C" w:rsidP="003A2A4C">
            <w:pPr>
              <w:jc w:val="both"/>
              <w:rPr>
                <w:sz w:val="20"/>
                <w:szCs w:val="20"/>
              </w:rPr>
            </w:pPr>
            <w:r w:rsidRPr="0039287A">
              <w:rPr>
                <w:sz w:val="20"/>
                <w:szCs w:val="20"/>
              </w:rPr>
              <w:t>3.9. paziņotā institūcija – nacionālās akreditācijas institūcijas akreditēta radioiekārtu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Eiropas Savienības dalībvalsts vai Eiropas Ekonomikas zonas paziņota radioiekārtu atbilstības novērtēšanas institūcija;</w:t>
            </w:r>
          </w:p>
        </w:tc>
        <w:tc>
          <w:tcPr>
            <w:tcW w:w="3544" w:type="dxa"/>
            <w:tcBorders>
              <w:top w:val="single" w:sz="4" w:space="0" w:color="auto"/>
              <w:left w:val="single" w:sz="4" w:space="0" w:color="auto"/>
              <w:bottom w:val="single" w:sz="4" w:space="0" w:color="auto"/>
              <w:right w:val="single" w:sz="4" w:space="0" w:color="auto"/>
            </w:tcBorders>
          </w:tcPr>
          <w:p w14:paraId="187934C7" w14:textId="77777777" w:rsidR="003A2A4C" w:rsidRDefault="003A2A4C" w:rsidP="003A2A4C">
            <w:pPr>
              <w:pStyle w:val="naisc"/>
              <w:jc w:val="both"/>
              <w:rPr>
                <w:b/>
                <w:bCs/>
                <w:sz w:val="20"/>
                <w:szCs w:val="20"/>
              </w:rPr>
            </w:pPr>
            <w:r>
              <w:rPr>
                <w:b/>
                <w:bCs/>
                <w:sz w:val="20"/>
                <w:szCs w:val="20"/>
              </w:rPr>
              <w:lastRenderedPageBreak/>
              <w:t>TM</w:t>
            </w:r>
          </w:p>
          <w:p w14:paraId="5247BCDB" w14:textId="7CEA6F29" w:rsidR="003A2A4C" w:rsidRDefault="003A2A4C" w:rsidP="003A2A4C">
            <w:pPr>
              <w:pStyle w:val="naisc"/>
              <w:jc w:val="both"/>
              <w:rPr>
                <w:b/>
                <w:bCs/>
                <w:sz w:val="20"/>
                <w:szCs w:val="20"/>
              </w:rPr>
            </w:pPr>
            <w:r w:rsidRPr="0039287A">
              <w:rPr>
                <w:sz w:val="20"/>
                <w:szCs w:val="20"/>
              </w:rPr>
              <w:t>Lūdzam izvērtēt projekta 80. punktā noteikto kopsakarā ar projekta 3.9. apakšpunktā noteikto un precizēt projektu.</w:t>
            </w:r>
            <w:r>
              <w:rPr>
                <w:sz w:val="20"/>
                <w:szCs w:val="20"/>
              </w:rPr>
              <w:t xml:space="preserve"> </w:t>
            </w:r>
            <w:r w:rsidRPr="0039287A">
              <w:rPr>
                <w:sz w:val="20"/>
                <w:szCs w:val="20"/>
              </w:rPr>
              <w:t xml:space="preserve">Projekta 80. punkts paredz, ka, ja paziņotā institūcija apliecina savu </w:t>
            </w:r>
            <w:r w:rsidRPr="0039287A">
              <w:rPr>
                <w:sz w:val="20"/>
                <w:szCs w:val="20"/>
              </w:rPr>
              <w:lastRenderedPageBreak/>
              <w:t>atbilstību kritērijiem, kas noteikti piemērojamos standartos vai to daļās, to uzskata par atbilstošu projekta 79. punktā minētajām prasībām, ciktāl piemērojamie standarti attiecas uz šīm prasībām. Savukārt no projekta 3.9. apakšpunktā ietvertā paziņotās institūcijas termina skaidrojuma izriet, ka paziņoto institūciju akreditē nacionālā akreditācijas institūcija. Ņemot vērā minēto, nav skaidrs, vai paziņoto institūciju ir nepieciešams akreditēt, vai arī tai ir jāapliecina atbilstība noteiktiem kritērijiem un akreditācija nav nepieciešama.</w:t>
            </w:r>
          </w:p>
        </w:tc>
        <w:tc>
          <w:tcPr>
            <w:tcW w:w="2126" w:type="dxa"/>
            <w:tcBorders>
              <w:top w:val="single" w:sz="4" w:space="0" w:color="auto"/>
              <w:left w:val="single" w:sz="4" w:space="0" w:color="auto"/>
              <w:bottom w:val="single" w:sz="4" w:space="0" w:color="auto"/>
              <w:right w:val="single" w:sz="4" w:space="0" w:color="auto"/>
            </w:tcBorders>
          </w:tcPr>
          <w:p w14:paraId="403E82CA" w14:textId="77777777" w:rsidR="003A2A4C" w:rsidRPr="006B0809" w:rsidRDefault="003A2A4C" w:rsidP="003A2A4C">
            <w:pPr>
              <w:pStyle w:val="naisc"/>
              <w:jc w:val="both"/>
              <w:rPr>
                <w:sz w:val="20"/>
                <w:szCs w:val="20"/>
              </w:rPr>
            </w:pPr>
            <w:r w:rsidRPr="006B0809">
              <w:rPr>
                <w:sz w:val="20"/>
                <w:szCs w:val="20"/>
              </w:rPr>
              <w:lastRenderedPageBreak/>
              <w:t xml:space="preserve">Ar noteikumu projekta 80.punktu tika pārņemts direktīvas 2014/53/ES (RED) 27.pants. </w:t>
            </w:r>
          </w:p>
          <w:p w14:paraId="392C51E1" w14:textId="77777777" w:rsidR="003A2A4C" w:rsidRPr="006B0809" w:rsidRDefault="003A2A4C" w:rsidP="003A2A4C">
            <w:pPr>
              <w:pStyle w:val="naisc"/>
              <w:ind w:firstLine="21"/>
              <w:jc w:val="both"/>
              <w:rPr>
                <w:sz w:val="20"/>
                <w:szCs w:val="20"/>
              </w:rPr>
            </w:pPr>
            <w:r w:rsidRPr="006B0809">
              <w:rPr>
                <w:sz w:val="20"/>
                <w:szCs w:val="20"/>
              </w:rPr>
              <w:lastRenderedPageBreak/>
              <w:t>Minētais punkts tika pārņemts ņemot līdzību ar citiem nacionālajiem normatīvajiem aktiem, piemēram, “Iekārtu elektromagnētiskās saderības noteikumi” (62.punkts), “Rotaļlietu drošuma noteikumi (39.punkts).</w:t>
            </w:r>
          </w:p>
          <w:p w14:paraId="744DFE0D" w14:textId="77777777" w:rsidR="003A2A4C" w:rsidRPr="006B0809" w:rsidRDefault="003A2A4C" w:rsidP="003A2A4C">
            <w:pPr>
              <w:pStyle w:val="naisc"/>
              <w:ind w:firstLine="21"/>
              <w:jc w:val="both"/>
              <w:rPr>
                <w:sz w:val="20"/>
                <w:szCs w:val="20"/>
              </w:rPr>
            </w:pPr>
            <w:r w:rsidRPr="006B0809">
              <w:rPr>
                <w:sz w:val="20"/>
                <w:szCs w:val="20"/>
              </w:rPr>
              <w:t>Kā tas ir norādīts noteikumu projekta 3.9.apakšpunktā, nacionālā akreditācijas institūcija akreditē radioiekārtu atbilstības novērtēšanas institūciju, kura pēc paziņošanas procedūras un reģistrēšanas NANDO datubāzē tiek saukta par paziņoto institūciju. Nacionālā akreditācijas institūcija akreditējot radioiekārtu atbilstības novērtēšanas institūciju piemēro 80.punktā minētos standartus. Precīzāku informāciju par akreditācijas procesu var sniegt LATAK.</w:t>
            </w:r>
          </w:p>
          <w:p w14:paraId="6F182657" w14:textId="77777777" w:rsidR="003A2A4C" w:rsidRPr="006B0809" w:rsidRDefault="003A2A4C" w:rsidP="003A2A4C">
            <w:pPr>
              <w:pStyle w:val="naisc"/>
              <w:ind w:firstLine="21"/>
              <w:jc w:val="both"/>
              <w:rPr>
                <w:sz w:val="20"/>
                <w:szCs w:val="20"/>
              </w:rPr>
            </w:pPr>
          </w:p>
          <w:p w14:paraId="0C83CDEC" w14:textId="77777777" w:rsidR="003A2A4C" w:rsidRPr="006B0809" w:rsidRDefault="003A2A4C" w:rsidP="003A2A4C">
            <w:pPr>
              <w:pStyle w:val="naisc"/>
              <w:ind w:firstLine="21"/>
              <w:jc w:val="both"/>
              <w:rPr>
                <w:sz w:val="20"/>
                <w:szCs w:val="20"/>
              </w:rPr>
            </w:pPr>
            <w:r w:rsidRPr="006B0809">
              <w:rPr>
                <w:sz w:val="20"/>
                <w:szCs w:val="20"/>
              </w:rPr>
              <w:t xml:space="preserve">Šajā sakarā, lai novērstu neskaidrības par akreditācijas procesu, no noteikumu projekta </w:t>
            </w:r>
            <w:r>
              <w:rPr>
                <w:sz w:val="20"/>
                <w:szCs w:val="20"/>
              </w:rPr>
              <w:t>izņemts</w:t>
            </w:r>
            <w:r w:rsidRPr="006B0809">
              <w:rPr>
                <w:sz w:val="20"/>
                <w:szCs w:val="20"/>
              </w:rPr>
              <w:t xml:space="preserve"> 80.punkt</w:t>
            </w:r>
            <w:r>
              <w:rPr>
                <w:sz w:val="20"/>
                <w:szCs w:val="20"/>
              </w:rPr>
              <w:t>s</w:t>
            </w:r>
            <w:r w:rsidRPr="006B0809">
              <w:rPr>
                <w:sz w:val="20"/>
                <w:szCs w:val="20"/>
              </w:rPr>
              <w:t>, kurš ir aptverts ar 3.9.apakšpunktu.</w:t>
            </w:r>
          </w:p>
          <w:p w14:paraId="2524F6BA" w14:textId="77777777" w:rsidR="003A2A4C" w:rsidRPr="005C0E17" w:rsidRDefault="003A2A4C" w:rsidP="003A2A4C">
            <w:pPr>
              <w:jc w:val="both"/>
              <w:rPr>
                <w:sz w:val="20"/>
                <w:szCs w:val="20"/>
              </w:rPr>
            </w:pPr>
          </w:p>
        </w:tc>
        <w:tc>
          <w:tcPr>
            <w:tcW w:w="5537" w:type="dxa"/>
            <w:tcBorders>
              <w:top w:val="single" w:sz="4" w:space="0" w:color="auto"/>
              <w:left w:val="single" w:sz="4" w:space="0" w:color="auto"/>
              <w:bottom w:val="single" w:sz="4" w:space="0" w:color="auto"/>
            </w:tcBorders>
          </w:tcPr>
          <w:p w14:paraId="65CE13CB" w14:textId="19842F99" w:rsidR="003A2A4C" w:rsidRPr="00E67B44" w:rsidRDefault="003A2A4C" w:rsidP="003A2A4C">
            <w:pPr>
              <w:jc w:val="both"/>
              <w:rPr>
                <w:sz w:val="20"/>
                <w:szCs w:val="20"/>
              </w:rPr>
            </w:pPr>
            <w:r w:rsidRPr="00E67B44">
              <w:rPr>
                <w:sz w:val="20"/>
                <w:szCs w:val="20"/>
              </w:rPr>
              <w:lastRenderedPageBreak/>
              <w:t>8</w:t>
            </w:r>
            <w:r w:rsidR="00E67B44">
              <w:rPr>
                <w:sz w:val="20"/>
                <w:szCs w:val="20"/>
              </w:rPr>
              <w:t>1</w:t>
            </w:r>
            <w:r w:rsidRPr="00E67B44">
              <w:rPr>
                <w:sz w:val="20"/>
                <w:szCs w:val="20"/>
              </w:rPr>
              <w:t xml:space="preserve">. Ja paziņotā institūcija apliecina savu atbilstību kritērijiem, kas noteikti piemērojamos standartos vai to daļās, to uzskata par atbilstošu šo noteikumu </w:t>
            </w:r>
            <w:r w:rsidR="00E67B44">
              <w:rPr>
                <w:sz w:val="20"/>
                <w:szCs w:val="20"/>
              </w:rPr>
              <w:t>80</w:t>
            </w:r>
            <w:r w:rsidRPr="00E67B44">
              <w:rPr>
                <w:sz w:val="20"/>
                <w:szCs w:val="20"/>
              </w:rPr>
              <w:t>. punktā minētajām prasībām, ciktāl piemērojamie standarti attiecas uz šīm prasībām.</w:t>
            </w:r>
          </w:p>
          <w:p w14:paraId="1619F6E5" w14:textId="77777777" w:rsidR="003A2A4C" w:rsidRPr="0098433E" w:rsidRDefault="003A2A4C" w:rsidP="003A2A4C">
            <w:pPr>
              <w:jc w:val="both"/>
              <w:rPr>
                <w:sz w:val="20"/>
                <w:szCs w:val="20"/>
              </w:rPr>
            </w:pPr>
          </w:p>
        </w:tc>
      </w:tr>
      <w:tr w:rsidR="003A2A4C" w:rsidRPr="002F5AB9" w14:paraId="01E00C75"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001609"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31843DF8" w14:textId="77777777" w:rsidR="003A2A4C" w:rsidRPr="002978EC" w:rsidRDefault="003A2A4C" w:rsidP="003A2A4C">
            <w:pPr>
              <w:jc w:val="both"/>
              <w:rPr>
                <w:sz w:val="20"/>
                <w:szCs w:val="20"/>
              </w:rPr>
            </w:pPr>
            <w:r w:rsidRPr="002978EC">
              <w:rPr>
                <w:sz w:val="20"/>
                <w:szCs w:val="20"/>
              </w:rPr>
              <w:t>93. Izdevumus par radioiekārtu ekspertīzi sedz atbilstoši normatīvajiem aktiem par preču un pakalpojumu drošumu.</w:t>
            </w:r>
          </w:p>
          <w:p w14:paraId="765A27D1" w14:textId="77777777" w:rsidR="003A2A4C" w:rsidRPr="005D21B3" w:rsidRDefault="003A2A4C" w:rsidP="003A2A4C">
            <w:pPr>
              <w:pStyle w:val="naisc"/>
              <w:jc w:val="both"/>
              <w:rPr>
                <w:sz w:val="20"/>
                <w:szCs w:val="20"/>
              </w:rPr>
            </w:pPr>
          </w:p>
        </w:tc>
        <w:tc>
          <w:tcPr>
            <w:tcW w:w="3544" w:type="dxa"/>
            <w:tcBorders>
              <w:top w:val="single" w:sz="4" w:space="0" w:color="auto"/>
              <w:left w:val="single" w:sz="4" w:space="0" w:color="auto"/>
              <w:bottom w:val="single" w:sz="4" w:space="0" w:color="auto"/>
              <w:right w:val="single" w:sz="4" w:space="0" w:color="auto"/>
            </w:tcBorders>
          </w:tcPr>
          <w:p w14:paraId="394A2CDC" w14:textId="77777777" w:rsidR="003A2A4C" w:rsidRDefault="003A2A4C" w:rsidP="003A2A4C">
            <w:pPr>
              <w:pStyle w:val="naisc"/>
              <w:jc w:val="left"/>
              <w:rPr>
                <w:b/>
                <w:bCs/>
                <w:sz w:val="20"/>
                <w:szCs w:val="20"/>
              </w:rPr>
            </w:pPr>
            <w:r>
              <w:rPr>
                <w:b/>
                <w:bCs/>
                <w:sz w:val="20"/>
                <w:szCs w:val="20"/>
              </w:rPr>
              <w:t>EM</w:t>
            </w:r>
          </w:p>
          <w:p w14:paraId="6DA7BE9F" w14:textId="77777777" w:rsidR="003A2A4C" w:rsidRPr="002978EC" w:rsidRDefault="003A2A4C" w:rsidP="003A2A4C">
            <w:pPr>
              <w:pStyle w:val="naisc"/>
              <w:jc w:val="left"/>
              <w:rPr>
                <w:sz w:val="20"/>
                <w:szCs w:val="20"/>
              </w:rPr>
            </w:pPr>
            <w:r w:rsidRPr="002978EC">
              <w:rPr>
                <w:sz w:val="20"/>
                <w:szCs w:val="20"/>
              </w:rPr>
              <w:t>Lūdzam papildināt Projektu izsakot 93.punktu šādā redakcijā:</w:t>
            </w:r>
          </w:p>
          <w:p w14:paraId="7BB660E0" w14:textId="5748DDA2" w:rsidR="003A2A4C" w:rsidRDefault="003A2A4C" w:rsidP="003A2A4C">
            <w:pPr>
              <w:pStyle w:val="naisc"/>
              <w:jc w:val="both"/>
              <w:rPr>
                <w:b/>
                <w:bCs/>
                <w:sz w:val="20"/>
                <w:szCs w:val="20"/>
              </w:rPr>
            </w:pPr>
            <w:r w:rsidRPr="002978EC">
              <w:rPr>
                <w:color w:val="000000" w:themeColor="text1"/>
                <w:sz w:val="20"/>
                <w:szCs w:val="20"/>
              </w:rPr>
              <w:t>“</w:t>
            </w:r>
            <w:r w:rsidRPr="002978EC">
              <w:rPr>
                <w:i/>
                <w:iCs/>
                <w:color w:val="000000" w:themeColor="text1"/>
                <w:sz w:val="20"/>
                <w:szCs w:val="20"/>
              </w:rPr>
              <w:t>93. Ja ekspertīzes atzinumā (testēšanas pārskatā) norādīts, ka radioiekārtu paraugi neatbilst šo noteikumu 8.punktā minētajām būtiskajām prasībām, tirgus uzraudzības iestādes segtos izdevumus par ekspertīzi, par kontrolpirkumu samaksāto naudas summu un izdevumus par paraugu pārvietošanu un iznīcināšanu iesaistītās personas atlīdzina normatīvajos aktos par preču un pakalpojumu drošumu noteiktajā termiņā un kārtībā</w:t>
            </w:r>
            <w:r w:rsidRPr="002978EC">
              <w:rPr>
                <w:color w:val="000000" w:themeColor="text1"/>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3B9143A5" w14:textId="77777777" w:rsidR="003A2A4C" w:rsidRDefault="003A2A4C" w:rsidP="003A2A4C">
            <w:pPr>
              <w:jc w:val="both"/>
              <w:rPr>
                <w:sz w:val="20"/>
                <w:szCs w:val="20"/>
              </w:rPr>
            </w:pPr>
            <w:r w:rsidRPr="005C0E17">
              <w:rPr>
                <w:sz w:val="20"/>
                <w:szCs w:val="20"/>
              </w:rPr>
              <w:t>93. punkts izteikts jaunā redakcijā.</w:t>
            </w:r>
          </w:p>
          <w:p w14:paraId="0B83F3B4" w14:textId="77777777" w:rsidR="00E67B44" w:rsidRDefault="00E67B44" w:rsidP="003A2A4C">
            <w:pPr>
              <w:jc w:val="both"/>
              <w:rPr>
                <w:sz w:val="20"/>
                <w:szCs w:val="20"/>
              </w:rPr>
            </w:pPr>
          </w:p>
          <w:p w14:paraId="1EAF7D91" w14:textId="41D4B0C5" w:rsidR="00E67B44" w:rsidRPr="00136891" w:rsidRDefault="00E67B44" w:rsidP="003A2A4C">
            <w:pPr>
              <w:jc w:val="both"/>
              <w:rPr>
                <w:sz w:val="20"/>
                <w:szCs w:val="20"/>
                <w:highlight w:val="yellow"/>
              </w:rPr>
            </w:pPr>
            <w:r>
              <w:rPr>
                <w:sz w:val="20"/>
                <w:szCs w:val="20"/>
              </w:rPr>
              <w:t>Punkts saglabāts pēc VASES ieteikuma.</w:t>
            </w:r>
          </w:p>
        </w:tc>
        <w:tc>
          <w:tcPr>
            <w:tcW w:w="5537" w:type="dxa"/>
            <w:tcBorders>
              <w:top w:val="single" w:sz="4" w:space="0" w:color="auto"/>
              <w:left w:val="single" w:sz="4" w:space="0" w:color="auto"/>
              <w:bottom w:val="single" w:sz="4" w:space="0" w:color="auto"/>
            </w:tcBorders>
          </w:tcPr>
          <w:p w14:paraId="249015F0" w14:textId="77777777" w:rsidR="003A2A4C" w:rsidRPr="008F7BEA" w:rsidRDefault="003A2A4C" w:rsidP="003A2A4C">
            <w:pPr>
              <w:jc w:val="both"/>
              <w:rPr>
                <w:bCs/>
                <w:sz w:val="20"/>
                <w:szCs w:val="20"/>
              </w:rPr>
            </w:pPr>
            <w:r w:rsidRPr="002978EC">
              <w:rPr>
                <w:sz w:val="20"/>
                <w:szCs w:val="20"/>
              </w:rPr>
              <w:t xml:space="preserve">93. </w:t>
            </w:r>
            <w:r w:rsidRPr="008F7BEA">
              <w:rPr>
                <w:bCs/>
                <w:sz w:val="20"/>
                <w:szCs w:val="20"/>
              </w:rPr>
              <w:t>Ja ekspertīzes atzinumā (testēšanas pārskatā) norādīts, ka radioiekārtu paraugi neatbilst šo noteikumu 8.punktā minētajām būtiskajām prasībām, tirgus uzraudzības iestādes segtos izdevumus par ekspertīzi, par kontrolpirkumu samaksāto naudas summu un izdevumus par paraugu pārvietošanu un iznīcināšanu iesaistītās personas atlīdzina normatīvajos aktos par preču un pakalpojumu drošumu noteiktajā termiņā un kārtībā.</w:t>
            </w:r>
          </w:p>
          <w:p w14:paraId="4D70F7D2" w14:textId="77777777" w:rsidR="003A2A4C" w:rsidRPr="003D0E26" w:rsidRDefault="003A2A4C" w:rsidP="003A2A4C">
            <w:pPr>
              <w:jc w:val="both"/>
              <w:rPr>
                <w:sz w:val="20"/>
                <w:szCs w:val="20"/>
              </w:rPr>
            </w:pPr>
          </w:p>
        </w:tc>
      </w:tr>
      <w:tr w:rsidR="003A2A4C" w:rsidRPr="002F5AB9" w14:paraId="188AE913" w14:textId="77777777" w:rsidTr="008D4357">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9DED61"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DBCBB58" w14:textId="77777777" w:rsidR="003A2A4C" w:rsidRPr="00DF248B" w:rsidRDefault="003A2A4C" w:rsidP="003A2A4C">
            <w:pPr>
              <w:jc w:val="both"/>
              <w:rPr>
                <w:sz w:val="20"/>
                <w:szCs w:val="20"/>
              </w:rPr>
            </w:pPr>
            <w:r w:rsidRPr="00DF248B">
              <w:rPr>
                <w:sz w:val="20"/>
                <w:szCs w:val="20"/>
              </w:rPr>
              <w:t>108. Ja triju mēnešu laikā pēc šo noteikumu 107. punktā minētās informācijas saņemšanas neviena Eiropas Savienības dalībvalsts vai Eiropas Komisija nav iebildusi pret tirgus uzraudzības iestādes pieņemto lēmumu, to uzskata par pamatotu.</w:t>
            </w:r>
          </w:p>
          <w:p w14:paraId="7C6C058B" w14:textId="77777777" w:rsidR="003A2A4C" w:rsidRPr="00DF248B" w:rsidRDefault="003A2A4C" w:rsidP="003A2A4C">
            <w:pPr>
              <w:jc w:val="both"/>
              <w:rPr>
                <w:sz w:val="20"/>
                <w:szCs w:val="20"/>
              </w:rPr>
            </w:pPr>
          </w:p>
          <w:p w14:paraId="19A88FC9" w14:textId="571D98F6" w:rsidR="003A2A4C" w:rsidRPr="002978EC" w:rsidRDefault="003A2A4C" w:rsidP="003A2A4C">
            <w:pPr>
              <w:jc w:val="both"/>
              <w:rPr>
                <w:sz w:val="20"/>
                <w:szCs w:val="20"/>
              </w:rPr>
            </w:pPr>
            <w:r w:rsidRPr="00DF248B">
              <w:rPr>
                <w:sz w:val="20"/>
                <w:szCs w:val="20"/>
              </w:rPr>
              <w:t>109. Ja Eiropas Komisija pieņem lēmumu, ka šo noteikumu 95. punktā minētais lēmums ir nepamatots, tirgus uzraudzības iestādes pieņemto lēmumu atceļ.</w:t>
            </w:r>
          </w:p>
        </w:tc>
        <w:tc>
          <w:tcPr>
            <w:tcW w:w="3544" w:type="dxa"/>
            <w:tcBorders>
              <w:top w:val="single" w:sz="4" w:space="0" w:color="auto"/>
              <w:left w:val="single" w:sz="4" w:space="0" w:color="auto"/>
              <w:bottom w:val="single" w:sz="4" w:space="0" w:color="auto"/>
              <w:right w:val="single" w:sz="4" w:space="0" w:color="auto"/>
            </w:tcBorders>
          </w:tcPr>
          <w:p w14:paraId="2581EBC3" w14:textId="77777777" w:rsidR="003A2A4C" w:rsidRDefault="003A2A4C" w:rsidP="003A2A4C">
            <w:pPr>
              <w:pStyle w:val="naisc"/>
              <w:jc w:val="both"/>
              <w:rPr>
                <w:b/>
                <w:bCs/>
                <w:sz w:val="20"/>
                <w:szCs w:val="20"/>
              </w:rPr>
            </w:pPr>
            <w:r>
              <w:rPr>
                <w:b/>
                <w:bCs/>
                <w:sz w:val="20"/>
                <w:szCs w:val="20"/>
              </w:rPr>
              <w:t>TM</w:t>
            </w:r>
          </w:p>
          <w:p w14:paraId="72A0DAEC" w14:textId="043E5BE1" w:rsidR="003A2A4C" w:rsidRDefault="003A2A4C" w:rsidP="003A2A4C">
            <w:pPr>
              <w:pStyle w:val="naisc"/>
              <w:jc w:val="left"/>
              <w:rPr>
                <w:b/>
                <w:bCs/>
                <w:sz w:val="20"/>
                <w:szCs w:val="20"/>
              </w:rPr>
            </w:pPr>
            <w:r w:rsidRPr="00DF248B">
              <w:rPr>
                <w:sz w:val="20"/>
                <w:szCs w:val="20"/>
              </w:rPr>
              <w:t xml:space="preserve">Lūdzam precizēt projekta 108. un 109. punktu. Projekta 108. punkts paredz, ka, ja triju mēnešu laikā pēc projekta 107. punktā minētās informācijas saņemšanas neviena Eiropas Savienības dalībvalsts vai Eiropas Komisija nav iebildusi pret tirgus uzraudzības iestādes pieņemto lēmumu, to uzskata par pamatotu. Savukārt projekta 109. punkts paredz, ka, ja Eiropas Komisija pieņem lēmumu, ka projekta 95. punktā minētais lēmums ir nepamatots, tirgus uzraudzības iestāde pieņemto lēmumu atceļ. No minētajām normām nav skaidrs, kas ir uzskatāms par pamatotu vai nepamatotu lēmumu. Proti, vai lēmumā nav iekļauts lēmuma pamatojums, vai arī lēmums pēc būtības ir vai nav pamatots. Vēršam uzmanību, ka privātpersonai ir tiesības tirgus uzraudzības iestādes lēmumus apstrīdēt un pārsūdzēt, līdz ar to secinājums, ka lēmums ir pamatots, jo neviena Eiropas Savienības dalībvalsts un Eiropas Komisija nav iebildusi pret </w:t>
            </w:r>
            <w:r w:rsidRPr="00DF248B">
              <w:rPr>
                <w:sz w:val="20"/>
                <w:szCs w:val="20"/>
              </w:rPr>
              <w:lastRenderedPageBreak/>
              <w:t>lēmumu, nevar būt pietiekams pamats atzīt, ka lēmums ir pamatots pēc būtības.</w:t>
            </w:r>
          </w:p>
        </w:tc>
        <w:tc>
          <w:tcPr>
            <w:tcW w:w="2126" w:type="dxa"/>
            <w:tcBorders>
              <w:top w:val="single" w:sz="4" w:space="0" w:color="auto"/>
              <w:left w:val="single" w:sz="4" w:space="0" w:color="auto"/>
              <w:bottom w:val="single" w:sz="4" w:space="0" w:color="auto"/>
              <w:right w:val="single" w:sz="4" w:space="0" w:color="auto"/>
            </w:tcBorders>
          </w:tcPr>
          <w:p w14:paraId="1FFB85D3" w14:textId="05546C0A" w:rsidR="003A2A4C" w:rsidRPr="005C0E17" w:rsidRDefault="003A2A4C" w:rsidP="003A2A4C">
            <w:pPr>
              <w:jc w:val="both"/>
              <w:rPr>
                <w:sz w:val="20"/>
                <w:szCs w:val="20"/>
              </w:rPr>
            </w:pPr>
            <w:r w:rsidRPr="0045188B">
              <w:rPr>
                <w:sz w:val="20"/>
                <w:szCs w:val="20"/>
              </w:rPr>
              <w:lastRenderedPageBreak/>
              <w:t>Projekta punktu redakcija izteikta jaunā redakcijā.</w:t>
            </w:r>
            <w:r>
              <w:rPr>
                <w:sz w:val="20"/>
                <w:szCs w:val="20"/>
              </w:rPr>
              <w:t xml:space="preserve"> </w:t>
            </w:r>
          </w:p>
        </w:tc>
        <w:tc>
          <w:tcPr>
            <w:tcW w:w="5537" w:type="dxa"/>
            <w:tcBorders>
              <w:top w:val="single" w:sz="4" w:space="0" w:color="auto"/>
              <w:left w:val="single" w:sz="4" w:space="0" w:color="auto"/>
              <w:bottom w:val="single" w:sz="4" w:space="0" w:color="auto"/>
            </w:tcBorders>
          </w:tcPr>
          <w:p w14:paraId="4AA9729F" w14:textId="7520F810" w:rsidR="003A2A4C" w:rsidRPr="0045188B" w:rsidRDefault="003A2A4C" w:rsidP="003A2A4C">
            <w:pPr>
              <w:jc w:val="both"/>
              <w:rPr>
                <w:sz w:val="20"/>
                <w:szCs w:val="20"/>
              </w:rPr>
            </w:pPr>
            <w:r w:rsidRPr="00DF248B">
              <w:rPr>
                <w:sz w:val="20"/>
                <w:szCs w:val="20"/>
              </w:rPr>
              <w:t>10</w:t>
            </w:r>
            <w:r>
              <w:rPr>
                <w:sz w:val="20"/>
                <w:szCs w:val="20"/>
              </w:rPr>
              <w:t>8</w:t>
            </w:r>
            <w:r w:rsidRPr="00DF248B">
              <w:rPr>
                <w:sz w:val="20"/>
                <w:szCs w:val="20"/>
              </w:rPr>
              <w:t xml:space="preserve">. </w:t>
            </w:r>
            <w:bookmarkStart w:id="7" w:name="_Hlk86307911"/>
            <w:r w:rsidRPr="0045188B">
              <w:rPr>
                <w:sz w:val="20"/>
                <w:szCs w:val="20"/>
              </w:rPr>
              <w:t>Eiropas Savienības dalībvalsts vai Eiropas Komisija triju mēnešu laikā pēc šo noteikumu 10</w:t>
            </w:r>
            <w:r>
              <w:rPr>
                <w:sz w:val="20"/>
                <w:szCs w:val="20"/>
              </w:rPr>
              <w:t>7</w:t>
            </w:r>
            <w:r w:rsidRPr="0045188B">
              <w:rPr>
                <w:sz w:val="20"/>
                <w:szCs w:val="20"/>
              </w:rPr>
              <w:t>.</w:t>
            </w:r>
            <w:r>
              <w:rPr>
                <w:sz w:val="20"/>
                <w:szCs w:val="20"/>
              </w:rPr>
              <w:t xml:space="preserve"> </w:t>
            </w:r>
            <w:r w:rsidRPr="0045188B">
              <w:rPr>
                <w:sz w:val="20"/>
                <w:szCs w:val="20"/>
              </w:rPr>
              <w:t>punktā minētās informācijas saņemšanas var izteikt iebildumus pret tirgus uzraudzības iestādes pieņemto lēmumu.</w:t>
            </w:r>
          </w:p>
          <w:bookmarkEnd w:id="7"/>
          <w:p w14:paraId="619F08C3" w14:textId="77777777" w:rsidR="003A2A4C" w:rsidRPr="00DF248B" w:rsidRDefault="003A2A4C" w:rsidP="003A2A4C">
            <w:pPr>
              <w:jc w:val="both"/>
              <w:rPr>
                <w:sz w:val="20"/>
                <w:szCs w:val="20"/>
              </w:rPr>
            </w:pPr>
          </w:p>
          <w:p w14:paraId="2D201A3A" w14:textId="236B645A" w:rsidR="003A2A4C" w:rsidRPr="0045188B" w:rsidRDefault="003A2A4C" w:rsidP="003A2A4C">
            <w:pPr>
              <w:jc w:val="both"/>
              <w:rPr>
                <w:sz w:val="20"/>
                <w:szCs w:val="20"/>
              </w:rPr>
            </w:pPr>
            <w:r w:rsidRPr="00DF248B">
              <w:rPr>
                <w:sz w:val="20"/>
                <w:szCs w:val="20"/>
              </w:rPr>
              <w:t>10</w:t>
            </w:r>
            <w:r>
              <w:rPr>
                <w:sz w:val="20"/>
                <w:szCs w:val="20"/>
              </w:rPr>
              <w:t>9</w:t>
            </w:r>
            <w:r w:rsidRPr="00DF248B">
              <w:rPr>
                <w:sz w:val="20"/>
                <w:szCs w:val="20"/>
              </w:rPr>
              <w:t xml:space="preserve">. </w:t>
            </w:r>
            <w:bookmarkStart w:id="8" w:name="_Hlk86307924"/>
            <w:r w:rsidRPr="0045188B">
              <w:rPr>
                <w:sz w:val="20"/>
                <w:szCs w:val="20"/>
              </w:rPr>
              <w:t>Ja Eiropas Komisija izsaka iebildumus par šo noteikumu 9</w:t>
            </w:r>
            <w:r>
              <w:rPr>
                <w:sz w:val="20"/>
                <w:szCs w:val="20"/>
              </w:rPr>
              <w:t>3</w:t>
            </w:r>
            <w:r w:rsidRPr="0045188B">
              <w:rPr>
                <w:sz w:val="20"/>
                <w:szCs w:val="20"/>
              </w:rPr>
              <w:t>. punktā minēto lēmumu, tirgus uzraudzības iestādes pieņemto lēmumu atceļ.</w:t>
            </w:r>
          </w:p>
          <w:bookmarkEnd w:id="8"/>
          <w:p w14:paraId="0F49AD52" w14:textId="77777777" w:rsidR="003A2A4C" w:rsidRPr="002978EC" w:rsidRDefault="003A2A4C" w:rsidP="003A2A4C">
            <w:pPr>
              <w:jc w:val="both"/>
              <w:rPr>
                <w:sz w:val="20"/>
                <w:szCs w:val="20"/>
              </w:rPr>
            </w:pPr>
          </w:p>
        </w:tc>
      </w:tr>
      <w:tr w:rsidR="003A2A4C" w:rsidRPr="002F5AB9" w14:paraId="6CC10D05"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57F01F7"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71ADBFF" w14:textId="77777777" w:rsidR="003A2A4C" w:rsidRPr="000D3211" w:rsidRDefault="003A2A4C" w:rsidP="003A2A4C">
            <w:pPr>
              <w:jc w:val="both"/>
              <w:rPr>
                <w:b/>
                <w:bCs/>
                <w:sz w:val="20"/>
                <w:szCs w:val="20"/>
              </w:rPr>
            </w:pPr>
            <w:r w:rsidRPr="000D3211">
              <w:rPr>
                <w:b/>
                <w:bCs/>
                <w:sz w:val="20"/>
                <w:szCs w:val="20"/>
              </w:rPr>
              <w:t>5.1. Prasības radioiekārtu uzstādīšanai un lietošanai</w:t>
            </w:r>
          </w:p>
          <w:p w14:paraId="147B1B54" w14:textId="0C76A267" w:rsidR="003A2A4C" w:rsidRPr="000D3211" w:rsidRDefault="003A2A4C" w:rsidP="003A2A4C">
            <w:pPr>
              <w:jc w:val="both"/>
              <w:rPr>
                <w:sz w:val="20"/>
                <w:szCs w:val="20"/>
              </w:rPr>
            </w:pPr>
            <w:r w:rsidRPr="000D3211">
              <w:rPr>
                <w:b/>
                <w:bCs/>
                <w:sz w:val="20"/>
                <w:szCs w:val="20"/>
              </w:rPr>
              <w:t>5.2. Uzstādīšanas un lietošanas prasību piemērošanas izņēmumi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40F7F3" w14:textId="77777777" w:rsidR="003A2A4C" w:rsidRPr="000D3211" w:rsidRDefault="003A2A4C" w:rsidP="003A2A4C">
            <w:pPr>
              <w:pStyle w:val="naisc"/>
              <w:jc w:val="both"/>
              <w:rPr>
                <w:b/>
                <w:bCs/>
                <w:sz w:val="20"/>
                <w:szCs w:val="20"/>
              </w:rPr>
            </w:pPr>
            <w:r w:rsidRPr="000D3211">
              <w:rPr>
                <w:b/>
                <w:bCs/>
                <w:sz w:val="20"/>
                <w:szCs w:val="20"/>
              </w:rPr>
              <w:t>TM</w:t>
            </w:r>
          </w:p>
          <w:p w14:paraId="5D74F766" w14:textId="77777777" w:rsidR="003A2A4C" w:rsidRPr="000D3211" w:rsidRDefault="003A2A4C" w:rsidP="003A2A4C">
            <w:pPr>
              <w:pStyle w:val="naisc"/>
              <w:jc w:val="both"/>
              <w:rPr>
                <w:sz w:val="20"/>
                <w:szCs w:val="20"/>
              </w:rPr>
            </w:pPr>
            <w:r w:rsidRPr="000D3211">
              <w:rPr>
                <w:sz w:val="20"/>
                <w:szCs w:val="20"/>
              </w:rPr>
              <w:t>Lūdzam svītrot projekta 5.1. un 5.2. apakšnodaļu.</w:t>
            </w:r>
          </w:p>
          <w:p w14:paraId="51D41AA4" w14:textId="6B43E0E3" w:rsidR="003A2A4C" w:rsidRPr="000D3211" w:rsidRDefault="003A2A4C" w:rsidP="003A2A4C">
            <w:pPr>
              <w:pStyle w:val="naisc"/>
              <w:jc w:val="both"/>
              <w:rPr>
                <w:b/>
                <w:bCs/>
                <w:sz w:val="20"/>
                <w:szCs w:val="20"/>
              </w:rPr>
            </w:pPr>
            <w:r w:rsidRPr="000D3211">
              <w:rPr>
                <w:sz w:val="20"/>
                <w:szCs w:val="20"/>
              </w:rPr>
              <w:t>Projekta 5.1. apakšnodaļā noteiktas prasības radioiekārtu uzstādīšanai un lietošanai un 5.2. apakšnodaļā ietverti izņēmumi šo prasību ievērošanai. Likumprojekta 33. panta otrā daļa pilnvaro Ministru kabinetu noteikt kārtību, kādā radioiekārtas tiek piedāvātas tirgū, uzstādītas un lietotas, kā arī to lietošanas uzraudzību.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Pr="000D3211">
              <w:rPr>
                <w:i/>
                <w:iCs/>
                <w:sz w:val="20"/>
                <w:szCs w:val="20"/>
              </w:rPr>
              <w:t>sk., piemēram, Satversmes tiesas 2007. gada 9. oktobra sprieduma lietā Nr. 2007-04-03 20. punktu, 2013. gada 27. jūnija sprieduma lietā Nr. 2012-22-0103 18. punktu un 2016. gada 2. marta sprieduma lietā Nr. 2015-11-03 23.3. apakšpunktu</w:t>
            </w:r>
            <w:r w:rsidRPr="000D3211">
              <w:rPr>
                <w:sz w:val="20"/>
                <w:szCs w:val="20"/>
              </w:rPr>
              <w:t>). Ministru kabinetam ir dots pilnvarojums noteikt kārtību, līdz ar to projektā nevar tikt ietverts materiāltiesisks regulējums radioiekārtu uzstādīšanai un lietošanai.</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0ED719" w14:textId="261766B1" w:rsidR="003A2A4C" w:rsidRPr="000D3211" w:rsidRDefault="003A2A4C" w:rsidP="003A2A4C">
            <w:pPr>
              <w:jc w:val="both"/>
              <w:rPr>
                <w:sz w:val="20"/>
                <w:szCs w:val="20"/>
              </w:rPr>
            </w:pPr>
            <w:r w:rsidRPr="000D3211">
              <w:rPr>
                <w:sz w:val="20"/>
                <w:szCs w:val="20"/>
              </w:rPr>
              <w:t>Noteikumu projektā veiktas prasītās izmaiņas, precizēta numerācija.</w:t>
            </w:r>
          </w:p>
        </w:tc>
        <w:tc>
          <w:tcPr>
            <w:tcW w:w="5537" w:type="dxa"/>
            <w:tcBorders>
              <w:top w:val="single" w:sz="4" w:space="0" w:color="auto"/>
              <w:left w:val="single" w:sz="4" w:space="0" w:color="auto"/>
              <w:bottom w:val="single" w:sz="4" w:space="0" w:color="auto"/>
            </w:tcBorders>
            <w:shd w:val="clear" w:color="auto" w:fill="auto"/>
          </w:tcPr>
          <w:p w14:paraId="1C6F405F" w14:textId="77777777" w:rsidR="003A2A4C" w:rsidRPr="00AC6327" w:rsidRDefault="003A2A4C" w:rsidP="003A2A4C">
            <w:pPr>
              <w:jc w:val="both"/>
              <w:rPr>
                <w:b/>
                <w:bCs/>
                <w:strike/>
                <w:sz w:val="20"/>
                <w:szCs w:val="20"/>
              </w:rPr>
            </w:pPr>
            <w:r w:rsidRPr="00AC6327">
              <w:rPr>
                <w:b/>
                <w:bCs/>
                <w:strike/>
                <w:sz w:val="20"/>
                <w:szCs w:val="20"/>
              </w:rPr>
              <w:t>5.1. Prasības radioiekārtu uzstādīšanai un lietošanai</w:t>
            </w:r>
          </w:p>
          <w:p w14:paraId="415ECBE6" w14:textId="73052E30" w:rsidR="003A2A4C" w:rsidRPr="00DF248B" w:rsidRDefault="003A2A4C" w:rsidP="003A2A4C">
            <w:pPr>
              <w:jc w:val="both"/>
              <w:rPr>
                <w:sz w:val="20"/>
                <w:szCs w:val="20"/>
              </w:rPr>
            </w:pPr>
            <w:r w:rsidRPr="000D3211">
              <w:rPr>
                <w:b/>
                <w:bCs/>
                <w:strike/>
                <w:sz w:val="20"/>
                <w:szCs w:val="20"/>
              </w:rPr>
              <w:t>5.2. Uzstādīšanas un lietošanas prasību piemērošanas izņēmumi</w:t>
            </w:r>
          </w:p>
        </w:tc>
      </w:tr>
      <w:tr w:rsidR="003A2A4C" w:rsidRPr="002F5AB9" w14:paraId="36A865F6" w14:textId="77777777" w:rsidTr="004A5733">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8E2B52A"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4AD21EE" w14:textId="77777777" w:rsidR="003A2A4C" w:rsidRPr="00D95509" w:rsidRDefault="003A2A4C" w:rsidP="003A2A4C">
            <w:pPr>
              <w:jc w:val="both"/>
              <w:rPr>
                <w:b/>
                <w:bCs/>
                <w:sz w:val="20"/>
                <w:szCs w:val="20"/>
              </w:rPr>
            </w:pPr>
            <w:r w:rsidRPr="00D95509">
              <w:rPr>
                <w:b/>
                <w:bCs/>
                <w:sz w:val="20"/>
                <w:szCs w:val="20"/>
              </w:rPr>
              <w:t>5.3. Radioiekārtas uzstādītāja pienākumi</w:t>
            </w:r>
          </w:p>
          <w:p w14:paraId="10FB8041" w14:textId="77777777" w:rsidR="003A2A4C" w:rsidRPr="00D95509" w:rsidRDefault="003A2A4C" w:rsidP="003A2A4C">
            <w:pPr>
              <w:jc w:val="both"/>
              <w:rPr>
                <w:b/>
                <w:bCs/>
                <w:sz w:val="20"/>
                <w:szCs w:val="20"/>
              </w:rPr>
            </w:pPr>
            <w:r w:rsidRPr="00D95509">
              <w:rPr>
                <w:b/>
                <w:bCs/>
                <w:sz w:val="20"/>
                <w:szCs w:val="20"/>
              </w:rPr>
              <w:t>5.4. Radioiekārtas turētāja un lietotāja pienākumi</w:t>
            </w:r>
          </w:p>
          <w:p w14:paraId="5C4CFC33" w14:textId="77777777" w:rsidR="003A2A4C" w:rsidRPr="00504EAA" w:rsidRDefault="003A2A4C" w:rsidP="003A2A4C">
            <w:pPr>
              <w:jc w:val="both"/>
              <w:rPr>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73FA75" w14:textId="77777777" w:rsidR="003A2A4C" w:rsidRDefault="003A2A4C" w:rsidP="003A2A4C">
            <w:pPr>
              <w:pStyle w:val="naisc"/>
              <w:jc w:val="both"/>
              <w:rPr>
                <w:b/>
                <w:bCs/>
                <w:sz w:val="20"/>
                <w:szCs w:val="20"/>
              </w:rPr>
            </w:pPr>
            <w:r>
              <w:rPr>
                <w:b/>
                <w:bCs/>
                <w:sz w:val="20"/>
                <w:szCs w:val="20"/>
              </w:rPr>
              <w:t>TM</w:t>
            </w:r>
          </w:p>
          <w:p w14:paraId="1074189B" w14:textId="4B5C20DC" w:rsidR="003A2A4C" w:rsidRDefault="003A2A4C" w:rsidP="003A2A4C">
            <w:pPr>
              <w:pStyle w:val="naisc"/>
              <w:jc w:val="both"/>
              <w:rPr>
                <w:b/>
                <w:bCs/>
                <w:sz w:val="20"/>
                <w:szCs w:val="20"/>
              </w:rPr>
            </w:pPr>
            <w:r w:rsidRPr="00D95509">
              <w:rPr>
                <w:sz w:val="20"/>
                <w:szCs w:val="20"/>
              </w:rPr>
              <w:t>Lūdzam precizēt projekta 5.3. un 5.4. apakšnodaļā ietverto regulējumu atbilstoši Ministru kabinetam dotajam pilnvarojumam.</w:t>
            </w:r>
            <w:r>
              <w:t xml:space="preserve"> </w:t>
            </w:r>
            <w:r w:rsidRPr="00D95509">
              <w:rPr>
                <w:sz w:val="20"/>
                <w:szCs w:val="20"/>
              </w:rPr>
              <w:t xml:space="preserve">Vēršam uzmanību, ka no </w:t>
            </w:r>
            <w:r w:rsidRPr="00D95509">
              <w:rPr>
                <w:sz w:val="20"/>
                <w:szCs w:val="20"/>
              </w:rPr>
              <w:lastRenderedPageBreak/>
              <w:t xml:space="preserve">Ministru kabinetam dotā pilnvarojuma neizriet tiesības noteikt iesaistīto personu pienākumus, bet gan noteikt kārtību, kādā radioiekārtas tiek piedāvātas tirgū, uzstādītas un lietotas. </w:t>
            </w:r>
            <w:r>
              <w:rPr>
                <w:sz w:val="20"/>
                <w:szCs w:val="20"/>
              </w:rPr>
              <w:t xml:space="preserve"> </w:t>
            </w:r>
            <w:r w:rsidRPr="00D95509">
              <w:rPr>
                <w:sz w:val="20"/>
                <w:szCs w:val="20"/>
              </w:rPr>
              <w:t xml:space="preserve"> Vienlaikus lūdzam ņemt vērā, ka sagatavošanas noteikumu 111. punkta pēdējais teikums paredz, ka noteikumu projektā neveido nodaļas, kas satur vienu punktu.</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0E0B13F" w14:textId="28658744" w:rsidR="003A2A4C" w:rsidRDefault="003A2A4C" w:rsidP="003A2A4C">
            <w:pPr>
              <w:jc w:val="both"/>
              <w:rPr>
                <w:sz w:val="20"/>
                <w:szCs w:val="20"/>
              </w:rPr>
            </w:pPr>
            <w:r>
              <w:rPr>
                <w:sz w:val="20"/>
                <w:szCs w:val="20"/>
              </w:rPr>
              <w:lastRenderedPageBreak/>
              <w:t>5.nodaļa precizēta, veiktas redakcionālas izmaiņas.</w:t>
            </w:r>
          </w:p>
        </w:tc>
        <w:tc>
          <w:tcPr>
            <w:tcW w:w="5537" w:type="dxa"/>
            <w:tcBorders>
              <w:top w:val="single" w:sz="4" w:space="0" w:color="auto"/>
              <w:left w:val="single" w:sz="4" w:space="0" w:color="auto"/>
              <w:bottom w:val="single" w:sz="4" w:space="0" w:color="auto"/>
            </w:tcBorders>
            <w:shd w:val="clear" w:color="auto" w:fill="auto"/>
          </w:tcPr>
          <w:p w14:paraId="068DF221" w14:textId="77777777" w:rsidR="003A2A4C" w:rsidRPr="004A5733" w:rsidRDefault="003A2A4C" w:rsidP="003A2A4C">
            <w:pPr>
              <w:jc w:val="both"/>
              <w:rPr>
                <w:sz w:val="20"/>
                <w:szCs w:val="20"/>
              </w:rPr>
            </w:pPr>
            <w:r w:rsidRPr="004A5733">
              <w:rPr>
                <w:sz w:val="20"/>
                <w:szCs w:val="20"/>
              </w:rPr>
              <w:t xml:space="preserve">5.1. Uzstādītāja pienākumi radioiekārtas uzstādīšanai un lietošanai, radioiekārtas uzstādīšanas un lietošanas prasības un piemērošanas izņēmumi </w:t>
            </w:r>
          </w:p>
          <w:p w14:paraId="0E8E8607" w14:textId="77777777" w:rsidR="003A2A4C" w:rsidRPr="004A5733" w:rsidRDefault="003A2A4C" w:rsidP="003A2A4C">
            <w:pPr>
              <w:jc w:val="both"/>
              <w:rPr>
                <w:sz w:val="20"/>
                <w:szCs w:val="20"/>
              </w:rPr>
            </w:pPr>
            <w:r w:rsidRPr="004A5733">
              <w:rPr>
                <w:sz w:val="20"/>
                <w:szCs w:val="20"/>
              </w:rPr>
              <w:t>5.2. Radioiekārtas turētāja un lietotāja pienākumi</w:t>
            </w:r>
          </w:p>
          <w:p w14:paraId="0CB88132" w14:textId="77777777" w:rsidR="003A2A4C" w:rsidRPr="004A5733" w:rsidRDefault="003A2A4C" w:rsidP="003A2A4C">
            <w:pPr>
              <w:jc w:val="both"/>
              <w:rPr>
                <w:sz w:val="20"/>
                <w:szCs w:val="20"/>
              </w:rPr>
            </w:pPr>
            <w:r w:rsidRPr="004A5733">
              <w:rPr>
                <w:sz w:val="20"/>
                <w:szCs w:val="20"/>
              </w:rPr>
              <w:t>5.3. Uzstādīšanas un lietošanas ierobežojumi</w:t>
            </w:r>
          </w:p>
          <w:p w14:paraId="56FCADE7" w14:textId="1D410A69" w:rsidR="003A2A4C" w:rsidRPr="004A5733" w:rsidRDefault="003A2A4C" w:rsidP="003A2A4C">
            <w:pPr>
              <w:jc w:val="both"/>
              <w:rPr>
                <w:sz w:val="20"/>
                <w:szCs w:val="20"/>
              </w:rPr>
            </w:pPr>
            <w:r w:rsidRPr="004A5733">
              <w:rPr>
                <w:sz w:val="20"/>
                <w:szCs w:val="20"/>
              </w:rPr>
              <w:lastRenderedPageBreak/>
              <w:t>5.4. Radiostaciju pazīšanas signālu lietošana</w:t>
            </w:r>
          </w:p>
        </w:tc>
      </w:tr>
      <w:tr w:rsidR="003A2A4C" w:rsidRPr="002F5AB9" w14:paraId="152A604C"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C56C77E"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33A0333" w14:textId="77777777" w:rsidR="003A2A4C" w:rsidRPr="00C12240" w:rsidRDefault="003A2A4C" w:rsidP="003A2A4C">
            <w:pPr>
              <w:jc w:val="both"/>
              <w:rPr>
                <w:sz w:val="20"/>
                <w:szCs w:val="20"/>
              </w:rPr>
            </w:pPr>
            <w:r w:rsidRPr="00C12240">
              <w:rPr>
                <w:sz w:val="20"/>
                <w:szCs w:val="20"/>
              </w:rPr>
              <w:t>115. Šo noteikumu 4.2. apakšpunktā minēto radioiekārtu atļauts uzstādīt un lietot tikai tad, ja papildus šo noteikumu 114. punktā minētajām prasībām tā atbilst normatīvajiem aktiem par jūras kuģu aprīkojumu.</w:t>
            </w:r>
          </w:p>
          <w:p w14:paraId="03997CDE" w14:textId="77777777" w:rsidR="003A2A4C" w:rsidRPr="00C12240" w:rsidRDefault="003A2A4C" w:rsidP="003A2A4C">
            <w:pPr>
              <w:jc w:val="both"/>
              <w:rPr>
                <w:sz w:val="20"/>
                <w:szCs w:val="20"/>
              </w:rPr>
            </w:pPr>
          </w:p>
          <w:p w14:paraId="3258131C" w14:textId="77777777" w:rsidR="003A2A4C" w:rsidRPr="00C12240" w:rsidRDefault="003A2A4C" w:rsidP="003A2A4C">
            <w:pPr>
              <w:jc w:val="both"/>
              <w:rPr>
                <w:sz w:val="20"/>
                <w:szCs w:val="20"/>
              </w:rPr>
            </w:pPr>
            <w:r w:rsidRPr="00C12240">
              <w:rPr>
                <w:sz w:val="20"/>
                <w:szCs w:val="20"/>
              </w:rPr>
              <w:t>116. Šo noteikumu 4.3. apakšpunktā minēto aviācijas radioiekārtu atļauts uzstādīt un lietot tikai tad, ja papildus šo noteikumu 114. punktā minētajām prasībām (izņemot šo noteikumu 114.5., 114.6., 114.7. un 114.8. apakšpunktā minētās prasības) tā atbilst Regulas (ES) 2018/1139 prasībām.</w:t>
            </w:r>
          </w:p>
          <w:p w14:paraId="77E1F76E" w14:textId="77777777" w:rsidR="003A2A4C" w:rsidRPr="00C12240" w:rsidRDefault="003A2A4C" w:rsidP="003A2A4C">
            <w:pPr>
              <w:jc w:val="both"/>
              <w:rPr>
                <w:sz w:val="20"/>
                <w:szCs w:val="20"/>
              </w:rPr>
            </w:pPr>
          </w:p>
          <w:p w14:paraId="32DE2422" w14:textId="77777777" w:rsidR="003A2A4C" w:rsidRPr="00C12240" w:rsidRDefault="003A2A4C" w:rsidP="003A2A4C">
            <w:pPr>
              <w:jc w:val="both"/>
              <w:rPr>
                <w:sz w:val="20"/>
                <w:szCs w:val="20"/>
              </w:rPr>
            </w:pPr>
            <w:r w:rsidRPr="00C12240">
              <w:rPr>
                <w:sz w:val="20"/>
                <w:szCs w:val="20"/>
              </w:rPr>
              <w:t>117. Šo noteikumu 4.4. apakšpunktā minēto radioiekārtu atļauts uzstādīt un lietot tikai tad, ja papildus šo noteikumu 114. punktā minētajām prasībām:</w:t>
            </w:r>
          </w:p>
          <w:p w14:paraId="0F1CF8DB" w14:textId="77777777" w:rsidR="003A2A4C" w:rsidRPr="00C12240" w:rsidRDefault="003A2A4C" w:rsidP="003A2A4C">
            <w:pPr>
              <w:jc w:val="both"/>
              <w:rPr>
                <w:sz w:val="20"/>
                <w:szCs w:val="20"/>
              </w:rPr>
            </w:pPr>
            <w:r w:rsidRPr="00C12240">
              <w:rPr>
                <w:sz w:val="20"/>
                <w:szCs w:val="20"/>
              </w:rPr>
              <w:t>117.1. tai ir pievienots ražotāja vai pilnvarotā pārstāvja apliecinājums par tās lietošanu vienīgi sabiedriskās kārtības un valsts drošības nodrošināšanai un valsts darbībām krimināltiesību jomā;</w:t>
            </w:r>
          </w:p>
          <w:p w14:paraId="6583AE7E" w14:textId="77777777" w:rsidR="003A2A4C" w:rsidRPr="00C12240" w:rsidRDefault="003A2A4C" w:rsidP="003A2A4C">
            <w:pPr>
              <w:jc w:val="both"/>
              <w:rPr>
                <w:sz w:val="20"/>
                <w:szCs w:val="20"/>
              </w:rPr>
            </w:pPr>
            <w:r w:rsidRPr="00C12240">
              <w:rPr>
                <w:sz w:val="20"/>
                <w:szCs w:val="20"/>
              </w:rPr>
              <w:t xml:space="preserve">117.2. tai ir pievienots ražotāja vai pilnvarotā pārstāvja apliecinājums, ka parametri, kuri saistīti ar atbilstību nacionālajam radiofrekvenču plānam un izvairīšanos no kaitīgu </w:t>
            </w:r>
            <w:r w:rsidRPr="00C12240">
              <w:rPr>
                <w:sz w:val="20"/>
                <w:szCs w:val="20"/>
              </w:rPr>
              <w:lastRenderedPageBreak/>
              <w:t>radiotraucējumu radīšanas, ir novērtēti un atbilst radioiekārtas tehniskajai specifikācijai;</w:t>
            </w:r>
          </w:p>
          <w:p w14:paraId="07C9F5D0" w14:textId="77777777" w:rsidR="003A2A4C" w:rsidRPr="00C12240" w:rsidRDefault="003A2A4C" w:rsidP="003A2A4C">
            <w:pPr>
              <w:jc w:val="both"/>
              <w:rPr>
                <w:sz w:val="20"/>
                <w:szCs w:val="20"/>
              </w:rPr>
            </w:pPr>
            <w:r w:rsidRPr="00C12240">
              <w:rPr>
                <w:sz w:val="20"/>
                <w:szCs w:val="20"/>
              </w:rPr>
              <w:t>117.3. tā atbilst normatīvajiem aktiem par iekārtu elektrodrošību un normatīvajiem aktiem par iekārtu elektromagnētisko saderību.</w:t>
            </w:r>
          </w:p>
          <w:p w14:paraId="69E7DE76" w14:textId="77777777" w:rsidR="003A2A4C" w:rsidRPr="00C12240" w:rsidRDefault="003A2A4C" w:rsidP="003A2A4C">
            <w:pPr>
              <w:jc w:val="both"/>
              <w:rPr>
                <w:sz w:val="20"/>
                <w:szCs w:val="20"/>
              </w:rPr>
            </w:pPr>
          </w:p>
          <w:p w14:paraId="7F4E5404" w14:textId="77777777" w:rsidR="003A2A4C" w:rsidRPr="00C12240" w:rsidRDefault="003A2A4C" w:rsidP="003A2A4C">
            <w:pPr>
              <w:jc w:val="both"/>
              <w:rPr>
                <w:sz w:val="20"/>
                <w:szCs w:val="20"/>
              </w:rPr>
            </w:pPr>
            <w:r w:rsidRPr="00C12240">
              <w:rPr>
                <w:sz w:val="20"/>
                <w:szCs w:val="20"/>
              </w:rPr>
              <w:t>118. Šo noteikumu 4.5. apakšpunktā minētās radioiekārtas atļauts uzstādīt un lietot tikai tad, ja papildus šo noteikumu 114. punktā minētajām prasībām:</w:t>
            </w:r>
          </w:p>
          <w:p w14:paraId="7AFA2705" w14:textId="77777777" w:rsidR="003A2A4C" w:rsidRPr="00C12240" w:rsidRDefault="003A2A4C" w:rsidP="003A2A4C">
            <w:pPr>
              <w:jc w:val="both"/>
              <w:rPr>
                <w:sz w:val="20"/>
                <w:szCs w:val="20"/>
              </w:rPr>
            </w:pPr>
            <w:r w:rsidRPr="00C12240">
              <w:rPr>
                <w:sz w:val="20"/>
                <w:szCs w:val="20"/>
              </w:rPr>
              <w:t>118.1. uz tās ir tipa, partijas vai sērijas numurs vai cits identifikācijas elements vai, ja radioiekārtas izmērs vai īpašības to neatļauj, šī informācija ir uz iepakojuma vai lietotājam paredzētajā dokumentā;</w:t>
            </w:r>
          </w:p>
          <w:p w14:paraId="69B7D789" w14:textId="77777777" w:rsidR="003A2A4C" w:rsidRPr="00C12240" w:rsidRDefault="003A2A4C" w:rsidP="003A2A4C">
            <w:pPr>
              <w:jc w:val="both"/>
              <w:rPr>
                <w:sz w:val="20"/>
                <w:szCs w:val="20"/>
              </w:rPr>
            </w:pPr>
            <w:r w:rsidRPr="00C12240">
              <w:rPr>
                <w:sz w:val="20"/>
                <w:szCs w:val="20"/>
              </w:rPr>
              <w:t>118.2. uz radioiekārtas ir ražotāja un importētāja nosaukums vai reģistrētā preču zīme un kontaktadrese, kur ar ražotāju un importētāju ir iespējams sazināties, vai, ja tas nav iespējams, minētā informācija ir norādīta uz iepakojuma vai dokumentā, kas pievienots radioiekārtai;</w:t>
            </w:r>
          </w:p>
          <w:p w14:paraId="4CD49230" w14:textId="77777777" w:rsidR="003A2A4C" w:rsidRPr="00C12240" w:rsidRDefault="003A2A4C" w:rsidP="003A2A4C">
            <w:pPr>
              <w:jc w:val="both"/>
              <w:rPr>
                <w:sz w:val="20"/>
                <w:szCs w:val="20"/>
              </w:rPr>
            </w:pPr>
            <w:r w:rsidRPr="00C12240">
              <w:rPr>
                <w:sz w:val="20"/>
                <w:szCs w:val="20"/>
              </w:rPr>
              <w:t>118.3. tai ir pievienots ražotāja apliecinājums, ka parametri, kuri saistīti ar atbilstību nacionālajam radiofrekvenču plānam un izvairīšanos no kaitīgu radiotraucējumu radīšanas, ir novērtēti un atbilst radioiekārtas tehniskajai specifikācijai;</w:t>
            </w:r>
          </w:p>
          <w:p w14:paraId="482FE08C" w14:textId="11F9191A" w:rsidR="003A2A4C" w:rsidRPr="005D21B3" w:rsidRDefault="003A2A4C" w:rsidP="003A2A4C">
            <w:pPr>
              <w:pStyle w:val="naisc"/>
              <w:jc w:val="both"/>
              <w:rPr>
                <w:sz w:val="20"/>
                <w:szCs w:val="20"/>
              </w:rPr>
            </w:pPr>
            <w:r w:rsidRPr="00C12240">
              <w:rPr>
                <w:sz w:val="20"/>
                <w:szCs w:val="20"/>
              </w:rPr>
              <w:t>118.4. tā tiek lietota tikai telpās.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C44AFDF" w14:textId="77777777" w:rsidR="003A2A4C" w:rsidRDefault="003A2A4C" w:rsidP="003A2A4C">
            <w:pPr>
              <w:pStyle w:val="naisc"/>
              <w:jc w:val="both"/>
              <w:rPr>
                <w:b/>
                <w:bCs/>
                <w:sz w:val="20"/>
                <w:szCs w:val="20"/>
              </w:rPr>
            </w:pPr>
            <w:r>
              <w:rPr>
                <w:b/>
                <w:bCs/>
                <w:sz w:val="20"/>
                <w:szCs w:val="20"/>
              </w:rPr>
              <w:lastRenderedPageBreak/>
              <w:t>TM</w:t>
            </w:r>
          </w:p>
          <w:p w14:paraId="6FC64867" w14:textId="121BC50C" w:rsidR="003A2A4C" w:rsidRDefault="003A2A4C" w:rsidP="003A2A4C">
            <w:pPr>
              <w:pStyle w:val="naisc"/>
              <w:jc w:val="both"/>
              <w:rPr>
                <w:b/>
                <w:bCs/>
                <w:sz w:val="20"/>
                <w:szCs w:val="20"/>
              </w:rPr>
            </w:pPr>
            <w:r w:rsidRPr="00C12240">
              <w:rPr>
                <w:sz w:val="20"/>
                <w:szCs w:val="20"/>
              </w:rPr>
              <w:t>Lūdzam ievērot konsekvenci un projekta 115., 116., 117. un 118. punktu noformulēt līdzīgi.</w:t>
            </w:r>
            <w:r>
              <w:rPr>
                <w:sz w:val="20"/>
                <w:szCs w:val="20"/>
              </w:rPr>
              <w:t xml:space="preserve"> </w:t>
            </w:r>
            <w:r w:rsidRPr="00C12240">
              <w:rPr>
                <w:sz w:val="20"/>
                <w:szCs w:val="20"/>
              </w:rPr>
              <w:t>Projekta 4. punktā paredzētais projekta punktu, kas nav attiecināmi uz šīm radioiekārtām, ietverts arī projekta 116. punktā, taču nav ietverts projekta 115., 117. un 118. punktā.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4D486B0" w14:textId="4E631854" w:rsidR="003A2A4C" w:rsidRPr="00136891" w:rsidRDefault="003A2A4C" w:rsidP="003A2A4C">
            <w:pPr>
              <w:jc w:val="both"/>
              <w:rPr>
                <w:sz w:val="20"/>
                <w:szCs w:val="20"/>
                <w:highlight w:val="yellow"/>
              </w:rPr>
            </w:pPr>
            <w:r w:rsidRPr="005C0E17">
              <w:rPr>
                <w:sz w:val="20"/>
                <w:szCs w:val="20"/>
              </w:rPr>
              <w:t>Projekta punkti noformulēti līdzīgi.</w:t>
            </w:r>
          </w:p>
        </w:tc>
        <w:tc>
          <w:tcPr>
            <w:tcW w:w="5537" w:type="dxa"/>
            <w:tcBorders>
              <w:top w:val="single" w:sz="4" w:space="0" w:color="auto"/>
              <w:left w:val="single" w:sz="4" w:space="0" w:color="auto"/>
              <w:bottom w:val="single" w:sz="4" w:space="0" w:color="auto"/>
            </w:tcBorders>
            <w:shd w:val="clear" w:color="auto" w:fill="auto"/>
          </w:tcPr>
          <w:p w14:paraId="3041AE6F" w14:textId="77777777" w:rsidR="003A2A4C" w:rsidRPr="0002346D" w:rsidRDefault="003A2A4C" w:rsidP="003A2A4C">
            <w:pPr>
              <w:jc w:val="both"/>
              <w:rPr>
                <w:bCs/>
                <w:sz w:val="20"/>
                <w:szCs w:val="20"/>
              </w:rPr>
            </w:pPr>
            <w:r w:rsidRPr="0002346D">
              <w:rPr>
                <w:bCs/>
                <w:sz w:val="20"/>
                <w:szCs w:val="20"/>
              </w:rPr>
              <w:t>114.2. Šo noteikumu 4.2. apakšpunktā minēto radioiekārtu atļauts uzstādīt un lietot tikai tad, ja papildus šo noteikumu </w:t>
            </w:r>
            <w:hyperlink r:id="rId7" w:anchor="p114" w:history="1">
              <w:r w:rsidRPr="0002346D">
                <w:rPr>
                  <w:rStyle w:val="Hyperlink"/>
                  <w:bCs/>
                  <w:color w:val="000000" w:themeColor="text1"/>
                  <w:sz w:val="20"/>
                  <w:szCs w:val="20"/>
                  <w:u w:val="none"/>
                </w:rPr>
                <w:t>4.2. punktā</w:t>
              </w:r>
            </w:hyperlink>
            <w:r w:rsidRPr="0002346D">
              <w:rPr>
                <w:bCs/>
                <w:color w:val="000000" w:themeColor="text1"/>
                <w:sz w:val="20"/>
                <w:szCs w:val="20"/>
              </w:rPr>
              <w:t> minētajām prasībām (izņemot šo noteikumu 114.1</w:t>
            </w:r>
            <w:r w:rsidRPr="0002346D">
              <w:rPr>
                <w:bCs/>
                <w:sz w:val="20"/>
                <w:szCs w:val="20"/>
              </w:rPr>
              <w:t>.5., 114.1.6., 114.1.7. un 114.1.8. apakšpunktā minētās prasības) tā atbilst normatīvajiem aktiem par jūras kuģu aprīkojumu.</w:t>
            </w:r>
          </w:p>
          <w:p w14:paraId="62CDAB7E" w14:textId="77777777" w:rsidR="003A2A4C" w:rsidRPr="0002346D" w:rsidRDefault="003A2A4C" w:rsidP="003A2A4C">
            <w:pPr>
              <w:jc w:val="both"/>
              <w:rPr>
                <w:bCs/>
                <w:sz w:val="20"/>
                <w:szCs w:val="20"/>
              </w:rPr>
            </w:pPr>
            <w:r w:rsidRPr="0002346D">
              <w:rPr>
                <w:bCs/>
                <w:sz w:val="20"/>
                <w:szCs w:val="20"/>
              </w:rPr>
              <w:t>114.3. Šo noteikumu 4.3. apakšpunktā minēto aviācijas radioiekārtu atļauts uzstādīt un lietot tikai tad, ja papildus šo noteikumu 114. punktā minētajām prasībām (izņemot šo noteikumu 114.1.5., 114.1.6., 114.1.7. un 114.1.8. apakšpunktā minētās prasības) tā atbilst Regulas (ES) 2018/1139 prasībām.</w:t>
            </w:r>
          </w:p>
          <w:p w14:paraId="0738F272" w14:textId="77777777" w:rsidR="003A2A4C" w:rsidRPr="0002346D" w:rsidRDefault="003A2A4C" w:rsidP="003A2A4C">
            <w:pPr>
              <w:jc w:val="both"/>
              <w:rPr>
                <w:bCs/>
                <w:sz w:val="20"/>
                <w:szCs w:val="20"/>
              </w:rPr>
            </w:pPr>
            <w:r w:rsidRPr="0002346D">
              <w:rPr>
                <w:bCs/>
                <w:sz w:val="20"/>
                <w:szCs w:val="20"/>
              </w:rPr>
              <w:t>114.4. Šo noteikumu 4.4. apakšpunktā minēto radioiekārtu atļauts uzstādīt un lietot tikai tad, ja papildus šo noteikumu 114. punktā minētajām prasībām (izņemot šo noteikumu 114.1.5., 114.1.6., 114.1.7. un 114.1.8. apakšpunktā minētās prasības):</w:t>
            </w:r>
          </w:p>
          <w:p w14:paraId="2EB9A195" w14:textId="77777777" w:rsidR="003A2A4C" w:rsidRPr="0002346D" w:rsidRDefault="003A2A4C" w:rsidP="003A2A4C">
            <w:pPr>
              <w:jc w:val="both"/>
              <w:rPr>
                <w:bCs/>
                <w:sz w:val="20"/>
                <w:szCs w:val="20"/>
              </w:rPr>
            </w:pPr>
            <w:r w:rsidRPr="0002346D">
              <w:rPr>
                <w:bCs/>
                <w:sz w:val="20"/>
                <w:szCs w:val="20"/>
              </w:rPr>
              <w:t>114.4.1. tai ir pievienots ražotāja vai pilnvarotā pārstāvja apliecinājums par tās lietošanu vienīgi sabiedriskās kārtības un valsts drošības nodrošināšanai un valsts darbībām krimināltiesību jomā;</w:t>
            </w:r>
          </w:p>
          <w:p w14:paraId="2278A460" w14:textId="77777777" w:rsidR="003A2A4C" w:rsidRPr="0002346D" w:rsidRDefault="003A2A4C" w:rsidP="003A2A4C">
            <w:pPr>
              <w:jc w:val="both"/>
              <w:rPr>
                <w:bCs/>
                <w:sz w:val="20"/>
                <w:szCs w:val="20"/>
              </w:rPr>
            </w:pPr>
            <w:r w:rsidRPr="0002346D">
              <w:rPr>
                <w:bCs/>
                <w:sz w:val="20"/>
                <w:szCs w:val="20"/>
              </w:rPr>
              <w:t>114.4.2. tai ir pievienots ražotāja vai pilnvarotā pārstāvja apliecinājums, ka parametri, kuri saistīti ar atbilstību nacionālajam radiofrekvenču plānam un izvairīšanos no kaitīgu radiotraucējumu radīšanas, ir novērtēti un atbilst radioiekārtas tehniskajai specifikācijai;</w:t>
            </w:r>
          </w:p>
          <w:p w14:paraId="0946C926" w14:textId="77777777" w:rsidR="003A2A4C" w:rsidRPr="0002346D" w:rsidRDefault="003A2A4C" w:rsidP="003A2A4C">
            <w:pPr>
              <w:jc w:val="both"/>
              <w:rPr>
                <w:bCs/>
                <w:sz w:val="20"/>
                <w:szCs w:val="20"/>
              </w:rPr>
            </w:pPr>
            <w:r w:rsidRPr="0002346D">
              <w:rPr>
                <w:bCs/>
                <w:sz w:val="20"/>
                <w:szCs w:val="20"/>
              </w:rPr>
              <w:t>114.4.3. tā atbilst normatīvajiem aktiem par iekārtu elektrodrošību un normatīvajiem aktiem par iekārtu elektromagnētisko saderību.</w:t>
            </w:r>
          </w:p>
          <w:p w14:paraId="7B9F7B36" w14:textId="77777777" w:rsidR="003A2A4C" w:rsidRPr="0002346D" w:rsidRDefault="003A2A4C" w:rsidP="003A2A4C">
            <w:pPr>
              <w:jc w:val="both"/>
              <w:rPr>
                <w:bCs/>
                <w:sz w:val="20"/>
                <w:szCs w:val="20"/>
              </w:rPr>
            </w:pPr>
            <w:r w:rsidRPr="0002346D">
              <w:rPr>
                <w:bCs/>
                <w:sz w:val="20"/>
                <w:szCs w:val="20"/>
              </w:rPr>
              <w:t>114.5. Šo noteikumu 4.5. apakšpunktā minētās radioiekārtas atļauts uzstādīt un lietot tikai tad, ja papildus šo noteikumu 114. punktā minētajām prasībām (izņemot šo noteikumu 114.1.5., 114.1.6., 114.1.7. un 114.1.8. apakšpunktā minētās prasības):</w:t>
            </w:r>
          </w:p>
          <w:p w14:paraId="3046C09A" w14:textId="77777777" w:rsidR="003A2A4C" w:rsidRPr="0002346D" w:rsidRDefault="003A2A4C" w:rsidP="003A2A4C">
            <w:pPr>
              <w:jc w:val="both"/>
              <w:rPr>
                <w:bCs/>
                <w:sz w:val="20"/>
                <w:szCs w:val="20"/>
              </w:rPr>
            </w:pPr>
            <w:r w:rsidRPr="0002346D">
              <w:rPr>
                <w:bCs/>
                <w:sz w:val="20"/>
                <w:szCs w:val="20"/>
              </w:rPr>
              <w:t>114.5.1. uz tās ir tipa, partijas vai sērijas numurs vai cits identifikācijas elements vai, ja radioiekārtas izmērs vai īpašības to neatļauj, šī informācija ir uz iepakojuma vai lietotājam paredzētajā dokumentā;</w:t>
            </w:r>
          </w:p>
          <w:p w14:paraId="2557A2B2" w14:textId="77777777" w:rsidR="003A2A4C" w:rsidRPr="0002346D" w:rsidRDefault="003A2A4C" w:rsidP="003A2A4C">
            <w:pPr>
              <w:jc w:val="both"/>
              <w:rPr>
                <w:bCs/>
                <w:sz w:val="20"/>
                <w:szCs w:val="20"/>
              </w:rPr>
            </w:pPr>
            <w:r w:rsidRPr="0002346D">
              <w:rPr>
                <w:bCs/>
                <w:sz w:val="20"/>
                <w:szCs w:val="20"/>
              </w:rPr>
              <w:lastRenderedPageBreak/>
              <w:t>114.5.2. uz radioiekārtas ir ražotāja un importētāja nosaukums vai reģistrētā preču zīme un kontaktadrese, kur ar ražotāju un importētāju ir iespējams sazināties, vai, ja tas nav iespējams, minētā informācija ir norādīta uz iepakojuma vai dokumentā, kas pievienots radioiekārtai;</w:t>
            </w:r>
          </w:p>
          <w:p w14:paraId="2E095CD5" w14:textId="77777777" w:rsidR="003A2A4C" w:rsidRPr="0002346D" w:rsidRDefault="003A2A4C" w:rsidP="003A2A4C">
            <w:pPr>
              <w:jc w:val="both"/>
              <w:rPr>
                <w:bCs/>
                <w:sz w:val="20"/>
                <w:szCs w:val="20"/>
              </w:rPr>
            </w:pPr>
            <w:r w:rsidRPr="0002346D">
              <w:rPr>
                <w:bCs/>
                <w:sz w:val="20"/>
                <w:szCs w:val="20"/>
              </w:rPr>
              <w:t>114.5.3. tai ir pievienots ražotāja apliecinājums, ka parametri, kuri saistīti ar atbilstību nacionālajam radiofrekvenču plānam un izvairīšanos no kaitīgu radiotraucējumu radīšanas, ir novērtēti un atbilst radioiekārtas tehniskajai specifikācijai;</w:t>
            </w:r>
          </w:p>
          <w:p w14:paraId="383B2CDF" w14:textId="77777777" w:rsidR="003A2A4C" w:rsidRPr="0002346D" w:rsidRDefault="003A2A4C" w:rsidP="003A2A4C">
            <w:pPr>
              <w:jc w:val="both"/>
              <w:rPr>
                <w:bCs/>
                <w:sz w:val="20"/>
                <w:szCs w:val="20"/>
              </w:rPr>
            </w:pPr>
            <w:r w:rsidRPr="0002346D">
              <w:rPr>
                <w:bCs/>
                <w:sz w:val="20"/>
                <w:szCs w:val="20"/>
              </w:rPr>
              <w:t>114.5.4. tā tiek lietota tikai telpās.</w:t>
            </w:r>
          </w:p>
          <w:p w14:paraId="083FDDBD" w14:textId="47F58024" w:rsidR="003A2A4C" w:rsidRPr="003D0E26" w:rsidRDefault="003A2A4C" w:rsidP="003A2A4C">
            <w:pPr>
              <w:jc w:val="both"/>
              <w:rPr>
                <w:sz w:val="20"/>
                <w:szCs w:val="20"/>
              </w:rPr>
            </w:pPr>
          </w:p>
        </w:tc>
      </w:tr>
      <w:tr w:rsidR="003A2A4C" w:rsidRPr="002F5AB9" w14:paraId="20CAC416"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52F29FD"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B3652B0" w14:textId="77777777" w:rsidR="003A2A4C" w:rsidRPr="009B55FB" w:rsidRDefault="003A2A4C" w:rsidP="003A2A4C">
            <w:pPr>
              <w:jc w:val="both"/>
              <w:rPr>
                <w:sz w:val="20"/>
                <w:szCs w:val="20"/>
              </w:rPr>
            </w:pPr>
            <w:r w:rsidRPr="009B55FB">
              <w:rPr>
                <w:sz w:val="20"/>
                <w:szCs w:val="20"/>
              </w:rPr>
              <w:t>119. Šo noteikumu 114.5., 114.6., 114.7. apakšpunktu un 117. punktu nepiemēro radioiekārtām, kurām tiek izdota īstermiņa atļauja.</w:t>
            </w:r>
          </w:p>
          <w:p w14:paraId="1E0F0F2B" w14:textId="77777777" w:rsidR="003A2A4C" w:rsidRPr="009B55FB" w:rsidRDefault="003A2A4C" w:rsidP="003A2A4C">
            <w:pPr>
              <w:jc w:val="both"/>
              <w:rPr>
                <w:sz w:val="20"/>
                <w:szCs w:val="20"/>
              </w:rPr>
            </w:pPr>
          </w:p>
          <w:p w14:paraId="6D6A8E4C" w14:textId="42C5A762" w:rsidR="003A2A4C" w:rsidRPr="005D21B3" w:rsidRDefault="003A2A4C" w:rsidP="003A2A4C">
            <w:pPr>
              <w:pStyle w:val="naisc"/>
              <w:jc w:val="both"/>
              <w:rPr>
                <w:sz w:val="20"/>
                <w:szCs w:val="20"/>
              </w:rPr>
            </w:pPr>
            <w:r w:rsidRPr="009B55FB">
              <w:rPr>
                <w:sz w:val="20"/>
                <w:szCs w:val="20"/>
              </w:rPr>
              <w:t>120. Šo noteikumu 114.5., 114.6. un 114.7. apakšpunktu nepiemēro radioiekārtām, kurām tiek izdota lietošanas atļauja ārvalstu diplomātisko un konsulāro pārstāvniecību radiosakariem.</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3B32E5F" w14:textId="77777777" w:rsidR="003A2A4C" w:rsidRDefault="003A2A4C" w:rsidP="003A2A4C">
            <w:pPr>
              <w:pStyle w:val="naisc"/>
              <w:jc w:val="both"/>
              <w:rPr>
                <w:b/>
                <w:bCs/>
                <w:sz w:val="20"/>
                <w:szCs w:val="20"/>
              </w:rPr>
            </w:pPr>
            <w:r>
              <w:rPr>
                <w:b/>
                <w:bCs/>
                <w:sz w:val="20"/>
                <w:szCs w:val="20"/>
              </w:rPr>
              <w:lastRenderedPageBreak/>
              <w:t>TM</w:t>
            </w:r>
          </w:p>
          <w:p w14:paraId="2BE1ED13" w14:textId="7C06CF32" w:rsidR="003A2A4C" w:rsidRDefault="003A2A4C" w:rsidP="003A2A4C">
            <w:pPr>
              <w:pStyle w:val="naisc"/>
              <w:jc w:val="both"/>
              <w:rPr>
                <w:b/>
                <w:bCs/>
                <w:sz w:val="20"/>
                <w:szCs w:val="20"/>
              </w:rPr>
            </w:pPr>
            <w:r w:rsidRPr="009B55FB">
              <w:rPr>
                <w:sz w:val="20"/>
                <w:szCs w:val="20"/>
              </w:rPr>
              <w:t xml:space="preserve">Lūdzam skaidrot, kā tiks pārbaudīts, ka projekta 119. un 120. punktā minētās radioiekārtas nenodara kaitējumu cilvēku </w:t>
            </w:r>
            <w:r w:rsidRPr="009B55FB">
              <w:rPr>
                <w:sz w:val="20"/>
                <w:szCs w:val="20"/>
              </w:rPr>
              <w:lastRenderedPageBreak/>
              <w:t>veselībai un videi.</w:t>
            </w:r>
            <w:r>
              <w:rPr>
                <w:sz w:val="20"/>
                <w:szCs w:val="20"/>
              </w:rPr>
              <w:t xml:space="preserve"> </w:t>
            </w:r>
            <w:r w:rsidRPr="009B55FB">
              <w:rPr>
                <w:sz w:val="20"/>
                <w:szCs w:val="20"/>
              </w:rPr>
              <w:t>Projekta 114.5, 114.6. un 114.7. apakšpunktā ietvertās prasības ļauj pārliecināties par to, ka radioiekārtas ir nekaitīgas cilvēku veselībai un videi. Līdz ar to nav skaidrs, kāpēc ir noteikts šāds izņēmums uz noteiktām radioiekārtām, kuras arī tiks lietotas.</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47A574" w14:textId="77777777" w:rsidR="003A2A4C" w:rsidRPr="00C66F59" w:rsidRDefault="003A2A4C" w:rsidP="003A2A4C">
            <w:pPr>
              <w:pStyle w:val="naisc"/>
              <w:ind w:firstLine="21"/>
              <w:jc w:val="both"/>
              <w:rPr>
                <w:sz w:val="20"/>
                <w:szCs w:val="20"/>
              </w:rPr>
            </w:pPr>
            <w:r w:rsidRPr="00C66F59">
              <w:rPr>
                <w:sz w:val="20"/>
                <w:szCs w:val="20"/>
              </w:rPr>
              <w:lastRenderedPageBreak/>
              <w:t xml:space="preserve">Jautājumi, kas skar būtisko prasību radioiekārtām saistībā ar cilvēku un </w:t>
            </w:r>
            <w:r w:rsidRPr="00C66F59">
              <w:rPr>
                <w:sz w:val="20"/>
                <w:szCs w:val="20"/>
              </w:rPr>
              <w:lastRenderedPageBreak/>
              <w:t xml:space="preserve">mājdzīvnieku veselību un drošību nav VAS “Elektroniskie sakari” kompetencē. </w:t>
            </w:r>
          </w:p>
          <w:p w14:paraId="53A32962" w14:textId="77777777" w:rsidR="003A2A4C" w:rsidRPr="00C66F59" w:rsidRDefault="003A2A4C" w:rsidP="003A2A4C">
            <w:pPr>
              <w:pStyle w:val="naisc"/>
              <w:ind w:firstLine="21"/>
              <w:jc w:val="both"/>
              <w:rPr>
                <w:sz w:val="20"/>
                <w:szCs w:val="20"/>
              </w:rPr>
            </w:pPr>
            <w:r w:rsidRPr="00C66F59">
              <w:rPr>
                <w:sz w:val="20"/>
                <w:szCs w:val="20"/>
              </w:rPr>
              <w:t>Latvijā normatīvo aktu ievērošanu vides veselības jomā iedzīvotājiem saskaņā ar Ministru kabineta 2018. gada 16. oktobra noteikumu Nr.637 “Elektromagnētiskā lauka iedarbības uz iedzīvotājiem novērtēšanas un ierobežošanas noteikumi” 15. pantu kontrolē Veselības ministrijas pakļautībā esošā Veselības inspekcija.</w:t>
            </w:r>
          </w:p>
          <w:p w14:paraId="35777110" w14:textId="77777777" w:rsidR="003A2A4C" w:rsidRPr="00C66F59" w:rsidRDefault="003A2A4C" w:rsidP="003A2A4C">
            <w:pPr>
              <w:pStyle w:val="naisc"/>
              <w:ind w:firstLine="21"/>
              <w:jc w:val="both"/>
              <w:rPr>
                <w:sz w:val="20"/>
                <w:szCs w:val="20"/>
              </w:rPr>
            </w:pPr>
          </w:p>
          <w:p w14:paraId="42395232" w14:textId="77777777" w:rsidR="003A2A4C" w:rsidRPr="00C66F59" w:rsidRDefault="003A2A4C" w:rsidP="003A2A4C">
            <w:pPr>
              <w:pStyle w:val="naisc"/>
              <w:ind w:firstLine="21"/>
              <w:jc w:val="both"/>
              <w:rPr>
                <w:sz w:val="20"/>
                <w:szCs w:val="20"/>
              </w:rPr>
            </w:pPr>
            <w:r w:rsidRPr="00C66F59">
              <w:rPr>
                <w:sz w:val="20"/>
                <w:szCs w:val="20"/>
              </w:rPr>
              <w:t xml:space="preserve">Projekta 114.4. apakšpunkts nosaka, ka radioiekārtu atļauts lietot tikai tad, ja </w:t>
            </w:r>
            <w:r w:rsidRPr="00C66F59">
              <w:rPr>
                <w:sz w:val="20"/>
                <w:szCs w:val="20"/>
                <w:u w:val="single"/>
              </w:rPr>
              <w:t xml:space="preserve">radioiekārta neapdraud vai nevar apdraudēt cilvēku un mājdzīvnieku dzīvību, veselību un drošību, īpašuma drošību un nerada kaitējumu videi, </w:t>
            </w:r>
            <w:r w:rsidRPr="00C66F59">
              <w:rPr>
                <w:sz w:val="20"/>
                <w:szCs w:val="20"/>
              </w:rPr>
              <w:t xml:space="preserve">tādējādi radioiekārtas uzstādītājam un lietotājam ir jāpārliecinās par šīs prasības izpildi. 119. un 120. punktā minētajos gadījumos nav piemērojama atbilstības novērtēšanas un </w:t>
            </w:r>
            <w:r w:rsidRPr="00C66F59">
              <w:rPr>
                <w:sz w:val="20"/>
                <w:szCs w:val="20"/>
              </w:rPr>
              <w:lastRenderedPageBreak/>
              <w:t xml:space="preserve">apliecināšanas kārtība (projekta 114.5, 114.6. un 114.7. apakšpunkts), jo: </w:t>
            </w:r>
          </w:p>
          <w:p w14:paraId="2C132AC5" w14:textId="2ACAF25F" w:rsidR="003A2A4C" w:rsidRPr="00C66F59" w:rsidRDefault="003A2A4C" w:rsidP="003A2A4C">
            <w:pPr>
              <w:pStyle w:val="naisc"/>
              <w:jc w:val="both"/>
              <w:rPr>
                <w:sz w:val="20"/>
                <w:szCs w:val="20"/>
              </w:rPr>
            </w:pPr>
            <w:r>
              <w:rPr>
                <w:sz w:val="20"/>
                <w:szCs w:val="20"/>
              </w:rPr>
              <w:t>-</w:t>
            </w:r>
            <w:r w:rsidRPr="00C66F59">
              <w:rPr>
                <w:sz w:val="20"/>
                <w:szCs w:val="20"/>
              </w:rPr>
              <w:t xml:space="preserve">Īstermiņa atļauja dod tiesības īslaicīgai radioiekārtas lietošanai, tās darbības demonstrācijai vai izmēģinājumam. Īstermiņa atļaujas gadījumā netiek vērtēta radioiekārtas atbilst prasībām, kas noteiktas normatīvajos aktos par atbilstības novērtēšanu (skat. Ministru kabineta 2006.gada 6.jūnija noteikumu Nr.453 “Noteikumi par radiofrekvences piešķīruma lietošanas atļaujām” 10. un 19.punktu). Minētā prasība ir būtiska gan iekārtu ražotājiem, gan, piemēram, operatoriem, lai varētu izmēģināt produktus vēl to izstrādes posmā, pirms tie nonāk tirgū vai masveida lietošanā. Direktīvas 2014/53/ES (RED) 9.panta 2.punktā arī min līdzīgus gadījumus. </w:t>
            </w:r>
          </w:p>
          <w:p w14:paraId="765CA2E7" w14:textId="1DAA8F33" w:rsidR="003A2A4C" w:rsidRPr="00C66F59" w:rsidRDefault="003A2A4C" w:rsidP="003A2A4C">
            <w:pPr>
              <w:pStyle w:val="naisc"/>
              <w:jc w:val="both"/>
              <w:rPr>
                <w:sz w:val="20"/>
                <w:szCs w:val="20"/>
              </w:rPr>
            </w:pPr>
            <w:r>
              <w:rPr>
                <w:sz w:val="20"/>
                <w:szCs w:val="20"/>
              </w:rPr>
              <w:t>-</w:t>
            </w:r>
            <w:r w:rsidRPr="00C66F59">
              <w:rPr>
                <w:sz w:val="20"/>
                <w:szCs w:val="20"/>
              </w:rPr>
              <w:t xml:space="preserve">Izņēmuma gadījums ārvalstu diplomātisko un konsulāro pārstāvniecību radiosakariem ir minēts  “Vīnes </w:t>
            </w:r>
            <w:r w:rsidRPr="00C66F59">
              <w:rPr>
                <w:sz w:val="20"/>
                <w:szCs w:val="20"/>
              </w:rPr>
              <w:lastRenderedPageBreak/>
              <w:t>konvencija par diplomātiskajiem sakariem”27. pantā, kā arī izriet no Ministru kabineta 2006.gada 6.jūnija noteikumu Nr.453 “Noteikumi par radiofrekvences piešķīruma lietošanas atļaujām” 20.punkta. Bieži vien ārvalstu diplomāti ierodas Latvijā ar viņu rīcībā esošām radioiekārtām, kuru atbilstība nav novērtēta saskaņā ar ES normatīvajiem aktiem. Latvijas kompetentās iestādes nevar aizliegt lietot šādas iekārtas.</w:t>
            </w:r>
          </w:p>
          <w:p w14:paraId="5AE261DE" w14:textId="77777777" w:rsidR="003A2A4C" w:rsidRPr="00C66F59" w:rsidRDefault="003A2A4C" w:rsidP="003A2A4C">
            <w:pPr>
              <w:pStyle w:val="naisc"/>
              <w:ind w:firstLine="21"/>
              <w:jc w:val="both"/>
              <w:rPr>
                <w:sz w:val="20"/>
                <w:szCs w:val="20"/>
              </w:rPr>
            </w:pPr>
          </w:p>
          <w:p w14:paraId="39D1557E" w14:textId="77777777" w:rsidR="003A2A4C" w:rsidRPr="00C66F59" w:rsidRDefault="003A2A4C" w:rsidP="003A2A4C">
            <w:pPr>
              <w:pStyle w:val="naisc"/>
              <w:ind w:firstLine="21"/>
              <w:jc w:val="both"/>
              <w:rPr>
                <w:sz w:val="20"/>
                <w:szCs w:val="20"/>
              </w:rPr>
            </w:pPr>
            <w:r w:rsidRPr="00C66F59">
              <w:rPr>
                <w:sz w:val="20"/>
                <w:szCs w:val="20"/>
              </w:rPr>
              <w:t>Ņemot vērā minēto projekta 119. un 120. punkt</w:t>
            </w:r>
            <w:r>
              <w:rPr>
                <w:sz w:val="20"/>
                <w:szCs w:val="20"/>
              </w:rPr>
              <w:t>i saglabāti</w:t>
            </w:r>
            <w:r w:rsidRPr="00C66F59">
              <w:rPr>
                <w:sz w:val="20"/>
                <w:szCs w:val="20"/>
              </w:rPr>
              <w:t xml:space="preserve"> izsludinātajā redakcijā.</w:t>
            </w:r>
          </w:p>
          <w:p w14:paraId="1550C84C" w14:textId="77777777" w:rsidR="003A2A4C" w:rsidRPr="005C0E17" w:rsidRDefault="003A2A4C" w:rsidP="003A2A4C">
            <w:pPr>
              <w:jc w:val="both"/>
              <w:rPr>
                <w:sz w:val="20"/>
                <w:szCs w:val="20"/>
              </w:rPr>
            </w:pPr>
          </w:p>
        </w:tc>
        <w:tc>
          <w:tcPr>
            <w:tcW w:w="5537" w:type="dxa"/>
            <w:tcBorders>
              <w:top w:val="single" w:sz="4" w:space="0" w:color="auto"/>
              <w:left w:val="single" w:sz="4" w:space="0" w:color="auto"/>
              <w:bottom w:val="single" w:sz="4" w:space="0" w:color="auto"/>
            </w:tcBorders>
            <w:shd w:val="clear" w:color="auto" w:fill="auto"/>
          </w:tcPr>
          <w:p w14:paraId="349EFAC1" w14:textId="752DF9A3" w:rsidR="003A2A4C" w:rsidRPr="00AA246F" w:rsidRDefault="003A2A4C" w:rsidP="003A2A4C">
            <w:pPr>
              <w:jc w:val="both"/>
              <w:rPr>
                <w:sz w:val="20"/>
                <w:szCs w:val="20"/>
              </w:rPr>
            </w:pPr>
            <w:r w:rsidRPr="00AA246F">
              <w:rPr>
                <w:sz w:val="20"/>
                <w:szCs w:val="20"/>
              </w:rPr>
              <w:lastRenderedPageBreak/>
              <w:t>114.6. Šo noteikumu 114.1.5., 114.1.6., 114.1.7. apakšpunktu un 114.4 apakšpunktu nepiemēro radioiekārtām, kurām tiek izdota īstermiņa atļauja.</w:t>
            </w:r>
          </w:p>
          <w:p w14:paraId="5720CFA5" w14:textId="520696D4" w:rsidR="003A2A4C" w:rsidRPr="003D0E26" w:rsidRDefault="003A2A4C" w:rsidP="003A2A4C">
            <w:pPr>
              <w:jc w:val="both"/>
              <w:rPr>
                <w:sz w:val="20"/>
                <w:szCs w:val="20"/>
              </w:rPr>
            </w:pPr>
            <w:r w:rsidRPr="00AA246F">
              <w:rPr>
                <w:sz w:val="20"/>
                <w:szCs w:val="20"/>
              </w:rPr>
              <w:lastRenderedPageBreak/>
              <w:t>114.7. Šo noteikumu 114.1.5., 114.1.6. un 114.1.7. apakšpunktu nepiemēro radioiekārtām, kurām tiek izdota lietošanas atļauja ārvalstu diplomātisko un konsulāro pārstāvniecību radiosakariem.</w:t>
            </w:r>
          </w:p>
        </w:tc>
      </w:tr>
      <w:tr w:rsidR="003A2A4C" w:rsidRPr="002F5AB9" w14:paraId="770C1C88" w14:textId="77777777" w:rsidTr="00C075F5">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DA973A2"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8C61B17" w14:textId="2D53B23C" w:rsidR="003A2A4C" w:rsidRPr="009B55FB" w:rsidRDefault="003A2A4C" w:rsidP="003A2A4C">
            <w:pPr>
              <w:jc w:val="both"/>
              <w:rPr>
                <w:sz w:val="20"/>
                <w:szCs w:val="20"/>
              </w:rPr>
            </w:pPr>
            <w:r w:rsidRPr="004E295B">
              <w:rPr>
                <w:sz w:val="20"/>
                <w:szCs w:val="20"/>
              </w:rPr>
              <w:t>133. Šo noteikumu 132. punkts neattiecas uz šo noteikumu 4. punktā minētajām iekārtām.</w:t>
            </w:r>
          </w:p>
        </w:tc>
        <w:tc>
          <w:tcPr>
            <w:tcW w:w="3544" w:type="dxa"/>
            <w:tcBorders>
              <w:top w:val="single" w:sz="4" w:space="0" w:color="auto"/>
              <w:left w:val="single" w:sz="4" w:space="0" w:color="auto"/>
              <w:bottom w:val="single" w:sz="4" w:space="0" w:color="auto"/>
              <w:right w:val="single" w:sz="4" w:space="0" w:color="auto"/>
            </w:tcBorders>
          </w:tcPr>
          <w:p w14:paraId="7EE97B7D" w14:textId="77777777" w:rsidR="003A2A4C" w:rsidRDefault="003A2A4C" w:rsidP="003A2A4C">
            <w:pPr>
              <w:pStyle w:val="naisc"/>
              <w:jc w:val="both"/>
              <w:rPr>
                <w:b/>
                <w:bCs/>
                <w:sz w:val="20"/>
                <w:szCs w:val="20"/>
              </w:rPr>
            </w:pPr>
            <w:bookmarkStart w:id="9" w:name="_Hlk112837139"/>
            <w:r>
              <w:rPr>
                <w:b/>
                <w:bCs/>
                <w:sz w:val="20"/>
                <w:szCs w:val="20"/>
              </w:rPr>
              <w:t>TM</w:t>
            </w:r>
          </w:p>
          <w:p w14:paraId="130A2A55" w14:textId="5E33667D" w:rsidR="003A2A4C" w:rsidRDefault="003A2A4C" w:rsidP="003A2A4C">
            <w:pPr>
              <w:pStyle w:val="naisc"/>
              <w:jc w:val="both"/>
              <w:rPr>
                <w:b/>
                <w:bCs/>
                <w:sz w:val="20"/>
                <w:szCs w:val="20"/>
              </w:rPr>
            </w:pPr>
            <w:r w:rsidRPr="004E295B">
              <w:rPr>
                <w:sz w:val="20"/>
                <w:szCs w:val="20"/>
              </w:rPr>
              <w:t>Lūdzam skaidrot projekta 133. punktā ietvertā regulējuma nepieciešamību. Vēršam uzmanību, ka arī projekta 4. punktā minētās radioiekārtas nedrīkst nodarīt kaitējumu cilvēku veselībai un videi, līdz ar to nav skaidrs, kāpēc noteiktu neatbilstību konstatēšanas gadījumā ir pieļaujama to turpmāka darbība.</w:t>
            </w:r>
            <w:bookmarkEnd w:id="9"/>
          </w:p>
        </w:tc>
        <w:tc>
          <w:tcPr>
            <w:tcW w:w="2126" w:type="dxa"/>
            <w:tcBorders>
              <w:top w:val="single" w:sz="4" w:space="0" w:color="auto"/>
              <w:left w:val="single" w:sz="4" w:space="0" w:color="auto"/>
              <w:bottom w:val="single" w:sz="4" w:space="0" w:color="auto"/>
              <w:right w:val="single" w:sz="4" w:space="0" w:color="auto"/>
            </w:tcBorders>
          </w:tcPr>
          <w:p w14:paraId="0806C4B7" w14:textId="74EFC1D1" w:rsidR="003A2A4C" w:rsidRPr="00C66F59" w:rsidRDefault="003A2A4C" w:rsidP="003A2A4C">
            <w:pPr>
              <w:pStyle w:val="naisc"/>
              <w:ind w:firstLine="21"/>
              <w:jc w:val="both"/>
              <w:rPr>
                <w:sz w:val="20"/>
                <w:szCs w:val="20"/>
              </w:rPr>
            </w:pPr>
            <w:r w:rsidRPr="00BD0684">
              <w:rPr>
                <w:sz w:val="20"/>
                <w:szCs w:val="20"/>
              </w:rPr>
              <w:t xml:space="preserve">Saglabāta </w:t>
            </w:r>
            <w:r>
              <w:rPr>
                <w:sz w:val="20"/>
                <w:szCs w:val="20"/>
              </w:rPr>
              <w:t xml:space="preserve">redakcija atbilstoši </w:t>
            </w:r>
            <w:r w:rsidRPr="002765E0">
              <w:rPr>
                <w:sz w:val="20"/>
                <w:szCs w:val="20"/>
              </w:rPr>
              <w:t>spēkā esošaj</w:t>
            </w:r>
            <w:r>
              <w:rPr>
                <w:sz w:val="20"/>
                <w:szCs w:val="20"/>
              </w:rPr>
              <w:t>iem</w:t>
            </w:r>
            <w:r w:rsidRPr="002765E0">
              <w:rPr>
                <w:sz w:val="20"/>
                <w:szCs w:val="20"/>
              </w:rPr>
              <w:t xml:space="preserve"> MK noteikum</w:t>
            </w:r>
            <w:r>
              <w:rPr>
                <w:sz w:val="20"/>
                <w:szCs w:val="20"/>
              </w:rPr>
              <w:t>iem</w:t>
            </w:r>
            <w:r w:rsidRPr="002765E0">
              <w:rPr>
                <w:sz w:val="20"/>
                <w:szCs w:val="20"/>
              </w:rPr>
              <w:t xml:space="preserve"> Nr. 360 </w:t>
            </w:r>
            <w:r>
              <w:rPr>
                <w:sz w:val="20"/>
                <w:szCs w:val="20"/>
              </w:rPr>
              <w:t xml:space="preserve">un </w:t>
            </w:r>
            <w:r w:rsidRPr="002765E0">
              <w:rPr>
                <w:sz w:val="20"/>
                <w:szCs w:val="20"/>
              </w:rPr>
              <w:t>2021.g. jūnija noteikumu projekt</w:t>
            </w:r>
            <w:r>
              <w:rPr>
                <w:sz w:val="20"/>
                <w:szCs w:val="20"/>
              </w:rPr>
              <w:t>am</w:t>
            </w:r>
            <w:r w:rsidRPr="00BD0684">
              <w:rPr>
                <w:sz w:val="20"/>
                <w:szCs w:val="20"/>
              </w:rPr>
              <w:t>.</w:t>
            </w:r>
          </w:p>
        </w:tc>
        <w:tc>
          <w:tcPr>
            <w:tcW w:w="5537" w:type="dxa"/>
            <w:tcBorders>
              <w:top w:val="single" w:sz="4" w:space="0" w:color="auto"/>
              <w:left w:val="single" w:sz="4" w:space="0" w:color="auto"/>
              <w:bottom w:val="single" w:sz="4" w:space="0" w:color="auto"/>
            </w:tcBorders>
          </w:tcPr>
          <w:p w14:paraId="06B55F0D" w14:textId="003C46D2" w:rsidR="003A2A4C" w:rsidRPr="00AA246F" w:rsidRDefault="003A2A4C" w:rsidP="003A2A4C">
            <w:pPr>
              <w:jc w:val="both"/>
              <w:rPr>
                <w:sz w:val="20"/>
                <w:szCs w:val="20"/>
              </w:rPr>
            </w:pPr>
            <w:r w:rsidRPr="004A5733">
              <w:rPr>
                <w:sz w:val="20"/>
                <w:szCs w:val="20"/>
              </w:rPr>
              <w:t>126. Šo noteikumu 12</w:t>
            </w:r>
            <w:r>
              <w:rPr>
                <w:sz w:val="20"/>
                <w:szCs w:val="20"/>
              </w:rPr>
              <w:t>5</w:t>
            </w:r>
            <w:r w:rsidRPr="004A5733">
              <w:rPr>
                <w:sz w:val="20"/>
                <w:szCs w:val="20"/>
              </w:rPr>
              <w:t>. punkts neattiecas uz šo noteikumu 4. punktā minētajām iekārtām.</w:t>
            </w:r>
          </w:p>
        </w:tc>
      </w:tr>
      <w:tr w:rsidR="003A2A4C" w:rsidRPr="002F5AB9" w14:paraId="156981C3"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D16FB6F"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1A07CFC" w14:textId="0A8BB03B" w:rsidR="003A2A4C" w:rsidRPr="00852153" w:rsidRDefault="003A2A4C" w:rsidP="003A2A4C">
            <w:pPr>
              <w:pStyle w:val="naisc"/>
              <w:jc w:val="both"/>
              <w:rPr>
                <w:sz w:val="20"/>
                <w:szCs w:val="20"/>
              </w:rPr>
            </w:pPr>
            <w:r w:rsidRPr="005D21B3">
              <w:rPr>
                <w:sz w:val="20"/>
                <w:szCs w:val="20"/>
              </w:rPr>
              <w:t>2.</w:t>
            </w:r>
            <w:r w:rsidRPr="005D21B3">
              <w:rPr>
                <w:sz w:val="20"/>
                <w:szCs w:val="20"/>
              </w:rPr>
              <w:tab/>
              <w:t>Paziņotā institūcija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BF47A50" w14:textId="77777777" w:rsidR="003A2A4C" w:rsidRDefault="003A2A4C" w:rsidP="003A2A4C">
            <w:pPr>
              <w:pStyle w:val="naisc"/>
              <w:jc w:val="both"/>
              <w:rPr>
                <w:b/>
                <w:bCs/>
                <w:sz w:val="20"/>
                <w:szCs w:val="20"/>
              </w:rPr>
            </w:pPr>
            <w:r>
              <w:rPr>
                <w:b/>
                <w:bCs/>
                <w:sz w:val="20"/>
                <w:szCs w:val="20"/>
              </w:rPr>
              <w:t>EM (priekšlikums)</w:t>
            </w:r>
          </w:p>
          <w:p w14:paraId="5D050F59" w14:textId="77777777" w:rsidR="003A2A4C" w:rsidRPr="005D21B3" w:rsidRDefault="003A2A4C" w:rsidP="003A2A4C">
            <w:pPr>
              <w:pStyle w:val="naisc"/>
              <w:jc w:val="both"/>
              <w:rPr>
                <w:sz w:val="20"/>
                <w:szCs w:val="20"/>
              </w:rPr>
            </w:pPr>
            <w:r w:rsidRPr="005D21B3">
              <w:rPr>
                <w:sz w:val="20"/>
                <w:szCs w:val="20"/>
              </w:rPr>
              <w:t xml:space="preserve">Izsakām priekšlikumu Projektā novērst numerācijas neprecizitāti, kas ieviesusies </w:t>
            </w:r>
            <w:r w:rsidRPr="005D21B3">
              <w:rPr>
                <w:sz w:val="20"/>
                <w:szCs w:val="20"/>
              </w:rPr>
              <w:lastRenderedPageBreak/>
              <w:t>attiecībā uz nodaļu “2. Paziņotā institūcija”.</w:t>
            </w:r>
          </w:p>
          <w:p w14:paraId="51D7E793" w14:textId="0BA3D469" w:rsidR="003A2A4C" w:rsidRPr="008244A0" w:rsidRDefault="003A2A4C" w:rsidP="003A2A4C">
            <w:pPr>
              <w:pStyle w:val="naisc"/>
              <w:jc w:val="both"/>
              <w:rPr>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EE0189C" w14:textId="262AC3B1" w:rsidR="003A2A4C" w:rsidRPr="00246864" w:rsidRDefault="003A2A4C" w:rsidP="003A2A4C">
            <w:pPr>
              <w:jc w:val="both"/>
            </w:pPr>
            <w:r w:rsidRPr="005C0E17">
              <w:rPr>
                <w:sz w:val="20"/>
                <w:szCs w:val="20"/>
              </w:rPr>
              <w:lastRenderedPageBreak/>
              <w:t>Numerācijas neprecizitāte novērsta</w:t>
            </w:r>
          </w:p>
        </w:tc>
        <w:tc>
          <w:tcPr>
            <w:tcW w:w="5537" w:type="dxa"/>
            <w:tcBorders>
              <w:top w:val="single" w:sz="4" w:space="0" w:color="auto"/>
              <w:left w:val="single" w:sz="4" w:space="0" w:color="auto"/>
              <w:bottom w:val="single" w:sz="4" w:space="0" w:color="auto"/>
            </w:tcBorders>
            <w:shd w:val="clear" w:color="auto" w:fill="auto"/>
          </w:tcPr>
          <w:p w14:paraId="54F9AAF8" w14:textId="77777777" w:rsidR="003A2A4C" w:rsidRPr="003D0E26" w:rsidRDefault="003A2A4C" w:rsidP="003A2A4C">
            <w:pPr>
              <w:jc w:val="both"/>
              <w:rPr>
                <w:sz w:val="20"/>
                <w:szCs w:val="20"/>
              </w:rPr>
            </w:pPr>
            <w:r w:rsidRPr="003D0E26">
              <w:rPr>
                <w:sz w:val="20"/>
                <w:szCs w:val="20"/>
              </w:rPr>
              <w:t>3.Paziņotā institūcija</w:t>
            </w:r>
          </w:p>
          <w:p w14:paraId="2B4872D1" w14:textId="6E32A24A" w:rsidR="003A2A4C" w:rsidRPr="003D0E26" w:rsidRDefault="003A2A4C" w:rsidP="003A2A4C">
            <w:pPr>
              <w:jc w:val="both"/>
              <w:rPr>
                <w:sz w:val="20"/>
                <w:szCs w:val="20"/>
              </w:rPr>
            </w:pPr>
          </w:p>
        </w:tc>
      </w:tr>
      <w:tr w:rsidR="003A2A4C" w:rsidRPr="002F5AB9" w14:paraId="74FFA9F9"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64E682F"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79AEE2E" w14:textId="77777777" w:rsidR="003A2A4C" w:rsidRPr="0008517B" w:rsidRDefault="003A2A4C" w:rsidP="003A2A4C">
            <w:pPr>
              <w:jc w:val="both"/>
              <w:rPr>
                <w:sz w:val="20"/>
                <w:szCs w:val="20"/>
              </w:rPr>
            </w:pPr>
            <w:r w:rsidRPr="0008517B">
              <w:rPr>
                <w:sz w:val="20"/>
                <w:szCs w:val="20"/>
              </w:rPr>
              <w:t>152. Aizsardzības ministrija nekavējoties pēc lietošanas uzraudzības institūcijas pieprasījuma nodrošina šo noteikumu 2.1. apakšpunktā, 151. un 155. punktā minēto radioiekārtu darbības pārtraukšanu, ja tās var apdraudēt cilvēka dzīvību, veselību, personas mantu vai vidi.</w:t>
            </w:r>
          </w:p>
          <w:p w14:paraId="6DB02FC1" w14:textId="77777777" w:rsidR="003A2A4C" w:rsidRPr="0008517B" w:rsidRDefault="003A2A4C" w:rsidP="003A2A4C">
            <w:pPr>
              <w:jc w:val="both"/>
              <w:rPr>
                <w:sz w:val="20"/>
                <w:szCs w:val="20"/>
              </w:rPr>
            </w:pPr>
          </w:p>
          <w:p w14:paraId="1B24DF2D" w14:textId="77777777" w:rsidR="003A2A4C" w:rsidRPr="0008517B" w:rsidRDefault="003A2A4C" w:rsidP="003A2A4C">
            <w:pPr>
              <w:jc w:val="both"/>
              <w:rPr>
                <w:sz w:val="20"/>
                <w:szCs w:val="20"/>
              </w:rPr>
            </w:pPr>
            <w:r w:rsidRPr="0008517B">
              <w:rPr>
                <w:sz w:val="20"/>
                <w:szCs w:val="20"/>
              </w:rPr>
              <w:t>153. Aizsardzības ministrija pēc lietošanas uzraudzības institūcijas pieprasījuma nodrošina šo noteikumu 151. un 155. punktā minēto radioiekārtu darbības pārtraukšanu, ja tās tiek lietotas, neievērojot radiofrekvences piešķīruma lietošanas atļaujā noteiktos nosacījumus, normatīvos aktus radiofrekvenču spektra lietošanas jomā, kā arī šo noteikumu prasības.</w:t>
            </w:r>
          </w:p>
          <w:p w14:paraId="70926FBA" w14:textId="77777777" w:rsidR="003A2A4C" w:rsidRPr="0008517B" w:rsidRDefault="003A2A4C" w:rsidP="003A2A4C">
            <w:pPr>
              <w:jc w:val="both"/>
              <w:rPr>
                <w:sz w:val="20"/>
                <w:szCs w:val="20"/>
              </w:rPr>
            </w:pPr>
          </w:p>
          <w:p w14:paraId="08FF879A" w14:textId="3CD51D1E" w:rsidR="003A2A4C" w:rsidRPr="005D21B3" w:rsidRDefault="003A2A4C" w:rsidP="003A2A4C">
            <w:pPr>
              <w:pStyle w:val="naisc"/>
              <w:jc w:val="both"/>
              <w:rPr>
                <w:sz w:val="20"/>
                <w:szCs w:val="20"/>
              </w:rPr>
            </w:pPr>
            <w:r w:rsidRPr="0008517B">
              <w:rPr>
                <w:sz w:val="20"/>
                <w:szCs w:val="20"/>
              </w:rPr>
              <w:t>154. Aizsardzības ministrija, saņemot informāciju no lietošanas uzraudzības institūcijas par radiotraucējumiem, nekavējoties veic pasākumus radiotraucējumu novēršanai un par to informē lietošanas uzraudzības institūciju.</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6CAED20" w14:textId="77777777" w:rsidR="003A2A4C" w:rsidRDefault="003A2A4C" w:rsidP="003A2A4C">
            <w:pPr>
              <w:pStyle w:val="naisc"/>
              <w:jc w:val="both"/>
              <w:rPr>
                <w:b/>
                <w:bCs/>
                <w:sz w:val="20"/>
                <w:szCs w:val="20"/>
              </w:rPr>
            </w:pPr>
            <w:r>
              <w:rPr>
                <w:b/>
                <w:bCs/>
                <w:sz w:val="20"/>
                <w:szCs w:val="20"/>
              </w:rPr>
              <w:t xml:space="preserve">TM </w:t>
            </w:r>
          </w:p>
          <w:p w14:paraId="4E01DF15" w14:textId="41F7CDAD" w:rsidR="003A2A4C" w:rsidRDefault="003A2A4C" w:rsidP="003A2A4C">
            <w:pPr>
              <w:pStyle w:val="naisc"/>
              <w:jc w:val="both"/>
              <w:rPr>
                <w:b/>
                <w:bCs/>
                <w:sz w:val="20"/>
                <w:szCs w:val="20"/>
              </w:rPr>
            </w:pPr>
            <w:r w:rsidRPr="0008517B">
              <w:rPr>
                <w:sz w:val="20"/>
                <w:szCs w:val="20"/>
              </w:rPr>
              <w:t>Lūdzam izvērtēt projekta 152., 153. un 154. punktā ietverto regulējumu kontekstā ar projekta 2.1. apakšpunktā noteikto un attiecīgi tos precizēt. Vēršam uzmanību, ka saskaņā ar projekta 2.1. apakšpunktā ietverto uz projekta 152., 153. un 154. punktā minētajām radioiekārtām nav attiecināms projektā ietvertais regulējums, tostarp, regulējums, kas paredz lietošanas uzraudzības institūcijas tiesības. Līdz ar to nav skaidrs, kā lietošanas uzraudzības institūcija varēs informāciju sniegt Aizsardzības ministrijai vai pieprasīt no tās.</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A9A32A6" w14:textId="77777777" w:rsidR="003A2A4C" w:rsidRPr="004F05FC" w:rsidRDefault="003A2A4C" w:rsidP="003A2A4C">
            <w:pPr>
              <w:pStyle w:val="naisc"/>
              <w:ind w:firstLine="21"/>
              <w:jc w:val="left"/>
              <w:rPr>
                <w:sz w:val="20"/>
                <w:szCs w:val="20"/>
              </w:rPr>
            </w:pPr>
            <w:r>
              <w:rPr>
                <w:sz w:val="20"/>
                <w:szCs w:val="20"/>
              </w:rPr>
              <w:t>Noteikumu projekta</w:t>
            </w:r>
            <w:r w:rsidRPr="001F3F94">
              <w:rPr>
                <w:sz w:val="20"/>
                <w:szCs w:val="20"/>
              </w:rPr>
              <w:t xml:space="preserve"> redakcija</w:t>
            </w:r>
            <w:r>
              <w:rPr>
                <w:sz w:val="20"/>
                <w:szCs w:val="20"/>
              </w:rPr>
              <w:t xml:space="preserve"> pēc VASES priekšlikuma</w:t>
            </w:r>
            <w:r w:rsidRPr="001F3F94">
              <w:rPr>
                <w:sz w:val="20"/>
                <w:szCs w:val="20"/>
              </w:rPr>
              <w:t>.</w:t>
            </w:r>
            <w:r>
              <w:rPr>
                <w:sz w:val="20"/>
                <w:szCs w:val="20"/>
              </w:rPr>
              <w:t xml:space="preserve"> </w:t>
            </w:r>
            <w:r w:rsidRPr="004F05FC">
              <w:rPr>
                <w:sz w:val="20"/>
                <w:szCs w:val="20"/>
              </w:rPr>
              <w:t>144. un 146. punktos ir paredzēta TM norādītā informācijas sniegšana un pieprasīšana. Tā ir šobrīd spēkā esošajos MK noteikumos Nr. 360 un bija arī 2021.g. jūnija noteikumu projektā.</w:t>
            </w:r>
          </w:p>
          <w:p w14:paraId="38D8150D" w14:textId="77777777" w:rsidR="003A2A4C" w:rsidRPr="005C0E17" w:rsidRDefault="003A2A4C" w:rsidP="003A2A4C">
            <w:pPr>
              <w:jc w:val="both"/>
              <w:rPr>
                <w:sz w:val="20"/>
                <w:szCs w:val="20"/>
              </w:rPr>
            </w:pPr>
          </w:p>
        </w:tc>
        <w:tc>
          <w:tcPr>
            <w:tcW w:w="5537" w:type="dxa"/>
            <w:tcBorders>
              <w:top w:val="single" w:sz="4" w:space="0" w:color="auto"/>
              <w:left w:val="single" w:sz="4" w:space="0" w:color="auto"/>
              <w:bottom w:val="single" w:sz="4" w:space="0" w:color="auto"/>
            </w:tcBorders>
            <w:shd w:val="clear" w:color="auto" w:fill="auto"/>
          </w:tcPr>
          <w:p w14:paraId="24459DF0" w14:textId="4A587A89" w:rsidR="003A2A4C" w:rsidRPr="00083556" w:rsidRDefault="003A2A4C" w:rsidP="003A2A4C">
            <w:pPr>
              <w:jc w:val="both"/>
              <w:rPr>
                <w:sz w:val="20"/>
                <w:szCs w:val="20"/>
              </w:rPr>
            </w:pPr>
            <w:r w:rsidRPr="00083556">
              <w:rPr>
                <w:sz w:val="20"/>
                <w:szCs w:val="20"/>
              </w:rPr>
              <w:t>14</w:t>
            </w:r>
            <w:r w:rsidR="00350CDC">
              <w:rPr>
                <w:sz w:val="20"/>
                <w:szCs w:val="20"/>
              </w:rPr>
              <w:t>5</w:t>
            </w:r>
            <w:r w:rsidRPr="00083556">
              <w:rPr>
                <w:sz w:val="20"/>
                <w:szCs w:val="20"/>
              </w:rPr>
              <w:t>. Aizsardzības ministrija nekavējoties pēc lietošanas uzraudzības institūcijas pieprasījuma nodrošina šo noteikumu 2.1. apakšpunktā, 143. un 147. punktā minēto radioiekārtu darbības pārtraukšanu, ja tās var apdraudēt cilvēka dzīvību, veselību, personas mantu vai vidi.</w:t>
            </w:r>
          </w:p>
          <w:p w14:paraId="1DC8C1C1" w14:textId="77777777" w:rsidR="003A2A4C" w:rsidRPr="00083556" w:rsidRDefault="003A2A4C" w:rsidP="003A2A4C">
            <w:pPr>
              <w:jc w:val="both"/>
              <w:rPr>
                <w:sz w:val="20"/>
                <w:szCs w:val="20"/>
              </w:rPr>
            </w:pPr>
          </w:p>
          <w:p w14:paraId="39BDBA1E" w14:textId="303F4639" w:rsidR="003A2A4C" w:rsidRPr="00083556" w:rsidRDefault="003A2A4C" w:rsidP="003A2A4C">
            <w:pPr>
              <w:jc w:val="both"/>
              <w:rPr>
                <w:sz w:val="20"/>
                <w:szCs w:val="20"/>
              </w:rPr>
            </w:pPr>
            <w:r w:rsidRPr="00083556">
              <w:rPr>
                <w:sz w:val="20"/>
                <w:szCs w:val="20"/>
              </w:rPr>
              <w:t>14</w:t>
            </w:r>
            <w:r w:rsidR="00350CDC">
              <w:rPr>
                <w:sz w:val="20"/>
                <w:szCs w:val="20"/>
              </w:rPr>
              <w:t>6</w:t>
            </w:r>
            <w:r w:rsidRPr="00083556">
              <w:rPr>
                <w:sz w:val="20"/>
                <w:szCs w:val="20"/>
              </w:rPr>
              <w:t>. Aizsardzības ministrija pēc lietošanas uzraudzības institūcijas pieprasījuma nodrošina šo noteikumu 1</w:t>
            </w:r>
            <w:r w:rsidR="00350CDC">
              <w:rPr>
                <w:sz w:val="20"/>
                <w:szCs w:val="20"/>
              </w:rPr>
              <w:t>50</w:t>
            </w:r>
            <w:r w:rsidRPr="00083556">
              <w:rPr>
                <w:sz w:val="20"/>
                <w:szCs w:val="20"/>
              </w:rPr>
              <w:t>. un 15</w:t>
            </w:r>
            <w:r w:rsidR="00350CDC">
              <w:rPr>
                <w:sz w:val="20"/>
                <w:szCs w:val="20"/>
              </w:rPr>
              <w:t>4</w:t>
            </w:r>
            <w:r w:rsidRPr="00083556">
              <w:rPr>
                <w:sz w:val="20"/>
                <w:szCs w:val="20"/>
              </w:rPr>
              <w:t>. punktā minēto radioiekārtu darbības pārtraukšanu, ja tās tiek lietotas, neievērojot radiofrekvences piešķīruma lietošanas atļaujā noteiktos nosacījumus, normatīvos aktus radiofrekvenču spektra lietošanas jomā, kā arī šo noteikumu prasības.</w:t>
            </w:r>
          </w:p>
          <w:p w14:paraId="3E99E2CC" w14:textId="77777777" w:rsidR="003A2A4C" w:rsidRPr="00083556" w:rsidRDefault="003A2A4C" w:rsidP="003A2A4C">
            <w:pPr>
              <w:jc w:val="both"/>
              <w:rPr>
                <w:sz w:val="20"/>
                <w:szCs w:val="20"/>
              </w:rPr>
            </w:pPr>
          </w:p>
          <w:p w14:paraId="54AC6731" w14:textId="02448ECB" w:rsidR="003A2A4C" w:rsidRPr="003D0E26" w:rsidRDefault="003A2A4C" w:rsidP="003A2A4C">
            <w:pPr>
              <w:jc w:val="both"/>
              <w:rPr>
                <w:sz w:val="20"/>
                <w:szCs w:val="20"/>
              </w:rPr>
            </w:pPr>
            <w:r w:rsidRPr="00083556">
              <w:rPr>
                <w:sz w:val="20"/>
                <w:szCs w:val="20"/>
              </w:rPr>
              <w:t>14</w:t>
            </w:r>
            <w:r w:rsidR="00350CDC">
              <w:rPr>
                <w:sz w:val="20"/>
                <w:szCs w:val="20"/>
              </w:rPr>
              <w:t>7</w:t>
            </w:r>
            <w:r w:rsidRPr="00083556">
              <w:rPr>
                <w:sz w:val="20"/>
                <w:szCs w:val="20"/>
              </w:rPr>
              <w:t>. Aizsardzības ministrija, saņemot informāciju no lietošanas uzraudzības institūcijas par radiotraucējumiem, nekavējoties veic pasākumus radiotraucējumu novēršanai un par to informē lietošanas uzraudzības institūciju.</w:t>
            </w:r>
          </w:p>
        </w:tc>
      </w:tr>
      <w:tr w:rsidR="003A2A4C" w:rsidRPr="002F5AB9" w14:paraId="4AB9EE72"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A25C730"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6575C1F" w14:textId="0842EA81" w:rsidR="003A2A4C" w:rsidRPr="0008517B" w:rsidRDefault="003A2A4C" w:rsidP="003A2A4C">
            <w:pPr>
              <w:jc w:val="both"/>
              <w:rPr>
                <w:sz w:val="20"/>
                <w:szCs w:val="20"/>
              </w:rPr>
            </w:pPr>
            <w:r w:rsidRPr="0008144D">
              <w:rPr>
                <w:sz w:val="20"/>
                <w:szCs w:val="20"/>
              </w:rPr>
              <w:t xml:space="preserve">155. Šo noteikumu 5.3. un 5.4. apakšnodaļu nepiemēro Ziemeļatlantijas līguma organizācijas un programmas "Partnerattiecības mieram" valstu bruņoto spēku vienībām, kuras piedalās militārajās mācībās vai operācijās Latvijas Republikas </w:t>
            </w:r>
            <w:r w:rsidRPr="0008144D">
              <w:rPr>
                <w:sz w:val="20"/>
                <w:szCs w:val="20"/>
              </w:rPr>
              <w:lastRenderedPageBreak/>
              <w:t>teritorijā, attiecībā uz radioiekārtām, kuras tiek lietotas uz laiku līdz vienam gadam.</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A2B1150" w14:textId="77777777" w:rsidR="003A2A4C" w:rsidRDefault="003A2A4C" w:rsidP="003A2A4C">
            <w:pPr>
              <w:pStyle w:val="naisc"/>
              <w:jc w:val="both"/>
              <w:rPr>
                <w:b/>
                <w:bCs/>
                <w:sz w:val="20"/>
                <w:szCs w:val="20"/>
              </w:rPr>
            </w:pPr>
            <w:bookmarkStart w:id="10" w:name="_Hlk112838285"/>
            <w:r>
              <w:rPr>
                <w:b/>
                <w:bCs/>
                <w:sz w:val="20"/>
                <w:szCs w:val="20"/>
              </w:rPr>
              <w:lastRenderedPageBreak/>
              <w:t>TM</w:t>
            </w:r>
          </w:p>
          <w:p w14:paraId="2075E961" w14:textId="3143D140" w:rsidR="003A2A4C" w:rsidRDefault="003A2A4C" w:rsidP="003A2A4C">
            <w:pPr>
              <w:pStyle w:val="naisc"/>
              <w:jc w:val="both"/>
              <w:rPr>
                <w:b/>
                <w:bCs/>
                <w:sz w:val="20"/>
                <w:szCs w:val="20"/>
              </w:rPr>
            </w:pPr>
            <w:r w:rsidRPr="0008144D">
              <w:rPr>
                <w:sz w:val="20"/>
                <w:szCs w:val="20"/>
              </w:rPr>
              <w:t>Lūdzam skaidrot, kāds ir iemesls paredzēt izņēmumu attiecībā uz iesaistīto personu pienākumiem projekta 155. punktā minētajā gadījumā.</w:t>
            </w:r>
            <w:bookmarkEnd w:id="10"/>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1BF5E04" w14:textId="77777777" w:rsidR="003A2A4C" w:rsidRPr="004F05FC" w:rsidRDefault="003A2A4C" w:rsidP="003A2A4C">
            <w:pPr>
              <w:pStyle w:val="naisc"/>
              <w:ind w:firstLine="21"/>
              <w:jc w:val="left"/>
              <w:rPr>
                <w:sz w:val="20"/>
                <w:szCs w:val="20"/>
              </w:rPr>
            </w:pPr>
            <w:r>
              <w:rPr>
                <w:sz w:val="20"/>
                <w:szCs w:val="20"/>
              </w:rPr>
              <w:t>Noteikumu projekta</w:t>
            </w:r>
            <w:r w:rsidRPr="001F3F94">
              <w:rPr>
                <w:sz w:val="20"/>
                <w:szCs w:val="20"/>
              </w:rPr>
              <w:t xml:space="preserve"> redakcija</w:t>
            </w:r>
            <w:r>
              <w:rPr>
                <w:sz w:val="20"/>
                <w:szCs w:val="20"/>
              </w:rPr>
              <w:t xml:space="preserve"> pēc VASES priekšlikuma</w:t>
            </w:r>
            <w:r w:rsidRPr="001F3F94">
              <w:rPr>
                <w:sz w:val="20"/>
                <w:szCs w:val="20"/>
              </w:rPr>
              <w:t>.</w:t>
            </w:r>
            <w:r>
              <w:rPr>
                <w:sz w:val="20"/>
                <w:szCs w:val="20"/>
              </w:rPr>
              <w:t xml:space="preserve"> </w:t>
            </w:r>
            <w:r w:rsidRPr="004F05FC">
              <w:rPr>
                <w:sz w:val="20"/>
                <w:szCs w:val="20"/>
              </w:rPr>
              <w:t xml:space="preserve">144. un 146. punktos ir paredzēta TM norādītā informācijas sniegšana un pieprasīšana. Tā ir šobrīd spēkā esošajos </w:t>
            </w:r>
            <w:r w:rsidRPr="004F05FC">
              <w:rPr>
                <w:sz w:val="20"/>
                <w:szCs w:val="20"/>
              </w:rPr>
              <w:lastRenderedPageBreak/>
              <w:t>MK noteikumos Nr. 360 un bija arī 2021.g. jūnija noteikumu projektā.</w:t>
            </w:r>
          </w:p>
          <w:p w14:paraId="6686F917" w14:textId="77777777" w:rsidR="003A2A4C" w:rsidRDefault="003A2A4C" w:rsidP="003A2A4C">
            <w:pPr>
              <w:pStyle w:val="naisc"/>
              <w:ind w:firstLine="21"/>
              <w:jc w:val="left"/>
              <w:rPr>
                <w:sz w:val="20"/>
                <w:szCs w:val="20"/>
              </w:rPr>
            </w:pPr>
          </w:p>
        </w:tc>
        <w:tc>
          <w:tcPr>
            <w:tcW w:w="5537" w:type="dxa"/>
            <w:tcBorders>
              <w:top w:val="single" w:sz="4" w:space="0" w:color="auto"/>
              <w:left w:val="single" w:sz="4" w:space="0" w:color="auto"/>
              <w:bottom w:val="single" w:sz="4" w:space="0" w:color="auto"/>
            </w:tcBorders>
            <w:shd w:val="clear" w:color="auto" w:fill="auto"/>
          </w:tcPr>
          <w:p w14:paraId="0761003B" w14:textId="704EFFB6" w:rsidR="003A2A4C" w:rsidRPr="00083556" w:rsidRDefault="003A2A4C" w:rsidP="003A2A4C">
            <w:pPr>
              <w:jc w:val="both"/>
              <w:rPr>
                <w:sz w:val="20"/>
                <w:szCs w:val="20"/>
              </w:rPr>
            </w:pPr>
            <w:r w:rsidRPr="00083556">
              <w:rPr>
                <w:sz w:val="20"/>
                <w:szCs w:val="20"/>
              </w:rPr>
              <w:lastRenderedPageBreak/>
              <w:t>14</w:t>
            </w:r>
            <w:r w:rsidR="00350CDC">
              <w:rPr>
                <w:sz w:val="20"/>
                <w:szCs w:val="20"/>
              </w:rPr>
              <w:t>5</w:t>
            </w:r>
            <w:r w:rsidRPr="00083556">
              <w:rPr>
                <w:sz w:val="20"/>
                <w:szCs w:val="20"/>
              </w:rPr>
              <w:t>. Aizsardzības ministrija nekavējoties pēc lietošanas uzraudzības institūcijas pieprasījuma nodrošina šo noteikumu 2.1. apakšpunktā, 143. un 14</w:t>
            </w:r>
            <w:r w:rsidR="00350CDC">
              <w:rPr>
                <w:sz w:val="20"/>
                <w:szCs w:val="20"/>
              </w:rPr>
              <w:t>8</w:t>
            </w:r>
            <w:r w:rsidRPr="00083556">
              <w:rPr>
                <w:sz w:val="20"/>
                <w:szCs w:val="20"/>
              </w:rPr>
              <w:t>. punktā minēto radioiekārtu darbības pārtraukšanu, ja tās var apdraudēt cilvēka dzīvību, veselību, personas mantu vai vidi.</w:t>
            </w:r>
          </w:p>
          <w:p w14:paraId="2F529BFF" w14:textId="77777777" w:rsidR="003A2A4C" w:rsidRPr="00083556" w:rsidRDefault="003A2A4C" w:rsidP="003A2A4C">
            <w:pPr>
              <w:jc w:val="both"/>
              <w:rPr>
                <w:sz w:val="20"/>
                <w:szCs w:val="20"/>
              </w:rPr>
            </w:pPr>
          </w:p>
          <w:p w14:paraId="630ED2CD" w14:textId="1B8FF18F" w:rsidR="003A2A4C" w:rsidRPr="00083556" w:rsidRDefault="003A2A4C" w:rsidP="003A2A4C">
            <w:pPr>
              <w:jc w:val="both"/>
              <w:rPr>
                <w:sz w:val="20"/>
                <w:szCs w:val="20"/>
              </w:rPr>
            </w:pPr>
            <w:r w:rsidRPr="00083556">
              <w:rPr>
                <w:sz w:val="20"/>
                <w:szCs w:val="20"/>
              </w:rPr>
              <w:t>14</w:t>
            </w:r>
            <w:r w:rsidR="00350CDC">
              <w:rPr>
                <w:sz w:val="20"/>
                <w:szCs w:val="20"/>
              </w:rPr>
              <w:t>7</w:t>
            </w:r>
            <w:r w:rsidRPr="00083556">
              <w:rPr>
                <w:sz w:val="20"/>
                <w:szCs w:val="20"/>
              </w:rPr>
              <w:t xml:space="preserve">. Aizsardzības ministrija, saņemot informāciju no lietošanas uzraudzības institūcijas par radiotraucējumiem, nekavējoties veic </w:t>
            </w:r>
            <w:r w:rsidRPr="00083556">
              <w:rPr>
                <w:sz w:val="20"/>
                <w:szCs w:val="20"/>
              </w:rPr>
              <w:lastRenderedPageBreak/>
              <w:t>pasākumus radiotraucējumu novēršanai un par to informē lietošanas uzraudzības institūciju.</w:t>
            </w:r>
          </w:p>
        </w:tc>
      </w:tr>
      <w:tr w:rsidR="003A2A4C" w:rsidRPr="002F5AB9" w14:paraId="6F6BF139"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EFB8443"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20DDBD9" w14:textId="69D8035A" w:rsidR="003A2A4C" w:rsidRPr="005D21B3" w:rsidRDefault="003A2A4C" w:rsidP="003A2A4C">
            <w:pPr>
              <w:pStyle w:val="naisc"/>
              <w:jc w:val="both"/>
              <w:rPr>
                <w:sz w:val="20"/>
                <w:szCs w:val="20"/>
              </w:rPr>
            </w:pPr>
            <w:r w:rsidRPr="0026530B">
              <w:rPr>
                <w:sz w:val="20"/>
                <w:szCs w:val="20"/>
              </w:rPr>
              <w:t>151.Šo noteikumu 121.6., 121.7., 122.9., 122.10., 122.11., 122.13., 122.16., 130.1., 130.3., 130.6., 130.8., 130.9., 130.11., 130.12. apakšpunkts un 131., 135., 136., 137., 138., 149. un 150. punkts neattiecas uz militārām vajadzībām lietotām radioiekārtām, kuras paredzētas valsts aizsardzībai un kuras tiek lietotas tikai nacionālajā radiofrekvenču plānā noteiktajās radiofrekvenču joslās, kuras iedalītas aizsardzības sistēmu un civilo radiosakaru sistēmu koplietošanai.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F058ECE" w14:textId="77777777" w:rsidR="003A2A4C" w:rsidRDefault="003A2A4C" w:rsidP="003A2A4C">
            <w:pPr>
              <w:pStyle w:val="naisc"/>
              <w:jc w:val="both"/>
              <w:rPr>
                <w:b/>
                <w:bCs/>
                <w:sz w:val="20"/>
                <w:szCs w:val="20"/>
              </w:rPr>
            </w:pPr>
            <w:r>
              <w:rPr>
                <w:b/>
                <w:bCs/>
                <w:sz w:val="20"/>
                <w:szCs w:val="20"/>
              </w:rPr>
              <w:t>TM</w:t>
            </w:r>
          </w:p>
          <w:p w14:paraId="18B8080C" w14:textId="33443906" w:rsidR="003A2A4C" w:rsidRDefault="003A2A4C" w:rsidP="003A2A4C">
            <w:pPr>
              <w:pStyle w:val="naisc"/>
              <w:jc w:val="both"/>
              <w:rPr>
                <w:b/>
                <w:bCs/>
                <w:sz w:val="20"/>
                <w:szCs w:val="20"/>
              </w:rPr>
            </w:pPr>
            <w:r w:rsidRPr="0026530B">
              <w:rPr>
                <w:sz w:val="20"/>
                <w:szCs w:val="20"/>
              </w:rPr>
              <w:t>Lūdzam svītrot projekta 151. punktu, jo tajā ietvertais regulējums jau izriet no projekta 2.1. apakšpunktā paredzētā.</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D05CED5" w14:textId="77777777" w:rsidR="003A2A4C" w:rsidRDefault="0035764F" w:rsidP="003A2A4C">
            <w:pPr>
              <w:jc w:val="both"/>
              <w:rPr>
                <w:sz w:val="20"/>
                <w:szCs w:val="20"/>
              </w:rPr>
            </w:pPr>
            <w:r>
              <w:rPr>
                <w:sz w:val="20"/>
                <w:szCs w:val="20"/>
              </w:rPr>
              <w:t>Projekta punkts saglabāts pēc VASES sniegtā pamatojuma.</w:t>
            </w:r>
          </w:p>
          <w:p w14:paraId="671983B5" w14:textId="237EA0C7" w:rsidR="0035764F" w:rsidRPr="005C0E17" w:rsidRDefault="0035764F" w:rsidP="003A2A4C">
            <w:pPr>
              <w:jc w:val="both"/>
              <w:rPr>
                <w:sz w:val="20"/>
                <w:szCs w:val="20"/>
              </w:rPr>
            </w:pPr>
            <w:r w:rsidRPr="0035764F">
              <w:rPr>
                <w:sz w:val="20"/>
                <w:szCs w:val="20"/>
              </w:rPr>
              <w:t>Noteikumu projekta 2.1.apakšpunktā ir runa par radioiekārtām, kuras tiek lietotas nacionālajā radiofrekvenču plānā noteiktajās radiofrekvenču joslās, kuras iedalītas lietošanai tikai valsts aizsardzībai. Nacionālajā radiofrekvenču plānā šīs joslas tiek apzīmētas ar AS (aizsardzības sistēmas (radiosakaru sistēmas militārām vajadzībām))</w:t>
            </w:r>
            <w:r>
              <w:rPr>
                <w:sz w:val="20"/>
                <w:szCs w:val="20"/>
              </w:rPr>
              <w:t xml:space="preserve">. </w:t>
            </w:r>
            <w:r w:rsidRPr="0035764F">
              <w:rPr>
                <w:sz w:val="20"/>
                <w:szCs w:val="20"/>
              </w:rPr>
              <w:t>Noteikumu projekta 1. punktā ir runa par radioiekārtām, kuras tiek lietotas nacionālajā radiofrekvenču plānā noteiktajās radiofrekvenču joslās, kuras iedalītas aizsardzības sistēmu un civilo radiosakaru sistēmu koplietošanai. Nacionālajā radiofrekvenču plānā šīs joslas tiek apzīmētas ar AS un CS.</w:t>
            </w:r>
          </w:p>
        </w:tc>
        <w:tc>
          <w:tcPr>
            <w:tcW w:w="5537" w:type="dxa"/>
            <w:tcBorders>
              <w:top w:val="single" w:sz="4" w:space="0" w:color="auto"/>
              <w:left w:val="single" w:sz="4" w:space="0" w:color="auto"/>
              <w:bottom w:val="single" w:sz="4" w:space="0" w:color="auto"/>
            </w:tcBorders>
            <w:shd w:val="clear" w:color="auto" w:fill="auto"/>
          </w:tcPr>
          <w:p w14:paraId="58DE9E4E" w14:textId="17711A2C" w:rsidR="003A2A4C" w:rsidRPr="003D0E26" w:rsidRDefault="00350CDC" w:rsidP="003A2A4C">
            <w:pPr>
              <w:jc w:val="both"/>
              <w:rPr>
                <w:sz w:val="20"/>
                <w:szCs w:val="20"/>
              </w:rPr>
            </w:pPr>
            <w:r w:rsidRPr="00350CDC">
              <w:rPr>
                <w:sz w:val="20"/>
                <w:szCs w:val="20"/>
              </w:rPr>
              <w:t>144. Šo noteikumu 114.12., 114.13., 115.9., 115.10., 115.11., 115.13., 115.16., 123.1., 123.3., 123.6., 123.8., 123.9., 123.11., 123.12. apakšpunkts un 124., 128., 129., 130., 131., 142. un 143. punkts neattiecas uz militārām vajadzībām lietotām radioiekārtām, kuras paredzētas valsts aizsardzībai un kuras tiek lietotas tikai nacionālajā radiofrekvenču plānā noteiktajās radiofrekvenču joslās, kuras iedalītas aizsardzības sistēmu un civilo radiosakaru sistēmu koplietošanai.</w:t>
            </w:r>
          </w:p>
        </w:tc>
      </w:tr>
      <w:tr w:rsidR="003A2A4C" w:rsidRPr="002F5AB9" w14:paraId="7C814F66"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96A12AD"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55B4BD2" w14:textId="17AA9FFE" w:rsidR="003A2A4C" w:rsidRPr="00852153" w:rsidRDefault="003A2A4C" w:rsidP="003A2A4C">
            <w:pPr>
              <w:pStyle w:val="naisc"/>
              <w:jc w:val="both"/>
              <w:rPr>
                <w:sz w:val="20"/>
                <w:szCs w:val="20"/>
              </w:rPr>
            </w:pPr>
            <w:r w:rsidRPr="007A0848">
              <w:rPr>
                <w:sz w:val="20"/>
                <w:szCs w:val="20"/>
              </w:rPr>
              <w:t>7. Noslēguma jautājumi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7C890F1" w14:textId="77777777" w:rsidR="003A2A4C" w:rsidRDefault="003A2A4C" w:rsidP="003A2A4C">
            <w:pPr>
              <w:pStyle w:val="naisc"/>
              <w:jc w:val="both"/>
              <w:rPr>
                <w:b/>
                <w:bCs/>
                <w:sz w:val="20"/>
                <w:szCs w:val="20"/>
              </w:rPr>
            </w:pPr>
            <w:r>
              <w:rPr>
                <w:b/>
                <w:bCs/>
                <w:sz w:val="20"/>
                <w:szCs w:val="20"/>
              </w:rPr>
              <w:t>VASES</w:t>
            </w:r>
          </w:p>
          <w:p w14:paraId="1A786A05" w14:textId="346D33D6" w:rsidR="003A2A4C" w:rsidRDefault="003A2A4C" w:rsidP="003A2A4C">
            <w:pPr>
              <w:pStyle w:val="naisc"/>
              <w:jc w:val="both"/>
              <w:rPr>
                <w:b/>
                <w:bCs/>
                <w:sz w:val="20"/>
                <w:szCs w:val="20"/>
              </w:rPr>
            </w:pPr>
            <w:r w:rsidRPr="007A0848">
              <w:rPr>
                <w:sz w:val="20"/>
                <w:szCs w:val="20"/>
              </w:rPr>
              <w:t>Ministru kabineta noteikumu projekta "Radioiekārtu atbilstības novērtēšanas, piedāvāšanas tirgū, uzstādīšanas un lietošanas noteikumi" (VSS – 776) 7.nodaļā iztrūkst informācijas par pārejas nosacījumiem, kas paredz, ka radioiekārtu, kuras laistas tirgū pirms jaunajiem noteikumiem, piedāvāšana tirgū, nodošana ekspluatācijā vai lietošana netiek ierobežota, ja tās atbilst normatīvajiem aktiem par atbilstības novērtēšanu vai piedāvāšanu tirgū, kas bija piemērojami līdz jaunajiem noteikumiem.</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3E98FD" w14:textId="77777777" w:rsidR="003A2A4C" w:rsidRDefault="003A2A4C" w:rsidP="003A2A4C">
            <w:pPr>
              <w:jc w:val="both"/>
              <w:rPr>
                <w:sz w:val="20"/>
                <w:szCs w:val="20"/>
              </w:rPr>
            </w:pPr>
            <w:r w:rsidRPr="005C0E17">
              <w:rPr>
                <w:sz w:val="20"/>
                <w:szCs w:val="20"/>
              </w:rPr>
              <w:t>Papildināts ar atrunu par spēkā esošajiem MK noteikumiem.</w:t>
            </w:r>
          </w:p>
          <w:p w14:paraId="1887F42C" w14:textId="787DE842" w:rsidR="0086624A" w:rsidRPr="005C0E17" w:rsidRDefault="0086624A" w:rsidP="003A2A4C">
            <w:pPr>
              <w:jc w:val="both"/>
              <w:rPr>
                <w:sz w:val="20"/>
                <w:szCs w:val="20"/>
              </w:rPr>
            </w:pPr>
            <w:r>
              <w:rPr>
                <w:sz w:val="20"/>
                <w:szCs w:val="20"/>
              </w:rPr>
              <w:t>Punkts dzēsts, zaudē spēku kopā ar veco ESL.</w:t>
            </w:r>
          </w:p>
        </w:tc>
        <w:tc>
          <w:tcPr>
            <w:tcW w:w="5537" w:type="dxa"/>
            <w:tcBorders>
              <w:top w:val="single" w:sz="4" w:space="0" w:color="auto"/>
              <w:left w:val="single" w:sz="4" w:space="0" w:color="auto"/>
              <w:bottom w:val="single" w:sz="4" w:space="0" w:color="auto"/>
            </w:tcBorders>
            <w:shd w:val="clear" w:color="auto" w:fill="auto"/>
          </w:tcPr>
          <w:p w14:paraId="772878EC" w14:textId="14F726B6" w:rsidR="003A2A4C" w:rsidRPr="0086624A" w:rsidRDefault="003A2A4C" w:rsidP="003A2A4C">
            <w:pPr>
              <w:jc w:val="both"/>
              <w:rPr>
                <w:bCs/>
                <w:strike/>
                <w:sz w:val="20"/>
                <w:szCs w:val="20"/>
              </w:rPr>
            </w:pPr>
            <w:r w:rsidRPr="0086624A">
              <w:rPr>
                <w:bCs/>
                <w:strike/>
                <w:sz w:val="20"/>
                <w:szCs w:val="20"/>
              </w:rPr>
              <w:t xml:space="preserve">150. </w:t>
            </w:r>
            <w:bookmarkStart w:id="11" w:name="_Hlk101790333"/>
            <w:r w:rsidRPr="0086624A">
              <w:rPr>
                <w:bCs/>
                <w:strike/>
                <w:sz w:val="20"/>
                <w:szCs w:val="20"/>
              </w:rPr>
              <w:t>Ministru kabineta 2016. gada 7.jūnija noteikumi Nr. 360  „</w:t>
            </w:r>
            <w:r w:rsidRPr="0086624A">
              <w:rPr>
                <w:strike/>
                <w:sz w:val="20"/>
                <w:szCs w:val="20"/>
              </w:rPr>
              <w:t xml:space="preserve">Radioiekārtu atbilstības novērtēšanas, piedāvāšanas tirgū, uzstādīšanas un lietošanas noteikumi” </w:t>
            </w:r>
            <w:r w:rsidRPr="0086624A">
              <w:rPr>
                <w:bCs/>
                <w:strike/>
                <w:sz w:val="20"/>
                <w:szCs w:val="20"/>
              </w:rPr>
              <w:t>(Latvijas Vēstnesis, 2020, 36.nr.; 2016, 115.nr.) uzskatāmi par spēkā esošiem līdz Ministru kabineta noteikumu projekta "Radioiekārtu atbilstības novērtēšanas, piedāvāšanas tirgū, uzstādīšanas un lietošanas noteikumi" spēkā stāšanās brīdim.</w:t>
            </w:r>
          </w:p>
          <w:bookmarkEnd w:id="11"/>
          <w:p w14:paraId="32AEF1DC" w14:textId="77777777" w:rsidR="003A2A4C" w:rsidRPr="007641DA" w:rsidRDefault="003A2A4C" w:rsidP="003A2A4C">
            <w:pPr>
              <w:jc w:val="both"/>
              <w:rPr>
                <w:sz w:val="20"/>
                <w:szCs w:val="20"/>
              </w:rPr>
            </w:pPr>
          </w:p>
        </w:tc>
      </w:tr>
      <w:tr w:rsidR="003A2A4C" w:rsidRPr="002F5AB9" w14:paraId="333CDA57"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C96A473"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A2F7C10" w14:textId="16D96C9A" w:rsidR="003A2A4C" w:rsidRPr="007A0848" w:rsidRDefault="003A2A4C" w:rsidP="003A2A4C">
            <w:pPr>
              <w:pStyle w:val="naisc"/>
              <w:jc w:val="both"/>
              <w:rPr>
                <w:sz w:val="20"/>
                <w:szCs w:val="20"/>
              </w:rPr>
            </w:pPr>
            <w:r w:rsidRPr="00C24C6D">
              <w:rPr>
                <w:sz w:val="20"/>
                <w:szCs w:val="20"/>
              </w:rPr>
              <w:t>7. Noslēguma jautājumi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85E55C6" w14:textId="77777777" w:rsidR="003A2A4C" w:rsidRPr="00CB356E" w:rsidRDefault="003A2A4C" w:rsidP="003A2A4C">
            <w:pPr>
              <w:pStyle w:val="naisc"/>
              <w:jc w:val="both"/>
              <w:rPr>
                <w:b/>
                <w:bCs/>
                <w:sz w:val="20"/>
                <w:szCs w:val="20"/>
              </w:rPr>
            </w:pPr>
            <w:r w:rsidRPr="00CB356E">
              <w:rPr>
                <w:b/>
                <w:bCs/>
                <w:sz w:val="20"/>
                <w:szCs w:val="20"/>
              </w:rPr>
              <w:t>TM</w:t>
            </w:r>
          </w:p>
          <w:p w14:paraId="5AB732B3" w14:textId="560D72E8" w:rsidR="003A2A4C" w:rsidRDefault="003A2A4C" w:rsidP="003A2A4C">
            <w:pPr>
              <w:pStyle w:val="naisc"/>
              <w:jc w:val="both"/>
              <w:rPr>
                <w:b/>
                <w:bCs/>
                <w:sz w:val="20"/>
                <w:szCs w:val="20"/>
              </w:rPr>
            </w:pPr>
            <w:r>
              <w:rPr>
                <w:sz w:val="20"/>
                <w:szCs w:val="20"/>
              </w:rPr>
              <w:t>L</w:t>
            </w:r>
            <w:r w:rsidRPr="00CB356E">
              <w:rPr>
                <w:sz w:val="20"/>
                <w:szCs w:val="20"/>
              </w:rPr>
              <w:t>ūdzam papildināt projektu ar jaunu punktu, paredzot, ka minētie Ministru kabineta noteikumi zaudē spēku ar projekta spēkā stāšanos. Vienlaikus aicinām precizēt anotācijas kopsavilkumā norādīto.</w:t>
            </w:r>
            <w:r>
              <w:rPr>
                <w:sz w:val="20"/>
                <w:szCs w:val="20"/>
              </w:rPr>
              <w:t xml:space="preserve"> </w:t>
            </w:r>
            <w:r w:rsidRPr="00CB356E">
              <w:rPr>
                <w:sz w:val="20"/>
                <w:szCs w:val="20"/>
              </w:rPr>
              <w:t>Vēršam uzmanību uz to, ka Ministru kabineta 2016. gada 7. jūnija noteikumi Nr. 360 "Radioiekārtu atbilstības novērtēšanas, piedāvāšanas tirgū, uzstādīšanas un lietošanas noteikumi" izdoti arī uz likuma "Par atbilstības novērtēšanu" 7. panta pamata, līdz ar to spēku zaudēs tikai tā minēto noteikumu daļa, kas izdota saskaņā ar Elektronisko sakaru likumu.</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007FA2" w14:textId="77777777" w:rsidR="003A2A4C" w:rsidRDefault="003A2A4C" w:rsidP="003A2A4C">
            <w:pPr>
              <w:jc w:val="both"/>
              <w:rPr>
                <w:sz w:val="20"/>
                <w:szCs w:val="20"/>
              </w:rPr>
            </w:pPr>
            <w:r w:rsidRPr="005C0E17">
              <w:rPr>
                <w:sz w:val="20"/>
                <w:szCs w:val="20"/>
              </w:rPr>
              <w:t>Papildināts ar atrunu par spēkā esošajiem MK noteikumiem.</w:t>
            </w:r>
          </w:p>
          <w:p w14:paraId="4120E268" w14:textId="5F2975E6" w:rsidR="0086624A" w:rsidRDefault="0086624A" w:rsidP="003A2A4C">
            <w:pPr>
              <w:jc w:val="both"/>
              <w:rPr>
                <w:sz w:val="20"/>
                <w:szCs w:val="20"/>
                <w:highlight w:val="yellow"/>
              </w:rPr>
            </w:pPr>
            <w:r>
              <w:rPr>
                <w:sz w:val="20"/>
                <w:szCs w:val="20"/>
              </w:rPr>
              <w:t>Punkts dzēsts, zaudē spēku kopā ar veco ESL.</w:t>
            </w:r>
          </w:p>
        </w:tc>
        <w:tc>
          <w:tcPr>
            <w:tcW w:w="5537" w:type="dxa"/>
            <w:tcBorders>
              <w:top w:val="single" w:sz="4" w:space="0" w:color="auto"/>
              <w:left w:val="single" w:sz="4" w:space="0" w:color="auto"/>
              <w:bottom w:val="single" w:sz="4" w:space="0" w:color="auto"/>
            </w:tcBorders>
            <w:shd w:val="clear" w:color="auto" w:fill="auto"/>
          </w:tcPr>
          <w:p w14:paraId="6185E383" w14:textId="319CA2A8" w:rsidR="003A2A4C" w:rsidRPr="0086624A" w:rsidRDefault="003A2A4C" w:rsidP="003A2A4C">
            <w:pPr>
              <w:jc w:val="both"/>
              <w:rPr>
                <w:bCs/>
                <w:strike/>
                <w:sz w:val="20"/>
                <w:szCs w:val="20"/>
              </w:rPr>
            </w:pPr>
            <w:r w:rsidRPr="0086624A">
              <w:rPr>
                <w:bCs/>
                <w:strike/>
                <w:sz w:val="20"/>
                <w:szCs w:val="20"/>
              </w:rPr>
              <w:t>150. Ministru kabineta 2016. gada 7.jūnija noteikumi Nr. 360  „</w:t>
            </w:r>
            <w:r w:rsidRPr="0086624A">
              <w:rPr>
                <w:strike/>
                <w:sz w:val="20"/>
                <w:szCs w:val="20"/>
              </w:rPr>
              <w:t xml:space="preserve">Radioiekārtu atbilstības novērtēšanas, piedāvāšanas tirgū, uzstādīšanas un lietošanas noteikumi” </w:t>
            </w:r>
            <w:r w:rsidRPr="0086624A">
              <w:rPr>
                <w:bCs/>
                <w:strike/>
                <w:sz w:val="20"/>
                <w:szCs w:val="20"/>
              </w:rPr>
              <w:t>(Latvijas Vēstnesis, 2020, 36.nr.; 2016, 115.nr.) uzskatāmi par spēkā esošiem līdz Ministru kabineta noteikumu projekta "Radioiekārtu atbilstības novērtēšanas, piedāvāšanas tirgū, uzstādīšanas un lietošanas noteikumi" spēkā stāšanās brīdim.</w:t>
            </w:r>
          </w:p>
          <w:p w14:paraId="259A8068" w14:textId="6876156B" w:rsidR="003A2A4C" w:rsidRPr="007641DA" w:rsidRDefault="003A2A4C" w:rsidP="003A2A4C">
            <w:pPr>
              <w:jc w:val="both"/>
              <w:rPr>
                <w:bCs/>
                <w:sz w:val="20"/>
                <w:szCs w:val="20"/>
              </w:rPr>
            </w:pPr>
          </w:p>
        </w:tc>
      </w:tr>
      <w:tr w:rsidR="003A2A4C" w:rsidRPr="002F5AB9" w14:paraId="232E04D5"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FCE7DBD"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BA956D" w14:textId="77777777" w:rsidR="003A2A4C" w:rsidRPr="00C24C6D" w:rsidRDefault="003A2A4C" w:rsidP="003A2A4C">
            <w:pPr>
              <w:pStyle w:val="naisc"/>
              <w:jc w:val="both"/>
              <w:rPr>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DA187B2" w14:textId="77777777" w:rsidR="003A2A4C" w:rsidRDefault="003A2A4C" w:rsidP="003A2A4C">
            <w:pPr>
              <w:pStyle w:val="naisc"/>
              <w:jc w:val="left"/>
              <w:rPr>
                <w:b/>
                <w:bCs/>
                <w:sz w:val="20"/>
                <w:szCs w:val="20"/>
              </w:rPr>
            </w:pPr>
            <w:r>
              <w:rPr>
                <w:b/>
                <w:bCs/>
                <w:sz w:val="20"/>
                <w:szCs w:val="20"/>
              </w:rPr>
              <w:t>TM</w:t>
            </w:r>
          </w:p>
          <w:p w14:paraId="7403414C" w14:textId="38DFC355" w:rsidR="003A2A4C" w:rsidRPr="00CB356E" w:rsidRDefault="003A2A4C" w:rsidP="003A2A4C">
            <w:pPr>
              <w:pStyle w:val="naisc"/>
              <w:jc w:val="both"/>
              <w:rPr>
                <w:b/>
                <w:bCs/>
                <w:sz w:val="20"/>
                <w:szCs w:val="20"/>
              </w:rPr>
            </w:pPr>
            <w:r w:rsidRPr="00CB356E">
              <w:rPr>
                <w:sz w:val="20"/>
                <w:szCs w:val="20"/>
              </w:rPr>
              <w:t>Vēršam uzmanību, ka projektā nav paredzēta tā vienlaicīga spēkā stāšanās ar Likumprojektu, līdz ar to tas stāsies spēkā vispārīgajā kārtībā. Ņemot vērā to, ka Ministru kabineta noteikumi nevar stāties spēkā, pirms stājas spēkā attiecīgais likumprojekts, lūdzam papildināt projektu ar spēkā stāšanās noteikumu.</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2D3C523" w14:textId="77777777" w:rsidR="003A2A4C" w:rsidRDefault="003A2A4C" w:rsidP="003A2A4C">
            <w:pPr>
              <w:jc w:val="both"/>
              <w:rPr>
                <w:sz w:val="20"/>
                <w:szCs w:val="20"/>
              </w:rPr>
            </w:pPr>
            <w:r w:rsidRPr="005C0E17">
              <w:rPr>
                <w:sz w:val="20"/>
                <w:szCs w:val="20"/>
              </w:rPr>
              <w:t>Projekts papildināts.</w:t>
            </w:r>
          </w:p>
          <w:p w14:paraId="3BED047C" w14:textId="313E9D6B" w:rsidR="0086624A" w:rsidRDefault="0086624A" w:rsidP="003A2A4C">
            <w:pPr>
              <w:jc w:val="both"/>
              <w:rPr>
                <w:sz w:val="20"/>
                <w:szCs w:val="20"/>
                <w:highlight w:val="yellow"/>
              </w:rPr>
            </w:pPr>
            <w:r>
              <w:rPr>
                <w:sz w:val="20"/>
                <w:szCs w:val="20"/>
              </w:rPr>
              <w:t>Punkts dzēsts, zaudē spēku kopā ar veco ESL</w:t>
            </w:r>
          </w:p>
        </w:tc>
        <w:tc>
          <w:tcPr>
            <w:tcW w:w="5537" w:type="dxa"/>
            <w:tcBorders>
              <w:top w:val="single" w:sz="4" w:space="0" w:color="auto"/>
              <w:left w:val="single" w:sz="4" w:space="0" w:color="auto"/>
              <w:bottom w:val="single" w:sz="4" w:space="0" w:color="auto"/>
            </w:tcBorders>
            <w:shd w:val="clear" w:color="auto" w:fill="auto"/>
          </w:tcPr>
          <w:p w14:paraId="1EF0462F" w14:textId="0EE865AF" w:rsidR="003A2A4C" w:rsidRPr="0086624A" w:rsidRDefault="003A2A4C" w:rsidP="003A2A4C">
            <w:pPr>
              <w:jc w:val="both"/>
              <w:rPr>
                <w:bCs/>
                <w:strike/>
                <w:sz w:val="20"/>
                <w:szCs w:val="20"/>
              </w:rPr>
            </w:pPr>
            <w:r w:rsidRPr="0086624A">
              <w:rPr>
                <w:bCs/>
                <w:strike/>
                <w:sz w:val="20"/>
                <w:szCs w:val="20"/>
              </w:rPr>
              <w:t>150. Ministru kabineta 2016. gada 7.jūnija noteikumi Nr. 360  „</w:t>
            </w:r>
            <w:r w:rsidRPr="0086624A">
              <w:rPr>
                <w:strike/>
                <w:sz w:val="20"/>
                <w:szCs w:val="20"/>
              </w:rPr>
              <w:t xml:space="preserve">Radioiekārtu atbilstības novērtēšanas, piedāvāšanas tirgū, uzstādīšanas un lietošanas noteikumi” </w:t>
            </w:r>
            <w:r w:rsidRPr="0086624A">
              <w:rPr>
                <w:bCs/>
                <w:strike/>
                <w:sz w:val="20"/>
                <w:szCs w:val="20"/>
              </w:rPr>
              <w:t>(Latvijas Vēstnesis, 2020, 36.nr.; 2016, 115.nr.) uzskatāmi par spēkā esošiem līdz Ministru kabineta noteikumu projekta "Radioiekārtu atbilstības novērtēšanas, piedāvāšanas tirgū, uzstādīšanas un lietošanas noteikumi" spēkā stāšanās brīdim.</w:t>
            </w:r>
          </w:p>
          <w:p w14:paraId="14F21974" w14:textId="02C13672" w:rsidR="003A2A4C" w:rsidRPr="005C0E17" w:rsidRDefault="003A2A4C" w:rsidP="003A2A4C">
            <w:pPr>
              <w:jc w:val="both"/>
              <w:rPr>
                <w:bCs/>
                <w:sz w:val="20"/>
                <w:szCs w:val="20"/>
              </w:rPr>
            </w:pPr>
          </w:p>
          <w:p w14:paraId="0ED1D6E7" w14:textId="77777777" w:rsidR="003A2A4C" w:rsidRPr="007641DA" w:rsidRDefault="003A2A4C" w:rsidP="003A2A4C">
            <w:pPr>
              <w:jc w:val="both"/>
              <w:rPr>
                <w:bCs/>
                <w:sz w:val="20"/>
                <w:szCs w:val="20"/>
              </w:rPr>
            </w:pPr>
          </w:p>
        </w:tc>
      </w:tr>
      <w:tr w:rsidR="003A2A4C" w:rsidRPr="002F5AB9" w14:paraId="59AEE3FB" w14:textId="77777777" w:rsidTr="000D3211">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289189C"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081EE51" w14:textId="565BCC17" w:rsidR="003A2A4C" w:rsidRPr="00C24C6D" w:rsidRDefault="003A2A4C" w:rsidP="003A2A4C">
            <w:pPr>
              <w:pStyle w:val="naisc"/>
              <w:jc w:val="both"/>
              <w:rPr>
                <w:sz w:val="20"/>
                <w:szCs w:val="20"/>
              </w:rPr>
            </w:pPr>
            <w:r>
              <w:rPr>
                <w:sz w:val="20"/>
                <w:szCs w:val="20"/>
              </w:rPr>
              <w:t>Anotācija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AB18319" w14:textId="77777777" w:rsidR="003A2A4C" w:rsidRDefault="003A2A4C" w:rsidP="003A2A4C">
            <w:pPr>
              <w:pStyle w:val="naisc"/>
              <w:jc w:val="left"/>
              <w:rPr>
                <w:b/>
                <w:bCs/>
                <w:sz w:val="20"/>
                <w:szCs w:val="20"/>
              </w:rPr>
            </w:pPr>
            <w:r>
              <w:rPr>
                <w:b/>
                <w:bCs/>
                <w:sz w:val="20"/>
                <w:szCs w:val="20"/>
              </w:rPr>
              <w:t>TM</w:t>
            </w:r>
          </w:p>
          <w:p w14:paraId="26FF0969" w14:textId="77777777" w:rsidR="003A2A4C" w:rsidRPr="00D8294C" w:rsidRDefault="003A2A4C" w:rsidP="003A2A4C">
            <w:pPr>
              <w:pStyle w:val="naisc"/>
              <w:jc w:val="both"/>
              <w:rPr>
                <w:sz w:val="20"/>
                <w:szCs w:val="20"/>
              </w:rPr>
            </w:pPr>
            <w:r w:rsidRPr="00D8294C">
              <w:rPr>
                <w:sz w:val="20"/>
                <w:szCs w:val="20"/>
              </w:rPr>
              <w:t>Lūdzam sagatavot atsevišķu anotāciju par projektu, kā arī aizpildīt anotāciju atbilstoši Ministru kabineta 2009. gada 15. decembra instrukcijas Nr. 19 "Tiesību akta projekta sākotnējās ietekmes izvērtēšanas kārtība" 14. punktā noteiktajam.</w:t>
            </w:r>
          </w:p>
          <w:p w14:paraId="33A06481" w14:textId="2118C4E2" w:rsidR="003A2A4C" w:rsidRPr="00CB356E" w:rsidRDefault="003A2A4C" w:rsidP="003A2A4C">
            <w:pPr>
              <w:pStyle w:val="naisc"/>
              <w:jc w:val="both"/>
              <w:rPr>
                <w:b/>
                <w:bCs/>
                <w:sz w:val="20"/>
                <w:szCs w:val="20"/>
              </w:rPr>
            </w:pPr>
            <w:r>
              <w:rPr>
                <w:sz w:val="20"/>
                <w:szCs w:val="20"/>
              </w:rPr>
              <w:t>A</w:t>
            </w:r>
            <w:r w:rsidRPr="00D8294C">
              <w:rPr>
                <w:sz w:val="20"/>
                <w:szCs w:val="20"/>
              </w:rPr>
              <w:t>pvienoto anotāciju var sagatavot tajā gadījumā, kad konkrētās tiesību sistēmas vienotības nodrošināšanas nolūkos ir nepieciešams saskaņot regulējumu vairākos normatīvajos aktos. Piemēram, ja tiktu mainīts Patērētāju tiesību aizsardzības centra nosaukums, visi normatīvie akti, kuros būtu nepieciešams veikt grozījumus, lai mainītu nosaukumu, būtu saistītie normatīvie akti un par tiem būtu sagatavojama apvienotā anotācijā. Savukārt konkrētajā gadījumā katrs no Ministru kabineta noteikumu projektiem, par kuriem ir sagatavota anotācija, ir patstāvīgi normatīvie akti un saturiski nav saistīti.</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B3C82DB" w14:textId="7D1F3D0E" w:rsidR="003A2A4C" w:rsidRDefault="003A2A4C" w:rsidP="003A2A4C">
            <w:pPr>
              <w:jc w:val="both"/>
              <w:rPr>
                <w:sz w:val="20"/>
                <w:szCs w:val="20"/>
                <w:highlight w:val="yellow"/>
              </w:rPr>
            </w:pPr>
            <w:r w:rsidRPr="005B0572">
              <w:rPr>
                <w:sz w:val="20"/>
                <w:szCs w:val="20"/>
              </w:rPr>
              <w:t>MK noteikumu projektam sagatavota atsevišķa anotācija.</w:t>
            </w:r>
          </w:p>
        </w:tc>
        <w:tc>
          <w:tcPr>
            <w:tcW w:w="5537" w:type="dxa"/>
            <w:tcBorders>
              <w:top w:val="single" w:sz="4" w:space="0" w:color="auto"/>
              <w:left w:val="single" w:sz="4" w:space="0" w:color="auto"/>
              <w:bottom w:val="single" w:sz="4" w:space="0" w:color="auto"/>
            </w:tcBorders>
            <w:shd w:val="clear" w:color="auto" w:fill="auto"/>
          </w:tcPr>
          <w:p w14:paraId="4B74C4CE" w14:textId="77777777" w:rsidR="003A2A4C" w:rsidRPr="007641DA" w:rsidRDefault="003A2A4C" w:rsidP="003A2A4C">
            <w:pPr>
              <w:jc w:val="both"/>
              <w:rPr>
                <w:bCs/>
                <w:sz w:val="20"/>
                <w:szCs w:val="20"/>
              </w:rPr>
            </w:pPr>
          </w:p>
        </w:tc>
      </w:tr>
      <w:tr w:rsidR="003A2A4C" w:rsidRPr="002F5AB9" w14:paraId="32D15D9D" w14:textId="77777777" w:rsidTr="00773C6A">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412AC0F"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5B5F64E2" w14:textId="73CC9D95" w:rsidR="003A2A4C" w:rsidRDefault="003A2A4C" w:rsidP="003A2A4C">
            <w:pPr>
              <w:pStyle w:val="naisc"/>
              <w:jc w:val="both"/>
              <w:rPr>
                <w:sz w:val="20"/>
                <w:szCs w:val="20"/>
              </w:rPr>
            </w:pPr>
            <w:r>
              <w:rPr>
                <w:sz w:val="20"/>
                <w:szCs w:val="20"/>
              </w:rPr>
              <w:t>Anotācija</w:t>
            </w:r>
          </w:p>
        </w:tc>
        <w:tc>
          <w:tcPr>
            <w:tcW w:w="3544" w:type="dxa"/>
            <w:tcBorders>
              <w:top w:val="single" w:sz="4" w:space="0" w:color="auto"/>
              <w:left w:val="single" w:sz="4" w:space="0" w:color="auto"/>
              <w:bottom w:val="single" w:sz="4" w:space="0" w:color="auto"/>
              <w:right w:val="single" w:sz="4" w:space="0" w:color="auto"/>
            </w:tcBorders>
          </w:tcPr>
          <w:p w14:paraId="0BC65CF6" w14:textId="77777777" w:rsidR="003A2A4C" w:rsidRDefault="003A2A4C" w:rsidP="003A2A4C">
            <w:pPr>
              <w:pStyle w:val="naisc"/>
              <w:jc w:val="both"/>
              <w:rPr>
                <w:b/>
                <w:bCs/>
                <w:sz w:val="20"/>
                <w:szCs w:val="20"/>
              </w:rPr>
            </w:pPr>
            <w:bookmarkStart w:id="12" w:name="_Hlk112837382"/>
            <w:r>
              <w:rPr>
                <w:b/>
                <w:bCs/>
                <w:sz w:val="20"/>
                <w:szCs w:val="20"/>
              </w:rPr>
              <w:t>TM</w:t>
            </w:r>
          </w:p>
          <w:p w14:paraId="75AE1D19" w14:textId="53E8F859" w:rsidR="003A2A4C" w:rsidRDefault="003A2A4C" w:rsidP="003A2A4C">
            <w:pPr>
              <w:pStyle w:val="naisc"/>
              <w:jc w:val="left"/>
              <w:rPr>
                <w:b/>
                <w:bCs/>
                <w:sz w:val="20"/>
                <w:szCs w:val="20"/>
              </w:rPr>
            </w:pPr>
            <w:r w:rsidRPr="00A66A32">
              <w:rPr>
                <w:sz w:val="20"/>
                <w:szCs w:val="20"/>
              </w:rPr>
              <w:t>Lūdzam papildināt anotāciju ar skaidrojumu par to, kādas prasības attiecināmas uz projekta 2. punktā, 4.1., 4.4., 4.5. un 4.6. apakšpunktā, 5. un 6. punktā minētajām radioiekārtām, kā arī norādīt, kurš normatīvais akts to regulē. Ja projektā minētajām radioiekārtām nav noteiktu prasību, lūdzam skaidrot anotācijā, kā tiek nodrošināts, ka šīs radioiekārtas nerada kaitējumu cilvēku veselībai un videi.</w:t>
            </w:r>
            <w:bookmarkEnd w:id="12"/>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39F309C" w14:textId="3F15B907" w:rsidR="003A2A4C" w:rsidRPr="005B0572" w:rsidRDefault="003A2A4C" w:rsidP="003A2A4C">
            <w:pPr>
              <w:jc w:val="both"/>
              <w:rPr>
                <w:sz w:val="20"/>
                <w:szCs w:val="20"/>
              </w:rPr>
            </w:pPr>
            <w:r w:rsidRPr="00F239E6">
              <w:rPr>
                <w:sz w:val="20"/>
                <w:szCs w:val="20"/>
              </w:rPr>
              <w:t>Anotācija  precizēta.</w:t>
            </w:r>
          </w:p>
        </w:tc>
        <w:tc>
          <w:tcPr>
            <w:tcW w:w="5537" w:type="dxa"/>
            <w:tcBorders>
              <w:top w:val="single" w:sz="4" w:space="0" w:color="auto"/>
              <w:left w:val="single" w:sz="4" w:space="0" w:color="auto"/>
              <w:bottom w:val="single" w:sz="4" w:space="0" w:color="auto"/>
            </w:tcBorders>
            <w:shd w:val="clear" w:color="auto" w:fill="auto"/>
          </w:tcPr>
          <w:p w14:paraId="7D189321" w14:textId="77777777" w:rsidR="003A2A4C" w:rsidRPr="007641DA" w:rsidRDefault="003A2A4C" w:rsidP="003A2A4C">
            <w:pPr>
              <w:jc w:val="both"/>
              <w:rPr>
                <w:bCs/>
                <w:sz w:val="20"/>
                <w:szCs w:val="20"/>
              </w:rPr>
            </w:pPr>
          </w:p>
        </w:tc>
      </w:tr>
      <w:tr w:rsidR="003A2A4C" w:rsidRPr="002F5AB9" w14:paraId="186338CD" w14:textId="77777777" w:rsidTr="00F239E6">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9E3283"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4" w:space="0" w:color="auto"/>
              <w:left w:val="single" w:sz="4" w:space="0" w:color="auto"/>
              <w:bottom w:val="single" w:sz="4" w:space="0" w:color="auto"/>
              <w:right w:val="single" w:sz="4" w:space="0" w:color="auto"/>
            </w:tcBorders>
          </w:tcPr>
          <w:p w14:paraId="7B04843B" w14:textId="76B4CDBE" w:rsidR="003A2A4C" w:rsidRPr="00852153" w:rsidRDefault="003A2A4C" w:rsidP="003A2A4C">
            <w:pPr>
              <w:pStyle w:val="naisc"/>
              <w:jc w:val="both"/>
              <w:rPr>
                <w:sz w:val="20"/>
                <w:szCs w:val="20"/>
              </w:rPr>
            </w:pPr>
            <w:r>
              <w:rPr>
                <w:sz w:val="20"/>
                <w:szCs w:val="20"/>
              </w:rPr>
              <w:t>Anotācija</w:t>
            </w:r>
          </w:p>
        </w:tc>
        <w:tc>
          <w:tcPr>
            <w:tcW w:w="3544" w:type="dxa"/>
            <w:tcBorders>
              <w:top w:val="single" w:sz="4" w:space="0" w:color="auto"/>
              <w:left w:val="single" w:sz="4" w:space="0" w:color="auto"/>
              <w:bottom w:val="single" w:sz="4" w:space="0" w:color="auto"/>
              <w:right w:val="single" w:sz="4" w:space="0" w:color="auto"/>
            </w:tcBorders>
          </w:tcPr>
          <w:p w14:paraId="1145F573" w14:textId="77777777" w:rsidR="003A2A4C" w:rsidRDefault="003A2A4C" w:rsidP="003A2A4C">
            <w:pPr>
              <w:pStyle w:val="naisc"/>
              <w:jc w:val="both"/>
              <w:rPr>
                <w:b/>
                <w:bCs/>
                <w:sz w:val="20"/>
                <w:szCs w:val="20"/>
              </w:rPr>
            </w:pPr>
            <w:r>
              <w:rPr>
                <w:b/>
                <w:bCs/>
                <w:sz w:val="20"/>
                <w:szCs w:val="20"/>
              </w:rPr>
              <w:t>TM</w:t>
            </w:r>
          </w:p>
          <w:p w14:paraId="7751D7EC" w14:textId="43E60755" w:rsidR="003A2A4C" w:rsidRDefault="003A2A4C" w:rsidP="003A2A4C">
            <w:pPr>
              <w:pStyle w:val="naisc"/>
              <w:jc w:val="both"/>
              <w:rPr>
                <w:b/>
                <w:bCs/>
                <w:sz w:val="20"/>
                <w:szCs w:val="20"/>
              </w:rPr>
            </w:pPr>
            <w:r w:rsidRPr="00EE47BB">
              <w:rPr>
                <w:sz w:val="20"/>
                <w:szCs w:val="20"/>
              </w:rPr>
              <w:t xml:space="preserve">Lūdzam aizpildīt anotācijas V sadaļu atbilstoši Ministru kabineta 2009. gada 15. decembra instrukcijas Nr. 19 "Tiesību </w:t>
            </w:r>
            <w:r w:rsidRPr="00EE47BB">
              <w:rPr>
                <w:sz w:val="20"/>
                <w:szCs w:val="20"/>
              </w:rPr>
              <w:lastRenderedPageBreak/>
              <w:t>akta projekta sākotnējās ietekmes izvērtēšanas kārtība" VI nodaļā noteiktajam.</w:t>
            </w:r>
            <w:r>
              <w:rPr>
                <w:sz w:val="20"/>
                <w:szCs w:val="20"/>
              </w:rPr>
              <w:t xml:space="preserve"> </w:t>
            </w:r>
            <w:r w:rsidRPr="00EE47BB">
              <w:rPr>
                <w:sz w:val="20"/>
                <w:szCs w:val="20"/>
              </w:rPr>
              <w:t>Vēršam uzmanību uz to, ka termina "radioiekārta" skaidrojums ietverts Likumprojekta 1. panta pirmās daļas 50. punktā. Līdz ar to termins tiek pārņemts ar Likumprojektu. Vienlaikus norādām, ka minētā direktīva pārņemta ar Ministru kabineta 2016. gada 7. jūnija noteikumiem Nr. 360 "Radioiekārtu atbilstības novērtēšanas, piedāvāšanas tirgū, uzstādīšanas un lietošanas noteikumi". Projekts aizstās minētos Ministru kabineta noteikumus, līdz ar to secināms, ka minētā direktīva pēc būtības tiek pārņemta arī projektā, nevis tikai attiecībā uz anotācijas V sadaļā jau norādīto.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9D568C1" w14:textId="71080989" w:rsidR="003A2A4C" w:rsidRPr="003D0E26" w:rsidRDefault="003A2A4C" w:rsidP="003A2A4C">
            <w:pPr>
              <w:jc w:val="both"/>
              <w:rPr>
                <w:sz w:val="20"/>
                <w:szCs w:val="20"/>
                <w:highlight w:val="yellow"/>
              </w:rPr>
            </w:pPr>
            <w:r w:rsidRPr="00F239E6">
              <w:rPr>
                <w:sz w:val="20"/>
                <w:szCs w:val="20"/>
              </w:rPr>
              <w:lastRenderedPageBreak/>
              <w:t>Anotācija  precizēta.</w:t>
            </w:r>
          </w:p>
        </w:tc>
        <w:tc>
          <w:tcPr>
            <w:tcW w:w="5537" w:type="dxa"/>
            <w:tcBorders>
              <w:top w:val="single" w:sz="4" w:space="0" w:color="auto"/>
              <w:left w:val="single" w:sz="4" w:space="0" w:color="auto"/>
              <w:bottom w:val="single" w:sz="4" w:space="0" w:color="auto"/>
            </w:tcBorders>
          </w:tcPr>
          <w:p w14:paraId="2B207CDF" w14:textId="77777777" w:rsidR="003A2A4C" w:rsidRDefault="003A2A4C" w:rsidP="003A2A4C">
            <w:pPr>
              <w:jc w:val="both"/>
            </w:pPr>
          </w:p>
        </w:tc>
      </w:tr>
      <w:tr w:rsidR="003A2A4C" w:rsidRPr="002F5AB9" w14:paraId="7670BB3F" w14:textId="77777777" w:rsidTr="001733A2">
        <w:trPr>
          <w:trHeight w:val="304"/>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3ECEF97" w14:textId="77777777" w:rsidR="003A2A4C" w:rsidRPr="00EA2C23" w:rsidRDefault="003A2A4C" w:rsidP="003A2A4C">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3B034F8" w14:textId="77777777" w:rsidR="003A2A4C" w:rsidRPr="00852153" w:rsidRDefault="003A2A4C" w:rsidP="003A2A4C">
            <w:pPr>
              <w:pStyle w:val="naisc"/>
              <w:jc w:val="both"/>
              <w:rPr>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326D30E" w14:textId="77777777" w:rsidR="003A2A4C" w:rsidRDefault="003A2A4C" w:rsidP="003A2A4C">
            <w:pPr>
              <w:pStyle w:val="naisc"/>
              <w:jc w:val="both"/>
              <w:rPr>
                <w:b/>
                <w:bCs/>
                <w:sz w:val="20"/>
                <w:szCs w:val="20"/>
              </w:rPr>
            </w:pPr>
            <w:r>
              <w:rPr>
                <w:b/>
                <w:bCs/>
                <w:sz w:val="20"/>
                <w:szCs w:val="20"/>
              </w:rPr>
              <w:t>TM</w:t>
            </w:r>
          </w:p>
          <w:p w14:paraId="09ECE204" w14:textId="737B9C65" w:rsidR="003A2A4C" w:rsidRPr="008244A0" w:rsidRDefault="003A2A4C" w:rsidP="003A2A4C">
            <w:pPr>
              <w:pStyle w:val="naisc"/>
              <w:jc w:val="both"/>
              <w:rPr>
                <w:bCs/>
                <w:sz w:val="20"/>
                <w:szCs w:val="20"/>
              </w:rPr>
            </w:pPr>
            <w:r w:rsidRPr="007A0848">
              <w:rPr>
                <w:sz w:val="20"/>
                <w:szCs w:val="20"/>
              </w:rPr>
              <w:t>Likumprojekts vēl nav apstiprināts Ministru kabinetā un iesniegts Saeimā. Ņemot vērā minēto, lūdzam nodrošināt projekta turpmāku virzību pēc Likumprojekta pieņemšanas Saeimā 3. lasījumā, ja projektu līdz Likumprojekta izskatīšanai Saeimā 3. lasījumā nevar izdot, pamatojoties tikai uz likuma "Par atbilstības novērtēšanu" 7. pantu.</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FA777B6" w14:textId="053FE564" w:rsidR="003A2A4C" w:rsidRPr="00246864" w:rsidRDefault="003A2A4C" w:rsidP="003A2A4C">
            <w:pPr>
              <w:jc w:val="both"/>
            </w:pPr>
            <w:r w:rsidRPr="005C0E17">
              <w:rPr>
                <w:sz w:val="20"/>
                <w:szCs w:val="20"/>
              </w:rPr>
              <w:t>Projekts tiks virzīts tālāk pēc Likumprojekta pieņemšanas Saeimā</w:t>
            </w:r>
            <w:r>
              <w:rPr>
                <w:sz w:val="20"/>
                <w:szCs w:val="20"/>
              </w:rPr>
              <w:t>.</w:t>
            </w:r>
          </w:p>
        </w:tc>
        <w:tc>
          <w:tcPr>
            <w:tcW w:w="5537" w:type="dxa"/>
            <w:tcBorders>
              <w:top w:val="single" w:sz="4" w:space="0" w:color="auto"/>
              <w:left w:val="single" w:sz="4" w:space="0" w:color="auto"/>
              <w:bottom w:val="single" w:sz="4" w:space="0" w:color="auto"/>
            </w:tcBorders>
            <w:shd w:val="clear" w:color="auto" w:fill="auto"/>
          </w:tcPr>
          <w:p w14:paraId="36A86D2A" w14:textId="77777777" w:rsidR="003A2A4C" w:rsidRDefault="003A2A4C" w:rsidP="003A2A4C">
            <w:pPr>
              <w:jc w:val="both"/>
            </w:pPr>
          </w:p>
        </w:tc>
      </w:tr>
    </w:tbl>
    <w:p w14:paraId="0F3AED22" w14:textId="5BD16599" w:rsidR="0039737E" w:rsidRDefault="0039737E"/>
    <w:p w14:paraId="0B3388AF" w14:textId="530F5CD7" w:rsidR="00F07F81" w:rsidRDefault="00F07F81" w:rsidP="00F07F81"/>
    <w:p w14:paraId="499ED673" w14:textId="77777777" w:rsidR="00F07F81" w:rsidRPr="005D280C" w:rsidRDefault="00F07F81" w:rsidP="00F07F81">
      <w:pPr>
        <w:spacing w:after="160" w:line="259" w:lineRule="auto"/>
        <w:ind w:firstLine="720"/>
        <w:jc w:val="left"/>
      </w:pPr>
      <w:r>
        <w:tab/>
      </w:r>
      <w:r w:rsidRPr="005D280C">
        <w:t>Piezīme. * Dokumenta rekvizītu "paraksts" neaizpilda, ja elektroniskais dokuments ir sagatavots atbilstoši normatīvajiem aktiem par elektronisko dokumentu noformēšanu.</w:t>
      </w:r>
    </w:p>
    <w:p w14:paraId="6D95D45D" w14:textId="77777777" w:rsidR="00F07F81" w:rsidRPr="005D280C" w:rsidRDefault="00F07F81" w:rsidP="00F07F81">
      <w:pPr>
        <w:spacing w:after="160" w:line="259" w:lineRule="auto"/>
        <w:ind w:firstLine="720"/>
        <w:jc w:val="left"/>
      </w:pPr>
    </w:p>
    <w:tbl>
      <w:tblPr>
        <w:tblW w:w="0" w:type="auto"/>
        <w:tblLook w:val="00A0" w:firstRow="1" w:lastRow="0" w:firstColumn="1" w:lastColumn="0" w:noHBand="0" w:noVBand="0"/>
      </w:tblPr>
      <w:tblGrid>
        <w:gridCol w:w="8268"/>
      </w:tblGrid>
      <w:tr w:rsidR="00F07F81" w:rsidRPr="005D280C" w14:paraId="45557CD6" w14:textId="77777777" w:rsidTr="007A70F6">
        <w:tc>
          <w:tcPr>
            <w:tcW w:w="8268" w:type="dxa"/>
            <w:tcBorders>
              <w:top w:val="single" w:sz="4" w:space="0" w:color="000000"/>
            </w:tcBorders>
          </w:tcPr>
          <w:p w14:paraId="2800E4C7" w14:textId="77777777" w:rsidR="00F07F81" w:rsidRPr="005D280C" w:rsidRDefault="00F07F81" w:rsidP="007A70F6">
            <w:pPr>
              <w:spacing w:after="160" w:line="259" w:lineRule="auto"/>
            </w:pPr>
            <w:r w:rsidRPr="005D280C">
              <w:t>(par projektu atbildīgās amatpersonas vārds un uzvārds)</w:t>
            </w:r>
          </w:p>
        </w:tc>
      </w:tr>
      <w:tr w:rsidR="00F07F81" w:rsidRPr="005D280C" w14:paraId="34D30E62" w14:textId="77777777" w:rsidTr="007A70F6">
        <w:tc>
          <w:tcPr>
            <w:tcW w:w="8268" w:type="dxa"/>
            <w:tcBorders>
              <w:bottom w:val="single" w:sz="4" w:space="0" w:color="000000"/>
            </w:tcBorders>
          </w:tcPr>
          <w:p w14:paraId="7BA2EFB6" w14:textId="77777777" w:rsidR="00F07F81" w:rsidRPr="005D280C" w:rsidRDefault="00F07F81" w:rsidP="007A70F6">
            <w:pPr>
              <w:spacing w:after="160" w:line="259" w:lineRule="auto"/>
            </w:pPr>
          </w:p>
        </w:tc>
      </w:tr>
      <w:tr w:rsidR="00F07F81" w:rsidRPr="005D280C" w14:paraId="434D7417" w14:textId="77777777" w:rsidTr="007A70F6">
        <w:tc>
          <w:tcPr>
            <w:tcW w:w="8268" w:type="dxa"/>
            <w:tcBorders>
              <w:top w:val="single" w:sz="4" w:space="0" w:color="000000"/>
            </w:tcBorders>
          </w:tcPr>
          <w:p w14:paraId="1FDB836B" w14:textId="77777777" w:rsidR="00F07F81" w:rsidRPr="005D280C" w:rsidRDefault="00F07F81" w:rsidP="007A70F6">
            <w:pPr>
              <w:spacing w:after="160" w:line="259" w:lineRule="auto"/>
            </w:pPr>
            <w:r w:rsidRPr="005D280C">
              <w:t>(amats)</w:t>
            </w:r>
          </w:p>
        </w:tc>
      </w:tr>
      <w:tr w:rsidR="00F07F81" w:rsidRPr="005D280C" w14:paraId="6EAD74F8" w14:textId="77777777" w:rsidTr="007A70F6">
        <w:tc>
          <w:tcPr>
            <w:tcW w:w="8268" w:type="dxa"/>
            <w:tcBorders>
              <w:bottom w:val="single" w:sz="4" w:space="0" w:color="000000"/>
            </w:tcBorders>
          </w:tcPr>
          <w:p w14:paraId="0D6B767E" w14:textId="77777777" w:rsidR="00F07F81" w:rsidRPr="005D280C" w:rsidRDefault="00F07F81" w:rsidP="007A70F6">
            <w:pPr>
              <w:spacing w:after="160" w:line="259" w:lineRule="auto"/>
            </w:pPr>
          </w:p>
        </w:tc>
      </w:tr>
      <w:tr w:rsidR="00F07F81" w:rsidRPr="005D280C" w14:paraId="6F2DCDAE" w14:textId="77777777" w:rsidTr="007A70F6">
        <w:tc>
          <w:tcPr>
            <w:tcW w:w="8268" w:type="dxa"/>
            <w:tcBorders>
              <w:top w:val="single" w:sz="4" w:space="0" w:color="000000"/>
            </w:tcBorders>
          </w:tcPr>
          <w:p w14:paraId="0F6D4CF3" w14:textId="77777777" w:rsidR="00F07F81" w:rsidRPr="005D280C" w:rsidRDefault="00F07F81" w:rsidP="007A70F6">
            <w:pPr>
              <w:spacing w:after="160" w:line="259" w:lineRule="auto"/>
            </w:pPr>
            <w:r w:rsidRPr="005D280C">
              <w:t>(tālruņa un faksa numurs)</w:t>
            </w:r>
          </w:p>
        </w:tc>
      </w:tr>
      <w:tr w:rsidR="00F07F81" w:rsidRPr="005D280C" w14:paraId="5407E953" w14:textId="77777777" w:rsidTr="007A70F6">
        <w:tc>
          <w:tcPr>
            <w:tcW w:w="8268" w:type="dxa"/>
            <w:tcBorders>
              <w:bottom w:val="single" w:sz="4" w:space="0" w:color="000000"/>
            </w:tcBorders>
          </w:tcPr>
          <w:p w14:paraId="4B389062" w14:textId="77777777" w:rsidR="00F07F81" w:rsidRPr="005D280C" w:rsidRDefault="00F07F81" w:rsidP="007A70F6">
            <w:pPr>
              <w:spacing w:after="160" w:line="259" w:lineRule="auto"/>
            </w:pPr>
          </w:p>
        </w:tc>
      </w:tr>
      <w:tr w:rsidR="00F07F81" w:rsidRPr="005D280C" w14:paraId="5E25646A" w14:textId="77777777" w:rsidTr="007A70F6">
        <w:tc>
          <w:tcPr>
            <w:tcW w:w="8268" w:type="dxa"/>
            <w:tcBorders>
              <w:top w:val="single" w:sz="4" w:space="0" w:color="000000"/>
            </w:tcBorders>
          </w:tcPr>
          <w:p w14:paraId="4E8EFA4E" w14:textId="77777777" w:rsidR="00F07F81" w:rsidRPr="005D280C" w:rsidRDefault="00F07F81" w:rsidP="007A70F6">
            <w:pPr>
              <w:spacing w:after="160" w:line="259" w:lineRule="auto"/>
            </w:pPr>
            <w:r w:rsidRPr="005D280C">
              <w:t>(e-pasta adrese)</w:t>
            </w:r>
          </w:p>
        </w:tc>
      </w:tr>
    </w:tbl>
    <w:p w14:paraId="0F6997F3" w14:textId="6D9819B5" w:rsidR="00F07F81" w:rsidRDefault="00F07F81" w:rsidP="00F07F81">
      <w:pPr>
        <w:tabs>
          <w:tab w:val="left" w:pos="1398"/>
          <w:tab w:val="center" w:pos="7200"/>
        </w:tabs>
        <w:jc w:val="left"/>
      </w:pPr>
      <w:r>
        <w:tab/>
      </w:r>
      <w:r>
        <w:tab/>
      </w:r>
      <w:r>
        <w:tab/>
      </w:r>
    </w:p>
    <w:p w14:paraId="7F1F31F5" w14:textId="6ACC71EC" w:rsidR="005B0572" w:rsidRPr="005B0572" w:rsidRDefault="005B0572" w:rsidP="005B0572"/>
    <w:p w14:paraId="51711C7F" w14:textId="444A7A3B" w:rsidR="005B0572" w:rsidRPr="005B0572" w:rsidRDefault="005B0572" w:rsidP="005B0572">
      <w:pPr>
        <w:tabs>
          <w:tab w:val="left" w:pos="870"/>
          <w:tab w:val="center" w:pos="7200"/>
        </w:tabs>
        <w:jc w:val="left"/>
      </w:pPr>
      <w:r>
        <w:tab/>
      </w:r>
      <w:r>
        <w:tab/>
      </w:r>
    </w:p>
    <w:sectPr w:rsidR="005B0572" w:rsidRPr="005B0572" w:rsidSect="00CE5133">
      <w:headerReference w:type="default" r:id="rId8"/>
      <w:footerReference w:type="default" r:id="rId9"/>
      <w:footerReference w:type="first" r:id="rId10"/>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A85FE" w14:textId="77777777" w:rsidR="002872B4" w:rsidRDefault="002872B4" w:rsidP="00CE5133">
      <w:r>
        <w:separator/>
      </w:r>
    </w:p>
  </w:endnote>
  <w:endnote w:type="continuationSeparator" w:id="0">
    <w:p w14:paraId="1FDCD44B" w14:textId="77777777" w:rsidR="002872B4" w:rsidRDefault="002872B4" w:rsidP="00CE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4080" w14:textId="6E136667" w:rsidR="00CE5133" w:rsidRPr="00CE5133" w:rsidRDefault="00CE5133" w:rsidP="00CE5133">
    <w:pPr>
      <w:pStyle w:val="Footer"/>
      <w:jc w:val="left"/>
      <w:rPr>
        <w:sz w:val="20"/>
        <w:szCs w:val="20"/>
      </w:rPr>
    </w:pPr>
    <w:r w:rsidRPr="00CE5133">
      <w:rPr>
        <w:sz w:val="20"/>
        <w:szCs w:val="20"/>
      </w:rPr>
      <w:t>SMIzz</w:t>
    </w:r>
    <w:r w:rsidR="00BC6F73">
      <w:rPr>
        <w:sz w:val="20"/>
        <w:szCs w:val="20"/>
      </w:rPr>
      <w:t>_</w:t>
    </w:r>
    <w:r w:rsidR="00996C9B">
      <w:rPr>
        <w:sz w:val="20"/>
        <w:szCs w:val="20"/>
      </w:rPr>
      <w:t>0311</w:t>
    </w:r>
    <w:r w:rsidRPr="00CE5133">
      <w:rPr>
        <w:sz w:val="20"/>
        <w:szCs w:val="20"/>
      </w:rPr>
      <w:t>2</w:t>
    </w:r>
    <w:r w:rsidR="00BC6F73">
      <w:rPr>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4EAB" w14:textId="43D636CF" w:rsidR="001D5DF3" w:rsidRPr="00CE5133" w:rsidRDefault="001D5DF3" w:rsidP="001D5DF3">
    <w:pPr>
      <w:pStyle w:val="Footer"/>
      <w:jc w:val="left"/>
      <w:rPr>
        <w:sz w:val="20"/>
        <w:szCs w:val="20"/>
      </w:rPr>
    </w:pPr>
    <w:r w:rsidRPr="00CE5133">
      <w:rPr>
        <w:sz w:val="20"/>
        <w:szCs w:val="20"/>
      </w:rPr>
      <w:t>SMIzz</w:t>
    </w:r>
    <w:r>
      <w:rPr>
        <w:sz w:val="20"/>
        <w:szCs w:val="20"/>
      </w:rPr>
      <w:t>_</w:t>
    </w:r>
    <w:r w:rsidR="00996C9B">
      <w:rPr>
        <w:sz w:val="20"/>
        <w:szCs w:val="20"/>
      </w:rPr>
      <w:t>0311</w:t>
    </w:r>
    <w:r w:rsidRPr="00CE5133">
      <w:rPr>
        <w:sz w:val="20"/>
        <w:szCs w:val="20"/>
      </w:rPr>
      <w:t>2</w:t>
    </w:r>
    <w:r>
      <w:rPr>
        <w:sz w:val="20"/>
        <w:szCs w:val="20"/>
      </w:rPr>
      <w:t>2</w:t>
    </w:r>
  </w:p>
  <w:p w14:paraId="755D3E52" w14:textId="77777777" w:rsidR="001D5DF3" w:rsidRDefault="001D5DF3" w:rsidP="001D5DF3">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14238" w14:textId="77777777" w:rsidR="002872B4" w:rsidRDefault="002872B4" w:rsidP="00CE5133">
      <w:r>
        <w:separator/>
      </w:r>
    </w:p>
  </w:footnote>
  <w:footnote w:type="continuationSeparator" w:id="0">
    <w:p w14:paraId="54F40D51" w14:textId="77777777" w:rsidR="002872B4" w:rsidRDefault="002872B4" w:rsidP="00CE5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856708"/>
      <w:docPartObj>
        <w:docPartGallery w:val="Page Numbers (Top of Page)"/>
        <w:docPartUnique/>
      </w:docPartObj>
    </w:sdtPr>
    <w:sdtEndPr>
      <w:rPr>
        <w:noProof/>
      </w:rPr>
    </w:sdtEndPr>
    <w:sdtContent>
      <w:p w14:paraId="02DEACE2" w14:textId="2EE4FF95" w:rsidR="00325091" w:rsidRDefault="00325091">
        <w:pPr>
          <w:pStyle w:val="Header"/>
        </w:pPr>
        <w:r>
          <w:fldChar w:fldCharType="begin"/>
        </w:r>
        <w:r>
          <w:instrText xml:space="preserve"> PAGE   \* MERGEFORMAT </w:instrText>
        </w:r>
        <w:r>
          <w:fldChar w:fldCharType="separate"/>
        </w:r>
        <w:r>
          <w:rPr>
            <w:noProof/>
          </w:rPr>
          <w:t>2</w:t>
        </w:r>
        <w:r>
          <w:rPr>
            <w:noProof/>
          </w:rPr>
          <w:fldChar w:fldCharType="end"/>
        </w:r>
      </w:p>
    </w:sdtContent>
  </w:sdt>
  <w:p w14:paraId="5B12FFCD" w14:textId="77777777" w:rsidR="00CE5133" w:rsidRDefault="00CE5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63E"/>
    <w:multiLevelType w:val="hybridMultilevel"/>
    <w:tmpl w:val="247AE566"/>
    <w:lvl w:ilvl="0" w:tplc="7E5CF8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66696D"/>
    <w:multiLevelType w:val="hybridMultilevel"/>
    <w:tmpl w:val="B5E24CA6"/>
    <w:lvl w:ilvl="0" w:tplc="0409000F">
      <w:start w:val="1"/>
      <w:numFmt w:val="decimal"/>
      <w:lvlText w:val="%1."/>
      <w:lvlJc w:val="left"/>
      <w:pPr>
        <w:ind w:left="75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1">
    <w:nsid w:val="24B562CE"/>
    <w:multiLevelType w:val="hybridMultilevel"/>
    <w:tmpl w:val="DBECADA4"/>
    <w:lvl w:ilvl="0" w:tplc="4F9A3946">
      <w:start w:val="1"/>
      <w:numFmt w:val="decimal"/>
      <w:lvlText w:val="%1."/>
      <w:lvlJc w:val="left"/>
      <w:pPr>
        <w:ind w:left="1069" w:hanging="360"/>
      </w:pPr>
      <w:rPr>
        <w:rFonts w:hint="default"/>
      </w:rPr>
    </w:lvl>
    <w:lvl w:ilvl="1" w:tplc="7CC61AE0" w:tentative="1">
      <w:start w:val="1"/>
      <w:numFmt w:val="lowerLetter"/>
      <w:lvlText w:val="%2."/>
      <w:lvlJc w:val="left"/>
      <w:pPr>
        <w:ind w:left="1789" w:hanging="360"/>
      </w:pPr>
    </w:lvl>
    <w:lvl w:ilvl="2" w:tplc="76DC5098" w:tentative="1">
      <w:start w:val="1"/>
      <w:numFmt w:val="lowerRoman"/>
      <w:lvlText w:val="%3."/>
      <w:lvlJc w:val="right"/>
      <w:pPr>
        <w:ind w:left="2509" w:hanging="180"/>
      </w:pPr>
    </w:lvl>
    <w:lvl w:ilvl="3" w:tplc="544AFD82" w:tentative="1">
      <w:start w:val="1"/>
      <w:numFmt w:val="decimal"/>
      <w:lvlText w:val="%4."/>
      <w:lvlJc w:val="left"/>
      <w:pPr>
        <w:ind w:left="3229" w:hanging="360"/>
      </w:pPr>
    </w:lvl>
    <w:lvl w:ilvl="4" w:tplc="07405F46" w:tentative="1">
      <w:start w:val="1"/>
      <w:numFmt w:val="lowerLetter"/>
      <w:lvlText w:val="%5."/>
      <w:lvlJc w:val="left"/>
      <w:pPr>
        <w:ind w:left="3949" w:hanging="360"/>
      </w:pPr>
    </w:lvl>
    <w:lvl w:ilvl="5" w:tplc="8D440D7E" w:tentative="1">
      <w:start w:val="1"/>
      <w:numFmt w:val="lowerRoman"/>
      <w:lvlText w:val="%6."/>
      <w:lvlJc w:val="right"/>
      <w:pPr>
        <w:ind w:left="4669" w:hanging="180"/>
      </w:pPr>
    </w:lvl>
    <w:lvl w:ilvl="6" w:tplc="0BFAB074" w:tentative="1">
      <w:start w:val="1"/>
      <w:numFmt w:val="decimal"/>
      <w:lvlText w:val="%7."/>
      <w:lvlJc w:val="left"/>
      <w:pPr>
        <w:ind w:left="5389" w:hanging="360"/>
      </w:pPr>
    </w:lvl>
    <w:lvl w:ilvl="7" w:tplc="C0586168" w:tentative="1">
      <w:start w:val="1"/>
      <w:numFmt w:val="lowerLetter"/>
      <w:lvlText w:val="%8."/>
      <w:lvlJc w:val="left"/>
      <w:pPr>
        <w:ind w:left="6109" w:hanging="360"/>
      </w:pPr>
    </w:lvl>
    <w:lvl w:ilvl="8" w:tplc="57F26D3A" w:tentative="1">
      <w:start w:val="1"/>
      <w:numFmt w:val="lowerRoman"/>
      <w:lvlText w:val="%9."/>
      <w:lvlJc w:val="right"/>
      <w:pPr>
        <w:ind w:left="6829" w:hanging="180"/>
      </w:pPr>
    </w:lvl>
  </w:abstractNum>
  <w:abstractNum w:abstractNumId="3" w15:restartNumberingAfterBreak="0">
    <w:nsid w:val="4EEB540F"/>
    <w:multiLevelType w:val="hybridMultilevel"/>
    <w:tmpl w:val="894A61E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005E23"/>
    <w:multiLevelType w:val="hybridMultilevel"/>
    <w:tmpl w:val="A3D0F4F2"/>
    <w:lvl w:ilvl="0" w:tplc="F2900B44">
      <w:start w:val="39"/>
      <w:numFmt w:val="bullet"/>
      <w:lvlText w:val=""/>
      <w:lvlJc w:val="left"/>
      <w:pPr>
        <w:ind w:left="720" w:hanging="360"/>
      </w:pPr>
      <w:rPr>
        <w:rFonts w:ascii="Symbol" w:eastAsia="Calibri" w:hAnsi="Symbol" w:cs="Calibri" w:hint="default"/>
        <w:color w:val="2828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0F80683"/>
    <w:multiLevelType w:val="hybridMultilevel"/>
    <w:tmpl w:val="644400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8839307">
    <w:abstractNumId w:val="3"/>
  </w:num>
  <w:num w:numId="2" w16cid:durableId="989940283">
    <w:abstractNumId w:val="1"/>
  </w:num>
  <w:num w:numId="3" w16cid:durableId="819928431">
    <w:abstractNumId w:val="0"/>
  </w:num>
  <w:num w:numId="4" w16cid:durableId="708993460">
    <w:abstractNumId w:val="2"/>
  </w:num>
  <w:num w:numId="5" w16cid:durableId="313265932">
    <w:abstractNumId w:val="5"/>
  </w:num>
  <w:num w:numId="6" w16cid:durableId="315231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0F"/>
    <w:rsid w:val="0000540E"/>
    <w:rsid w:val="00006686"/>
    <w:rsid w:val="0002346D"/>
    <w:rsid w:val="00031CA9"/>
    <w:rsid w:val="00072C9C"/>
    <w:rsid w:val="0008144D"/>
    <w:rsid w:val="00083556"/>
    <w:rsid w:val="0008517B"/>
    <w:rsid w:val="000A577F"/>
    <w:rsid w:val="000D3211"/>
    <w:rsid w:val="000F6FE6"/>
    <w:rsid w:val="00132672"/>
    <w:rsid w:val="00136891"/>
    <w:rsid w:val="001423C9"/>
    <w:rsid w:val="00163683"/>
    <w:rsid w:val="00165325"/>
    <w:rsid w:val="001733A2"/>
    <w:rsid w:val="0018224A"/>
    <w:rsid w:val="00183599"/>
    <w:rsid w:val="00184FED"/>
    <w:rsid w:val="001B39DD"/>
    <w:rsid w:val="001C40F4"/>
    <w:rsid w:val="001D5DF3"/>
    <w:rsid w:val="001E6998"/>
    <w:rsid w:val="001F3F94"/>
    <w:rsid w:val="00231E25"/>
    <w:rsid w:val="00232A99"/>
    <w:rsid w:val="00234724"/>
    <w:rsid w:val="00243460"/>
    <w:rsid w:val="00243F38"/>
    <w:rsid w:val="002471C1"/>
    <w:rsid w:val="002619B1"/>
    <w:rsid w:val="0026530B"/>
    <w:rsid w:val="002704D6"/>
    <w:rsid w:val="002765E0"/>
    <w:rsid w:val="00286422"/>
    <w:rsid w:val="002872B4"/>
    <w:rsid w:val="002978EC"/>
    <w:rsid w:val="002A0FA5"/>
    <w:rsid w:val="002B18CE"/>
    <w:rsid w:val="002C1FFA"/>
    <w:rsid w:val="002D27B6"/>
    <w:rsid w:val="002D3F12"/>
    <w:rsid w:val="002D4C0E"/>
    <w:rsid w:val="002D7BD0"/>
    <w:rsid w:val="002F010F"/>
    <w:rsid w:val="002F23EA"/>
    <w:rsid w:val="002F3E08"/>
    <w:rsid w:val="00325091"/>
    <w:rsid w:val="003256EB"/>
    <w:rsid w:val="0033028B"/>
    <w:rsid w:val="00350CDC"/>
    <w:rsid w:val="0035764F"/>
    <w:rsid w:val="00363F7A"/>
    <w:rsid w:val="003922FD"/>
    <w:rsid w:val="0039287A"/>
    <w:rsid w:val="0039437A"/>
    <w:rsid w:val="0039737E"/>
    <w:rsid w:val="003A297C"/>
    <w:rsid w:val="003A2A4C"/>
    <w:rsid w:val="003B75A2"/>
    <w:rsid w:val="003C1B12"/>
    <w:rsid w:val="003C2C0C"/>
    <w:rsid w:val="003D0E26"/>
    <w:rsid w:val="003F4E5D"/>
    <w:rsid w:val="003F5CE4"/>
    <w:rsid w:val="00421F21"/>
    <w:rsid w:val="00423CDF"/>
    <w:rsid w:val="00425D6D"/>
    <w:rsid w:val="00435379"/>
    <w:rsid w:val="0045188B"/>
    <w:rsid w:val="00456D35"/>
    <w:rsid w:val="00465566"/>
    <w:rsid w:val="0046645E"/>
    <w:rsid w:val="0047212F"/>
    <w:rsid w:val="00477D57"/>
    <w:rsid w:val="004A24D4"/>
    <w:rsid w:val="004A546F"/>
    <w:rsid w:val="004A5733"/>
    <w:rsid w:val="004E295B"/>
    <w:rsid w:val="004E7C0D"/>
    <w:rsid w:val="004F05FC"/>
    <w:rsid w:val="004F208C"/>
    <w:rsid w:val="00504EAA"/>
    <w:rsid w:val="0052216A"/>
    <w:rsid w:val="00542183"/>
    <w:rsid w:val="0056126F"/>
    <w:rsid w:val="005667D1"/>
    <w:rsid w:val="00570C84"/>
    <w:rsid w:val="005A3091"/>
    <w:rsid w:val="005B0572"/>
    <w:rsid w:val="005C0E17"/>
    <w:rsid w:val="005D21B3"/>
    <w:rsid w:val="005D7031"/>
    <w:rsid w:val="005D757C"/>
    <w:rsid w:val="005F3E68"/>
    <w:rsid w:val="00602B43"/>
    <w:rsid w:val="006167B6"/>
    <w:rsid w:val="006279B0"/>
    <w:rsid w:val="00632E3D"/>
    <w:rsid w:val="00650CBF"/>
    <w:rsid w:val="00653C68"/>
    <w:rsid w:val="00653F2C"/>
    <w:rsid w:val="00654536"/>
    <w:rsid w:val="00655576"/>
    <w:rsid w:val="00655C42"/>
    <w:rsid w:val="00673A93"/>
    <w:rsid w:val="00681689"/>
    <w:rsid w:val="006822FF"/>
    <w:rsid w:val="006839AC"/>
    <w:rsid w:val="0069048A"/>
    <w:rsid w:val="006A0CDB"/>
    <w:rsid w:val="006B0809"/>
    <w:rsid w:val="006B50A4"/>
    <w:rsid w:val="006C4E70"/>
    <w:rsid w:val="006D670B"/>
    <w:rsid w:val="006E615D"/>
    <w:rsid w:val="006F1253"/>
    <w:rsid w:val="006F396D"/>
    <w:rsid w:val="006F58B1"/>
    <w:rsid w:val="006F58BF"/>
    <w:rsid w:val="006F6887"/>
    <w:rsid w:val="00722DD9"/>
    <w:rsid w:val="007248DC"/>
    <w:rsid w:val="00736BAF"/>
    <w:rsid w:val="00756877"/>
    <w:rsid w:val="007641DA"/>
    <w:rsid w:val="007655AB"/>
    <w:rsid w:val="007839AB"/>
    <w:rsid w:val="007A0848"/>
    <w:rsid w:val="007A508E"/>
    <w:rsid w:val="007B7DD9"/>
    <w:rsid w:val="007C2970"/>
    <w:rsid w:val="00802656"/>
    <w:rsid w:val="00806B6E"/>
    <w:rsid w:val="00820D7A"/>
    <w:rsid w:val="00824247"/>
    <w:rsid w:val="00825FE4"/>
    <w:rsid w:val="008522FE"/>
    <w:rsid w:val="00860E8D"/>
    <w:rsid w:val="0086624A"/>
    <w:rsid w:val="0086745C"/>
    <w:rsid w:val="008A4C9A"/>
    <w:rsid w:val="008D4357"/>
    <w:rsid w:val="008F571A"/>
    <w:rsid w:val="008F7BEA"/>
    <w:rsid w:val="00914DDA"/>
    <w:rsid w:val="0091761D"/>
    <w:rsid w:val="00921124"/>
    <w:rsid w:val="00923CB3"/>
    <w:rsid w:val="00923FE3"/>
    <w:rsid w:val="009300F4"/>
    <w:rsid w:val="00943EA2"/>
    <w:rsid w:val="00970C56"/>
    <w:rsid w:val="0098433E"/>
    <w:rsid w:val="00984900"/>
    <w:rsid w:val="009921CE"/>
    <w:rsid w:val="00996C9B"/>
    <w:rsid w:val="009B55FB"/>
    <w:rsid w:val="009D4B6E"/>
    <w:rsid w:val="009F1C93"/>
    <w:rsid w:val="009F76B9"/>
    <w:rsid w:val="009F7DA1"/>
    <w:rsid w:val="00A232DE"/>
    <w:rsid w:val="00A23E6B"/>
    <w:rsid w:val="00A27056"/>
    <w:rsid w:val="00A32E72"/>
    <w:rsid w:val="00A44A32"/>
    <w:rsid w:val="00A528E9"/>
    <w:rsid w:val="00A6640F"/>
    <w:rsid w:val="00A66A32"/>
    <w:rsid w:val="00A754B7"/>
    <w:rsid w:val="00A85E72"/>
    <w:rsid w:val="00A91889"/>
    <w:rsid w:val="00A91890"/>
    <w:rsid w:val="00AA246F"/>
    <w:rsid w:val="00AA326E"/>
    <w:rsid w:val="00AB7DB1"/>
    <w:rsid w:val="00AC5B94"/>
    <w:rsid w:val="00AC6327"/>
    <w:rsid w:val="00AD1EAB"/>
    <w:rsid w:val="00AD78B5"/>
    <w:rsid w:val="00AE2A59"/>
    <w:rsid w:val="00AF1A06"/>
    <w:rsid w:val="00B0465F"/>
    <w:rsid w:val="00B05282"/>
    <w:rsid w:val="00B13BB4"/>
    <w:rsid w:val="00B14323"/>
    <w:rsid w:val="00B20DD7"/>
    <w:rsid w:val="00B2177B"/>
    <w:rsid w:val="00B33EAF"/>
    <w:rsid w:val="00B40EAE"/>
    <w:rsid w:val="00B50345"/>
    <w:rsid w:val="00B651C6"/>
    <w:rsid w:val="00B82092"/>
    <w:rsid w:val="00B82B28"/>
    <w:rsid w:val="00BB57CD"/>
    <w:rsid w:val="00BC6F73"/>
    <w:rsid w:val="00BD0684"/>
    <w:rsid w:val="00BD378A"/>
    <w:rsid w:val="00BE6246"/>
    <w:rsid w:val="00C05E44"/>
    <w:rsid w:val="00C12240"/>
    <w:rsid w:val="00C201B0"/>
    <w:rsid w:val="00C211DE"/>
    <w:rsid w:val="00C24C6D"/>
    <w:rsid w:val="00C36059"/>
    <w:rsid w:val="00C3664D"/>
    <w:rsid w:val="00C43263"/>
    <w:rsid w:val="00C6084C"/>
    <w:rsid w:val="00C66F59"/>
    <w:rsid w:val="00C7132E"/>
    <w:rsid w:val="00C8035D"/>
    <w:rsid w:val="00C83AF7"/>
    <w:rsid w:val="00C85E0A"/>
    <w:rsid w:val="00C904CB"/>
    <w:rsid w:val="00C92893"/>
    <w:rsid w:val="00C94513"/>
    <w:rsid w:val="00CB356E"/>
    <w:rsid w:val="00CD26A6"/>
    <w:rsid w:val="00CE5133"/>
    <w:rsid w:val="00D132B7"/>
    <w:rsid w:val="00D26EBA"/>
    <w:rsid w:val="00D8294C"/>
    <w:rsid w:val="00D95509"/>
    <w:rsid w:val="00DA5C73"/>
    <w:rsid w:val="00DB3CAB"/>
    <w:rsid w:val="00DC2AE6"/>
    <w:rsid w:val="00DD2B54"/>
    <w:rsid w:val="00DF0DBA"/>
    <w:rsid w:val="00DF248B"/>
    <w:rsid w:val="00DF5997"/>
    <w:rsid w:val="00DF7C75"/>
    <w:rsid w:val="00E029D4"/>
    <w:rsid w:val="00E2285A"/>
    <w:rsid w:val="00E22C9E"/>
    <w:rsid w:val="00E250EE"/>
    <w:rsid w:val="00E268FD"/>
    <w:rsid w:val="00E32190"/>
    <w:rsid w:val="00E33E62"/>
    <w:rsid w:val="00E36FA2"/>
    <w:rsid w:val="00E51E99"/>
    <w:rsid w:val="00E61805"/>
    <w:rsid w:val="00E6617E"/>
    <w:rsid w:val="00E67B44"/>
    <w:rsid w:val="00E86A64"/>
    <w:rsid w:val="00EB31EE"/>
    <w:rsid w:val="00EC3A7A"/>
    <w:rsid w:val="00EE47BB"/>
    <w:rsid w:val="00EF7641"/>
    <w:rsid w:val="00F06A38"/>
    <w:rsid w:val="00F07AA9"/>
    <w:rsid w:val="00F07F81"/>
    <w:rsid w:val="00F17A25"/>
    <w:rsid w:val="00F21587"/>
    <w:rsid w:val="00F239E6"/>
    <w:rsid w:val="00F452F6"/>
    <w:rsid w:val="00F70C2B"/>
    <w:rsid w:val="00F84139"/>
    <w:rsid w:val="00FA47EA"/>
    <w:rsid w:val="00FB0FDF"/>
    <w:rsid w:val="00FC62E7"/>
    <w:rsid w:val="00FD5779"/>
    <w:rsid w:val="00FE182E"/>
    <w:rsid w:val="00FE5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0CAB"/>
  <w15:chartTrackingRefBased/>
  <w15:docId w15:val="{52A85D94-B9D4-4465-95CF-E10B6443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40F"/>
    <w:pPr>
      <w:spacing w:after="0" w:line="240" w:lineRule="auto"/>
      <w:jc w:val="center"/>
    </w:pPr>
    <w:rPr>
      <w:rFonts w:eastAsia="Times New Roman" w:cs="Times New Roman"/>
      <w:szCs w:val="24"/>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6640F"/>
    <w:pPr>
      <w:spacing w:before="75" w:after="75"/>
      <w:ind w:firstLine="375"/>
      <w:jc w:val="both"/>
    </w:pPr>
  </w:style>
  <w:style w:type="paragraph" w:customStyle="1" w:styleId="naisnod">
    <w:name w:val="naisnod"/>
    <w:basedOn w:val="Normal"/>
    <w:uiPriority w:val="99"/>
    <w:rsid w:val="00A6640F"/>
    <w:pPr>
      <w:spacing w:before="150" w:after="150"/>
    </w:pPr>
    <w:rPr>
      <w:b/>
      <w:bCs/>
    </w:rPr>
  </w:style>
  <w:style w:type="paragraph" w:customStyle="1" w:styleId="naisc">
    <w:name w:val="naisc"/>
    <w:basedOn w:val="Normal"/>
    <w:rsid w:val="00A6640F"/>
    <w:pPr>
      <w:spacing w:before="75" w:after="75"/>
    </w:pPr>
  </w:style>
  <w:style w:type="paragraph" w:styleId="ListParagraph">
    <w:name w:val="List Paragraph"/>
    <w:basedOn w:val="Normal"/>
    <w:uiPriority w:val="34"/>
    <w:qFormat/>
    <w:rsid w:val="00A6640F"/>
    <w:pPr>
      <w:ind w:left="720"/>
      <w:contextualSpacing/>
    </w:pPr>
  </w:style>
  <w:style w:type="character" w:styleId="Hyperlink">
    <w:name w:val="Hyperlink"/>
    <w:basedOn w:val="DefaultParagraphFont"/>
    <w:uiPriority w:val="99"/>
    <w:unhideWhenUsed/>
    <w:rsid w:val="006F58BF"/>
    <w:rPr>
      <w:color w:val="0563C1" w:themeColor="hyperlink"/>
      <w:u w:val="single"/>
    </w:rPr>
  </w:style>
  <w:style w:type="character" w:styleId="UnresolvedMention">
    <w:name w:val="Unresolved Mention"/>
    <w:basedOn w:val="DefaultParagraphFont"/>
    <w:uiPriority w:val="99"/>
    <w:semiHidden/>
    <w:unhideWhenUsed/>
    <w:rsid w:val="006F58BF"/>
    <w:rPr>
      <w:color w:val="605E5C"/>
      <w:shd w:val="clear" w:color="auto" w:fill="E1DFDD"/>
    </w:rPr>
  </w:style>
  <w:style w:type="paragraph" w:styleId="Header">
    <w:name w:val="header"/>
    <w:basedOn w:val="Normal"/>
    <w:link w:val="HeaderChar"/>
    <w:uiPriority w:val="99"/>
    <w:unhideWhenUsed/>
    <w:rsid w:val="00CE5133"/>
    <w:pPr>
      <w:tabs>
        <w:tab w:val="center" w:pos="4680"/>
        <w:tab w:val="right" w:pos="9360"/>
      </w:tabs>
    </w:pPr>
  </w:style>
  <w:style w:type="character" w:customStyle="1" w:styleId="HeaderChar">
    <w:name w:val="Header Char"/>
    <w:basedOn w:val="DefaultParagraphFont"/>
    <w:link w:val="Header"/>
    <w:uiPriority w:val="99"/>
    <w:rsid w:val="00CE5133"/>
    <w:rPr>
      <w:rFonts w:eastAsia="Times New Roman" w:cs="Times New Roman"/>
      <w:szCs w:val="24"/>
      <w:lang w:val="lv-LV" w:eastAsia="lv-LV"/>
    </w:rPr>
  </w:style>
  <w:style w:type="paragraph" w:styleId="Footer">
    <w:name w:val="footer"/>
    <w:basedOn w:val="Normal"/>
    <w:link w:val="FooterChar"/>
    <w:uiPriority w:val="99"/>
    <w:unhideWhenUsed/>
    <w:rsid w:val="00CE5133"/>
    <w:pPr>
      <w:tabs>
        <w:tab w:val="center" w:pos="4680"/>
        <w:tab w:val="right" w:pos="9360"/>
      </w:tabs>
    </w:pPr>
  </w:style>
  <w:style w:type="character" w:customStyle="1" w:styleId="FooterChar">
    <w:name w:val="Footer Char"/>
    <w:basedOn w:val="DefaultParagraphFont"/>
    <w:link w:val="Footer"/>
    <w:uiPriority w:val="99"/>
    <w:rsid w:val="00CE5133"/>
    <w:rPr>
      <w:rFonts w:eastAsia="Times New Roman" w:cs="Times New Roman"/>
      <w:szCs w:val="24"/>
      <w:lang w:val="lv-LV" w:eastAsia="lv-LV"/>
    </w:rPr>
  </w:style>
  <w:style w:type="character" w:styleId="CommentReference">
    <w:name w:val="annotation reference"/>
    <w:basedOn w:val="DefaultParagraphFont"/>
    <w:uiPriority w:val="99"/>
    <w:semiHidden/>
    <w:unhideWhenUsed/>
    <w:rsid w:val="000A577F"/>
    <w:rPr>
      <w:sz w:val="16"/>
      <w:szCs w:val="16"/>
    </w:rPr>
  </w:style>
  <w:style w:type="paragraph" w:styleId="CommentText">
    <w:name w:val="annotation text"/>
    <w:basedOn w:val="Normal"/>
    <w:link w:val="CommentTextChar"/>
    <w:uiPriority w:val="99"/>
    <w:semiHidden/>
    <w:unhideWhenUsed/>
    <w:rsid w:val="000A577F"/>
    <w:rPr>
      <w:sz w:val="20"/>
      <w:szCs w:val="20"/>
    </w:rPr>
  </w:style>
  <w:style w:type="character" w:customStyle="1" w:styleId="CommentTextChar">
    <w:name w:val="Comment Text Char"/>
    <w:basedOn w:val="DefaultParagraphFont"/>
    <w:link w:val="CommentText"/>
    <w:uiPriority w:val="99"/>
    <w:semiHidden/>
    <w:rsid w:val="000A577F"/>
    <w:rPr>
      <w:rFonts w:eastAsia="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0A577F"/>
    <w:rPr>
      <w:b/>
      <w:bCs/>
    </w:rPr>
  </w:style>
  <w:style w:type="character" w:customStyle="1" w:styleId="CommentSubjectChar">
    <w:name w:val="Comment Subject Char"/>
    <w:basedOn w:val="CommentTextChar"/>
    <w:link w:val="CommentSubject"/>
    <w:uiPriority w:val="99"/>
    <w:semiHidden/>
    <w:rsid w:val="000A577F"/>
    <w:rPr>
      <w:rFonts w:eastAsia="Times New Roman" w:cs="Times New Roman"/>
      <w:b/>
      <w:bCs/>
      <w:sz w:val="20"/>
      <w:szCs w:val="20"/>
      <w:lang w:val="lv-LV" w:eastAsia="lv-LV"/>
    </w:rPr>
  </w:style>
  <w:style w:type="character" w:styleId="FollowedHyperlink">
    <w:name w:val="FollowedHyperlink"/>
    <w:basedOn w:val="DefaultParagraphFont"/>
    <w:uiPriority w:val="99"/>
    <w:semiHidden/>
    <w:unhideWhenUsed/>
    <w:rsid w:val="001733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190">
      <w:bodyDiv w:val="1"/>
      <w:marLeft w:val="0"/>
      <w:marRight w:val="0"/>
      <w:marTop w:val="0"/>
      <w:marBottom w:val="0"/>
      <w:divBdr>
        <w:top w:val="none" w:sz="0" w:space="0" w:color="auto"/>
        <w:left w:val="none" w:sz="0" w:space="0" w:color="auto"/>
        <w:bottom w:val="none" w:sz="0" w:space="0" w:color="auto"/>
        <w:right w:val="none" w:sz="0" w:space="0" w:color="auto"/>
      </w:divBdr>
    </w:div>
    <w:div w:id="130297042">
      <w:bodyDiv w:val="1"/>
      <w:marLeft w:val="0"/>
      <w:marRight w:val="0"/>
      <w:marTop w:val="0"/>
      <w:marBottom w:val="0"/>
      <w:divBdr>
        <w:top w:val="none" w:sz="0" w:space="0" w:color="auto"/>
        <w:left w:val="none" w:sz="0" w:space="0" w:color="auto"/>
        <w:bottom w:val="none" w:sz="0" w:space="0" w:color="auto"/>
        <w:right w:val="none" w:sz="0" w:space="0" w:color="auto"/>
      </w:divBdr>
    </w:div>
    <w:div w:id="440146393">
      <w:bodyDiv w:val="1"/>
      <w:marLeft w:val="0"/>
      <w:marRight w:val="0"/>
      <w:marTop w:val="0"/>
      <w:marBottom w:val="0"/>
      <w:divBdr>
        <w:top w:val="none" w:sz="0" w:space="0" w:color="auto"/>
        <w:left w:val="none" w:sz="0" w:space="0" w:color="auto"/>
        <w:bottom w:val="none" w:sz="0" w:space="0" w:color="auto"/>
        <w:right w:val="none" w:sz="0" w:space="0" w:color="auto"/>
      </w:divBdr>
    </w:div>
    <w:div w:id="598101300">
      <w:bodyDiv w:val="1"/>
      <w:marLeft w:val="0"/>
      <w:marRight w:val="0"/>
      <w:marTop w:val="0"/>
      <w:marBottom w:val="0"/>
      <w:divBdr>
        <w:top w:val="none" w:sz="0" w:space="0" w:color="auto"/>
        <w:left w:val="none" w:sz="0" w:space="0" w:color="auto"/>
        <w:bottom w:val="none" w:sz="0" w:space="0" w:color="auto"/>
        <w:right w:val="none" w:sz="0" w:space="0" w:color="auto"/>
      </w:divBdr>
    </w:div>
    <w:div w:id="1024594076">
      <w:bodyDiv w:val="1"/>
      <w:marLeft w:val="0"/>
      <w:marRight w:val="0"/>
      <w:marTop w:val="0"/>
      <w:marBottom w:val="0"/>
      <w:divBdr>
        <w:top w:val="none" w:sz="0" w:space="0" w:color="auto"/>
        <w:left w:val="none" w:sz="0" w:space="0" w:color="auto"/>
        <w:bottom w:val="none" w:sz="0" w:space="0" w:color="auto"/>
        <w:right w:val="none" w:sz="0" w:space="0" w:color="auto"/>
      </w:divBdr>
    </w:div>
    <w:div w:id="1057974965">
      <w:bodyDiv w:val="1"/>
      <w:marLeft w:val="0"/>
      <w:marRight w:val="0"/>
      <w:marTop w:val="0"/>
      <w:marBottom w:val="0"/>
      <w:divBdr>
        <w:top w:val="none" w:sz="0" w:space="0" w:color="auto"/>
        <w:left w:val="none" w:sz="0" w:space="0" w:color="auto"/>
        <w:bottom w:val="none" w:sz="0" w:space="0" w:color="auto"/>
        <w:right w:val="none" w:sz="0" w:space="0" w:color="auto"/>
      </w:divBdr>
    </w:div>
    <w:div w:id="1090542330">
      <w:bodyDiv w:val="1"/>
      <w:marLeft w:val="0"/>
      <w:marRight w:val="0"/>
      <w:marTop w:val="0"/>
      <w:marBottom w:val="0"/>
      <w:divBdr>
        <w:top w:val="none" w:sz="0" w:space="0" w:color="auto"/>
        <w:left w:val="none" w:sz="0" w:space="0" w:color="auto"/>
        <w:bottom w:val="none" w:sz="0" w:space="0" w:color="auto"/>
        <w:right w:val="none" w:sz="0" w:space="0" w:color="auto"/>
      </w:divBdr>
    </w:div>
    <w:div w:id="1644891907">
      <w:bodyDiv w:val="1"/>
      <w:marLeft w:val="0"/>
      <w:marRight w:val="0"/>
      <w:marTop w:val="0"/>
      <w:marBottom w:val="0"/>
      <w:divBdr>
        <w:top w:val="none" w:sz="0" w:space="0" w:color="auto"/>
        <w:left w:val="none" w:sz="0" w:space="0" w:color="auto"/>
        <w:bottom w:val="none" w:sz="0" w:space="0" w:color="auto"/>
        <w:right w:val="none" w:sz="0" w:space="0" w:color="auto"/>
      </w:divBdr>
    </w:div>
    <w:div w:id="194360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2828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36523</Words>
  <Characters>20819</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Undīne Dindune</dc:creator>
  <cp:keywords/>
  <dc:description/>
  <cp:lastModifiedBy>Jūlija Undīne Dindune</cp:lastModifiedBy>
  <cp:revision>121</cp:revision>
  <dcterms:created xsi:type="dcterms:W3CDTF">2021-10-12T14:42:00Z</dcterms:created>
  <dcterms:modified xsi:type="dcterms:W3CDTF">2022-11-03T13:40:00Z</dcterms:modified>
</cp:coreProperties>
</file>