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22-TA-1035: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Pasākumu plānu par atbalsta sniegšanu Ukrainas civiliedzīvotājiem Latvijas Republikā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10.7. punktā paredzētā pasākuma mērķa grupu papildināt ar pašvaldību darbiniekiem (sociālie darbinieki, pedagogi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Valsts bērnu tiesību aizsardzības inspekcijas, bāriņtiesu </w:t>
            </w:r>
            <w:r w:rsidR="00000000" w:rsidRPr="00000000" w:rsidDel="00000000">
              <w:rPr>
                <w:u w:val="single"/>
                <w:rtl w:val="0"/>
              </w:rPr>
              <w:t xml:space="preserve">un pašvaldību darbinieku </w:t>
            </w:r>
            <w:r w:rsidR="00000000" w:rsidRPr="00000000" w:rsidDel="00000000">
              <w:rPr>
                <w:rtl w:val="0"/>
              </w:rPr>
              <w:t xml:space="preserve">apmācību nodrošināšana cilvēku tirdzniecības risku atpazīšanai.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plānā nav iekļauts, attiecīgi nepieciešams papildināt ar Ukrainas civiliedzīvotāju atbalsta likuma 13.pantā noteikto kompensāciju pašvaldību bāriņtiesu un sociālo dienestu darbiniekiem par virsstundu darbu vai papildu darbu, nodrošinot Ukrainas civiliedzīvotājiem atbalstu - sociālo palīdzību un sociālos pakalpojumus, nepavadīto bērnu juridiskās pārstāvniecības jautājumu risināšanu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2.1.punkta redakciju: Personu izmitināšana atbilstoši noteiktajam sadalījumam un komandķēdes algoritmam saskaņā ar Ukrainas civiliedzīvotāju atbalsta likuma 2. panta sesto, septīto un astoto daļu pie nosacījuma, ja izsmeltas </w:t>
            </w:r>
            <w:r w:rsidR="00000000" w:rsidRPr="00000000" w:rsidDel="00000000">
              <w:rPr>
                <w:u w:val="single"/>
                <w:rtl w:val="0"/>
              </w:rPr>
              <w:t xml:space="preserve">brīvprātīgās izmitināšanas iespējas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redakcijas nav saprotams, vai domātas pašvaldību izmitināšanas iespējas vai iedzīvotāju izmitināšanas iespējas un mājsaimniecību piedāvājums. No Likuma pantu konteksta var noprast, ka domātas pašvaldību brīvprātīgās izmitināšanas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2.2.3.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limita līdz 20 euro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saturiski precizēt punktu, norādot kādam nolūkam ir paredzēts šis limits (mājokļa īre, tūrisma mītne vai kā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limita līdz 20 euro </w:t>
            </w:r>
            <w:r w:rsidR="00000000" w:rsidRPr="00000000" w:rsidDel="00000000">
              <w:rPr>
                <w:u w:val="single"/>
                <w:rtl w:val="0"/>
              </w:rPr>
              <w:t xml:space="preserve">dienā </w:t>
            </w:r>
            <w:r w:rsidR="00000000" w:rsidRPr="00000000" w:rsidDel="00000000">
              <w:rPr>
                <w:rtl w:val="0"/>
              </w:rPr>
              <w:t xml:space="preserve">izmantošana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4.11. paredz: Sociālās aprūpes pakalpojuma nodrošināšana </w:t>
            </w:r>
            <w:r w:rsidR="00000000" w:rsidRPr="00000000" w:rsidDel="00000000">
              <w:rPr>
                <w:u w:val="single"/>
                <w:rtl w:val="0"/>
              </w:rPr>
              <w:t xml:space="preserve">dzīvesvietā </w:t>
            </w:r>
            <w:r w:rsidR="00000000" w:rsidRPr="00000000" w:rsidDel="00000000">
              <w:rPr>
                <w:rtl w:val="0"/>
              </w:rPr>
              <w:t xml:space="preserve">Ukrainas civiliedzīvotājiem </w:t>
            </w:r>
            <w:r w:rsidR="00000000" w:rsidRPr="00000000" w:rsidDel="00000000">
              <w:rPr>
                <w:u w:val="single"/>
                <w:rtl w:val="0"/>
              </w:rPr>
              <w:t xml:space="preserve">ar smagiem vai ļoti smagiem funkcionāliem traucējumiem</w:t>
            </w:r>
            <w:r w:rsidR="00000000" w:rsidRPr="00000000" w:rsidDel="00000000">
              <w:rPr>
                <w:rtl w:val="0"/>
              </w:rPr>
              <w:t xml:space="preserve">, kuri ierobežo personas spējas patstāvīgi pārvietoties un sevi aprūpēt.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normatīvajos aktos noteiktajam personas ar smagiem vai ļoti smagiem funkcionāliem traucējumiem ir tiesīgas saņem ilgstošas sociālās aprūpes pakalpojumus (pansionāta pakalpojumi). Vēršam uzmanību, ka aprūpes mājās (dzīvesvietā) pakalpojums  ir ievērojumi izmaksu ietilpīgāks, ja nepieciešams nodrošināt aprūpi 24/7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apvienot ar 4.19.punktu. nesadrumstalojot un veidojot vienu pasākumu par sociālās aprūpes pakalpojumu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Sociālās aprūpes pakalpojuma nodrošināšana  (aprūpe dzīvesvietā, aprūpe ilgstošas sociālās aprūpes institūcijā u.c.) Ukrainas civiliedzīvotājiem ar smagiem vai ļoti smagiem funkcionāliem traucējumiem, kuri ierobežo personas spējas patstāvīgi pārvietoties un sevi aprūpēt.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plāna 4.sadaļas “Sociālā palīdzība, finansiālais atbalsts, pakalpojumi” 4.11.pasākums, kas paredz sociālās aprūpes pakalpojumu nodrošināšanu dzīvesvietā Ukrainas civiliedzīvotājiem ar smagiem vai ļoti smagiem funkcionāliem traucējumiem, kuri ierobežo personas spējas patstāvīgi pārvietoties un sevi aprūpēt, nav apvienojams ar 4.19 pasākumu, kas paredz ilgstošas sociālās aprūpes un sociālās rehabilitācijas pakalpojumu institūcijā  sniegšanu Ukrainas civiliedzīvotājiem (pilngadīgām personām, bērniem), jo 4.11.pasākums ir mērķēts tikai uz personām ar smagiem un ļoti smagiem funkcionāliem traucējumiem, taču 4.19.pasākums ir vērsts uz dažādām grupām, tai skaitā uz bez vecāku gādības palikušiem bērniem un bāreņiem. Tādējādi nepieciešamas saglabāt abus pasākumus līdzšinējā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4.12. pasākums paredz: Pakalpojuma pārvietošanās atbalstam nodrošināšana Ukrainas civiliedzīvotājiem ar smagiem vai ļoti smagiem funkcionāliem traucējumiem, kuri ierobežo personas spējas patstāvīgi pārvietoties un sevi aprūpēt.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atbalstu nepilngadīgajiem atbalstam izglītībā (izglītības asistentu), nosakot arī IZM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plāno virzīt grozījumus Ukrainas civiliedzīvotāju atbalsta likumā, paredzot, ka Ukrainas civiliedzīvotājiem ir tiesības uz invaliditātes ekspertīzi. Līdz ar to Ukrainas civiliedzīvotāji asistenta pakalpojumu izglītības iestādē varēs saņemt, ja personai Latvijā būs noteikta invaliditāte un Veselības un darbspēju ekspertīzes ārstu valsts komisija būs izsniegusi atzinumu par īpašas kopšanas nepieciešamību. Pašvaldības nodrošināmo  pakalpojumu pārvietošanās atbalstam, lai pavadītu nepilngadīgu personu izglītības iestādē, nevar piešķirt, jo šī pakalpojuma nepieciešamības novērtēšanas kritēriji nav piemēroti nepilngadīgu personu pārvietošanās atbalsta vajadzību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pasākumu 5.5. Bērnu uzraudzības pakalpojuma nodrošināšana paredzēts nodrošināt no pašvaldību budžeta esošo resursu ietvaros. Nepieciešams paredzēt, ka pašvaldību izdevumi tiek kompensēti no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pasākums 6.7. Nepilngadīgo Ukrainas civiliedzīvotāju (1,5-4 g.v.) pieskatīšanas vai pirmsskolas izglītības iestāžu pakalpojumu nodrošināšana. Paredzēts finansēt no pašvaldību budžeta esošo resursu ietvaros. Nepieciešams kompensēt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PII praktiski nav brīvas vietas, tad tiek izmantota iespēja izmantot privātos PII. Tas nozīmē, ka pašvaldība līdzfinansē izmaksas. Jau šobrīd Rīgas valstpilsētas PII ir 244 audzēkņi. Mēnesī pašvaldībai tas sastāda 75000,00 EUR. Ja šīs izmaksas netiek kompensētas no “02.00.00 "Līdzekļi neparedzētiem gadījumiem", jāparedz izmaiņas likumdošanā.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Plāna pasākumu 3.5., kas paredz Papildus darbinieku piesaiste Ukrainas civiliedzīvotāju izmitināšanas un ēdināšanas koordinācijai, </w:t>
            </w:r>
            <w:r w:rsidR="00000000" w:rsidRPr="00000000" w:rsidDel="00000000">
              <w:rPr>
                <w:u w:val="single"/>
                <w:rtl w:val="0"/>
              </w:rPr>
              <w:t xml:space="preserve">kā arī sociālās aprūpes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3.nodaļas nosaukums ir </w:t>
            </w:r>
            <w:r w:rsidR="00000000" w:rsidRPr="00000000" w:rsidDel="00000000">
              <w:rPr>
                <w:u w:val="single"/>
                <w:rtl w:val="0"/>
              </w:rPr>
              <w:t xml:space="preserve">dokumentu noformēšana. Sociālā aprūpe ir sociālais pakalpojums </w:t>
            </w:r>
            <w:r w:rsidR="00000000" w:rsidRPr="00000000" w:rsidDel="00000000">
              <w:rPr>
                <w:rtl w:val="0"/>
              </w:rPr>
              <w:t xml:space="preserve">nevis dokumentu noformēšana. Attiecīgi nav saprotama sociālās aprūpes iekļaušana šajā pasākumā. Turklāt Ukrainas civiliedzīvotāju atbalsta likumā ir noteikts, ka Ukrainas iedzīvotājiem nodrošinātie sociālie pakalpojumi un sociālā palīdzība tiek kompensēta no LNG, nevis nodrošināta esošo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ļauj norīkot darbam PMLP citu institūciju darbiniekus. Minētais likums neparedz, ka, piemēram, darbam pašvaldības atbalsta centrā var tikt norīkoti citu institūciju darbinieki. Likums neļauj arī maksāt piemaksas, kas pārsniedz DL noteikto visiem pašvaldības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atšķirībā no PMLP papildus līdzekļi no valsts šim mērķim arī nav piešķirti, bet vienlaicīgi pašvaldību darbinieki pilda PMLP funkcijas.Nepieciešams paredzēt, ka šie līdzekļi tiek kompensēti no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5.6. Jauniešu vasaras nodarbinātības pasākumu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plānots ka tiek paredzētas vairāk darba vietas NVA programmas ietvaros, jāparedz, ka šie līdzekļi tiek kompensēti arī no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darba vietas tika samazinātas. Pieprasījums ir lielāks nekā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 2022.gadā plāno nodrošināt finansējumu visām darba devēju pieteiktajām darba vietām skolēnu vasaras nodarbinātības pasākumā esošā nodarbinātības speciālā budžeta ietvaros, līdz ar to nav plānots piesaistīt finansējumu no līdzekļiem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1.6.apakšpunktā norādīts, ka Ukrainas civiliedzīvotāju reģistrēšana Fizisko personu reģistrā veic pašvaldības, līdzatbildīgie - VPVKAC un pašvaldību KAS esošo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Ukrainas civiliedzīvotāju atbalsta likuma 13.panta 2.daļu, 4.daļu un 8.panta 1.daļu, Ukrainas civiliedzīvotāju pakalpojumu pieteikšana ar VPVKAC un pašvaldību KAC palīdzību ir finansējama no programmas 02.00.00 "Līdzekļi neparedzētiem gadījumiem", kas nepārprotami norādāms 1.6.apakšpunktā.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skaidrojumu iekļaut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1.6.apakšpunkts. Kolona "Iesaistāmie resursi": Esošo resursu ietvaros / 02.00.00 "Līdzekļi neparedzētiem gadījumiem" (VPVKAC, pašvaldību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Grozījumu sagatavošana Ukrainas civiliedzīvotāju atbalsta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sākumposmā ir jāiesaista Latvijas Pašvaldību savienība, lai varētu nodrošināt lauka informāciju un pašvaldību viedokļa pārstāvniecību.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saskaņā ar Tieslietu ministrijas izteikto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indikatīvi Pasākumu plāna īstenošanai papildu nepieciešamais finansējums nepārsniedz (tiks precizēts)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4. punktu, papildinot to ar informāciju par kopējo plāna īstenošanai nepieciešamo finansējumu, kas tiek pamatots ar detalizētiem izdevumu aprēķiniem anotācijā un tās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indikatīvi pasākumu plāna īstenošanai papildu finansējums nepārsniedz 116 277 466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Ministrijām, kuras iesaistītas pasākumu plāna ieviešanā, normatīvajos aktos noteiktajā kārtībā sagatavot un attiecīgajam ministram iesniegt Ministru kabinetā rīkojuma projektu par finanšu līdzekļu piešķiršanu no valsts budžeta programmas 02.00.00 "Līdzekļi neparedzētiem gadījumiem” atbilstoši faktiski nepieciešamo izdevumu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norāda (turpmāk - VARAM), ka rīkojuma projekta 5. punkts neattiecas uz VARAM Ukrainas civiliedzīvotāju atbalsta likuma 13. pantā paredzēto atbalstu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aicina rīkojuma projekta anotācijā iekļaut skaidrojumu par VARAM Ukrainas civiliedzīvotāju atbalsta likuma 13. pantā paredzēto atbalstu pašvaldībām, proti, lai paātrinātu un vienkāršotu izdevumu segšanas procesu pašvaldībām, VARAM gatavo virzībai  Ministru kabineta rīkojuma projektus "Par finanšu līdzekļu piešķiršanu no valsts budžeta programmas "Līdzekļi neparedzētiem gadījumiem"", kas paredzēs gan faktiski nepieciešamo, gan prognozēto izdevumu apmēru (prognozētais izdevumu apmērs tiks precizēts atbilstoši  pašvaldību Valsts kases ePārskatos iesniegtajiem faktiski nepieciešamajiem, taču nepārsniedzot Ministru kabineta noteikto apjomu). Līdz ar to VARAM sagatavo un normatīvajos aktos noteiktajā kārtībā iesniedz Finanšu ministrijā pieprasījumu par šo līdzekļu piešķiršanu atbilstoši faktiski nepieciešamajam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Ministrijām, kuras iesaistītas pasākumu plāna īstenošanā, normatīvajos aktos noteiktajā kārtībā sagatavot un attiecīgajam ministram iesniegt Ministru kabinetā rīkojuma projektu par finanšu līdzekļu piešķiršanu no valsts budžeta programmas 02.00.00 "Līdzekļi neparedzētiem gadījumiem" atbilstoši faktiski nepieciešamajiem 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Ministrijām, kuras iesaistītas pasākumu plāna ieviešanā, normatīvajos aktos noteiktajā kārtībā sagatavot un attiecīgajam ministram iesniegt Ministru kabinetā rīkojuma projektu par finanšu līdzekļu piešķiršanu no valsts budžeta programmas 02.00.00 "Līdzekļi neparedzētiem gadījumiem” atbilstoši faktiski nepieciešamo izdevumu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Ukrainas civiliedzīvotāju atbalsta likuma 2.panta 3.</w:t>
            </w:r>
            <w:r w:rsidR="00000000" w:rsidRPr="00000000" w:rsidDel="00000000">
              <w:rPr>
                <w:vertAlign w:val="superscript"/>
                <w:rtl w:val="0"/>
              </w:rPr>
              <w:t xml:space="preserve">1</w:t>
            </w:r>
            <w:r w:rsidR="00000000" w:rsidRPr="00000000" w:rsidDel="00000000">
              <w:rPr>
                <w:rtl w:val="0"/>
              </w:rPr>
              <w:t xml:space="preserve"> daļu, 8.panta 1.daļu un 13.panta 2., 3. un 4.daļu, nepieciešams precizēt pasākumu plāna 1.4.apakšpunkta pasākumam atvēlētos resursus, nepārprotami norādot, ka VPVKAC un pašvaldību KAS veiktās reģistrācijas vienotajā IT rīkā ir finansējamas no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attiecīgu skaidrojumu iekļaut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1.4.apakšpunkts. Kolona 'Iesaistāmie resursi":  Esošo resursu ietvaros / 02.00.00 "Līdzekļi neparedzētiem gadījumiem (VPVKAC, pašvaldību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Ministrijām, kuras iesaistītas pasākumu plāna īstenošanā, normatīvajos aktos noteiktajā kārtībā sagatavot un attiecīgajam ministram iesniegt Ministru kabinetā rīkojuma projektu par finanšu līdzekļu piešķiršanu no valsts budžeta programmas 02.00.00 "Līdzekļi neparedzētiem gadījumiem" atbilstoši faktiski nepieciešamajiem 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Ministrijām, kuras iesaistītas pasākumu plāna ieviešanā, normatīvajos aktos noteiktajā kārtībā sagatavot un attiecīgajam ministram iesniegt Ministru kabinetā rīkojuma projektu par finanšu līdzekļu piešķiršanu no valsts budžeta programmas 02.00.00 "Līdzekļi neparedzētiem gadījumiem” atbilstoši faktiski nepieciešamo izdevumu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5.punktu, vārdu “rīkojuma projektu” vietā lietojot vārdus “rīkojuma projektus”, ņemot vērā, ka minētajā punktā ir iesaistītas vairākas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Ministrijām, kuras iesaistītas pasākumu plāna īstenošanā, normatīvajos aktos noteiktajā kārtībā sagatavot un attiecīgajam ministram iesniegt Ministru kabinetā rīkojuma projektu par finanšu līdzekļu piešķiršanu no valsts budžeta programmas 02.00.00 "Līdzekļi neparedzētiem gadījumiem" atbilstoši faktiski nepieciešamajiem 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Ministrijām atbilstoši kompetencei mēneša laikā sagatavot priekšlikumus par  pasākumiem, lai turpinātu sniegt nepieciešamo atbalstu Ukrainas civiliedzīvotājiem ilgāk par 90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8.punktam ministrijām jāsagatavo priekšlikumi par pasākumiem, lai turpinātu sniegt nepieciešamo atbalstu Ukrainas civiliedzīvotājiem ilgāk par 90 dienām, tātad līdz maija beigām. Vēršam uzmanību, ka daļa Ukrainas civiliedzīvotāju Latvijā ieradās jau marta sākumā, līdz ar to maija beigās atbalsts šīm personām jau beigsies. Tādēļ nav pieļaujams, ka lēmumi par turpmāko atbalstu tiek pieņemti tik novēloti, jo gan Ukrainas iedzīvotājiem, gan iestādēm, kas nodrošina atbalstu, ir savlaicīgi jāzina izmaiņas atbalstā.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termiņus, kādos tiek sagatavoti ministriju priekšlikumi un apstiprināti 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pasākumu plāna 7.8. apakšpunktā no atbildīgo institūciju loka izslēgt Satiksmes ministriju un VAS "Ceļu satiksmes drošības direkcija", jo maksas par veselības pārbaudes veikšanu noteikšana nav Satiksmes ministrijas un VAS "Ceļu satiksmes drošības direkcija"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pasākuma 6.5. nosaukumu izteikt šādā redakcijā: Ukrainas civiliedzīvotāju, kas studē Ukrainas akreditētā augstākās izglītības studiju programmā, uzņemšana Latvijas </w:t>
            </w:r>
            <w:r w:rsidR="00000000" w:rsidRPr="00000000" w:rsidDel="00000000">
              <w:rPr>
                <w:b w:val="1"/>
                <w:u w:val="single"/>
                <w:rtl w:val="0"/>
              </w:rPr>
              <w:t xml:space="preserve">augstskolā</w:t>
            </w:r>
            <w:r w:rsidR="00000000" w:rsidRPr="00000000" w:rsidDel="00000000">
              <w:rPr>
                <w:rtl w:val="0"/>
              </w:rPr>
              <w:t xml:space="preserve"> vai koledžā.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pasākuma 6.5. izpildi izteikt šādā redakcijā: 2022.gada 1.marts – 2022.gada 30.jūnijs (atbalsta programma jaunajam studiju gadam no 2022. gada 1. septembra tiks izstrādāta līdz 15.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finansējums piešķirts līdz semestra beigām, bet ne vēlāk kā līdz š.g. </w:t>
            </w:r>
            <w:r w:rsidR="00000000" w:rsidRPr="00000000" w:rsidDel="00000000">
              <w:rPr>
                <w:b w:val="1"/>
                <w:u w:val="single"/>
                <w:rtl w:val="0"/>
              </w:rPr>
              <w:t xml:space="preserve">30.jūnijam</w:t>
            </w:r>
            <w:r w:rsidR="00000000" w:rsidRPr="00000000" w:rsidDel="00000000">
              <w:rPr>
                <w:rtl w:val="0"/>
              </w:rPr>
              <w:t xml:space="preserve"> (tiesību akta lietas ID 22-TA-936).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Lūdzu pasākuma 6.6. izpildi izteikt šādā redakcijā: 2022.gada 1.marts – 2022.gada </w:t>
            </w:r>
            <w:r w:rsidR="00000000" w:rsidRPr="00000000" w:rsidDel="00000000">
              <w:rPr>
                <w:b w:val="1"/>
                <w:u w:val="single"/>
                <w:rtl w:val="0"/>
              </w:rPr>
              <w:t xml:space="preserve">31.augusts </w:t>
            </w:r>
            <w:r w:rsidR="00000000" w:rsidRPr="00000000" w:rsidDel="00000000">
              <w:rPr>
                <w:rtl w:val="0"/>
              </w:rPr>
              <w:t xml:space="preserve">(atbalsta programma no 2022.gada 1.septembra tiks izstrādāta līdz 15.jūnijam)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finansējums piešķirts līdz 31.augustam (tiesību akta lietas ID 22-TA-936).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pasākumu plāna 1.5 punktu, kur kā atbildīgās noteiktās pašvaldības esošo resursu ietvaros, jo Vienotu valsts un pašvaldības sniegtā atbalsta koordinācijas punktu izveide un to darbības nodrošināšana ir arī valsts pienākums, kas arī sākotnēji bija paredzēts pasākumu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papildus finansējums no Valsts budzēta programmas "  Līdzekļi neapredzētajiem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PMLP šī funkcija ir jāveic neatkarīgi no Ukrainas civiliedzīvotāju atbalsta likuma, tad pašvaldībām tas ir papildus pienākums, Rīgas situācijā tie ir jauni – šim mērķim pieņemti darbinieki, kas nodrošina šo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pasākuma plāna 1.6. punktā jāparedz līdzekļi no Valsts budžeta programmas līdzekļi neparedzētajiem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1.7 jāparedz finansējums no Valsts budžeta apakšprogrammas " Līdzekļi neparedzētajiem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un kādas juridiskas personas domātas ar "juridisko personu transportlīdzekļu iesaistīšana un izmantošana Ukrainas civiliedzīvotāju transportēšanai", turklāt nodrošinās pakalpojumu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nav paredzēta finansējuma piešķiršana no līdzekļiem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Pašakuma plāna 2.2.2. punktu, jo Īres likums  paredz arī maksājumu noteikšanu par dzīvojamo telpu lietošanu, ko nosaka Izīrētājam un īrniekam rakstveidā vienojoties.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sniegta atbilde,  kas segs izdevumus par komunālajiem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Īres griesti nevar būt vienādi visā Latvijas teritorijā. Īre var tikt slēgta arī par dzīvojamo telpu.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sniegusi priekšlikumu par pasākuma precizēšanu. Plāns definē sniedzamo atbalstu, tajā nav jāsniedz atbilde par to atbalstu, kas netiek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2.3 punkta redakciju, kas paredz pienākumu  pašvaldībai esošo resursu ietvaros nodrošināt personu ar īpašām vajadzībām izmitināšanu, taču netiek paredzēts finansējums no valsts budžeta apakšprogrammas "Līdzekļi neparedzētajiem gadījumiem" kā jebkuram Ukrainas civiliedzīvotājam.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finansējumu no valsts budžeta apakšprogrammas "Līdzekļi neparedzētajiem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 plāna 2.4 .punktu, jo nav skaidrs, kā šajā gadījumā tiks organizēta skolēnu ēdināšana.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2.6 . punktu. Būtu jāparedz finansējums izmitināšanas vietu iekārtošanai nevis pārbūvei. Ēku pārbūve ir nesamērīgi dārgi. Tādējādi pasākumu plānā jāparedz grozījumu izstrāde Ukrainas civiliedzīvotāju atbalsta likuma 12.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Ukrainas civiliedzīvotājiem sniedzamā izmitināšanas un ēdināšanas atbalsta izmaksu kompensēšana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Ukrainas civiliedzīvotājiem sniedzams šāds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izmitināšana  - Ukrainas civiliedzīvotāju izmitināšana pašvaldībai piederošās ēkās, kas pielāgotas vai var tikt pielāgotas (nodrošinātas ar dzīvošanai nepieciešamo kustamo mantu, tajā skaitā,  gultas, segas, spilveni, gultas veļa, mazā sadzīves tehnika un citas pirmās nepieciešamības preces) Ukrainas civiliedzīvotāju vajadzībām, vai citās izmitināšanas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nodalīt izmitināšanas vietu pielāgošanu un aprīkošanu kā dažādus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iezīmē tikai rīcības virzienus, savukārt detalizāciju tiks noteikta attiecīgi izstrādātajos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Pasākuma plāna 2.7 . punktu  "Apzināto papildus izmitināšanas vietu pielāgošana atbilstoši izstrādātajiem kritērijiem.", jo pašvaldībām šādi kritēriji nav zināmi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Pasākuma plāna 2.6. punktu šādi kritēriji tiks noteikti.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 plāna 4.9.3. punktu, jo nav skaidrs regulejums gadījumiem, ja tiek izīrēts pašvaldību dzīvojamais fonds, kur īres līgumi netiek noslēgti, bet telpas tiek nodotas lietošanā saskaņā ar pieņemšanas -nodošanas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iebilduma būtība. 4.9.3.punkts nosaka sociālā atbalsta – mājokļa pabalsta – piešķiršanu. Tas neattiecas uz gadījumiem, kad Ukrainas civiliedzīvotāju pagaidu izmitināšana tiek nodrošināta, izmitinot tos pašvaldību dzīvojamā fondā. Uz šiem gadījumiem mājokļu pabalsts neattiecas un precizējumi 4.9.3.punktā nav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4.14 punktu , jo šis funkcijas veikšanai nepieciešams papildus finansējums no Valsts budžeta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finansējums no valsts budžeta nav pieejams.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 plāna 12.5. punktu, jo šāds regulēums  būs papildus administratīvais slogs pašvaldībām un nepieciešams papildus finansējums.  Ja Ukrainas civiliedzīvotāju materiālā situācija un ienākumi būs jāvērtē kā Latvijas iedzīvotāju sociālā situācija, tas nozīmē pieprasīt bankas kontu izdruku, īpašumu vērtēšanu, pienākumu reģistrēties NVA u.c. Attiecībā uz Ukrainas civiliedzīvotājiem šāda novērtēšana nevarēs tikt nodrošināta, jo sociālajiem dienestiem nebūs pieejama visa nepieciešamā informācija, tā prasīs papildus laika un cilvēkresursus. Sociālais atbalsts tiks ievērojami kavēts </w:t>
            </w:r>
            <w:r w:rsidR="00000000" w:rsidRPr="00000000" w:rsidDel="00000000">
              <w:rPr>
                <w:u w:val="single"/>
                <w:rtl w:val="0"/>
              </w:rPr>
              <w:t xml:space="preserve">gan vietējiem iedzīvotājiem, gan Ukrainas civiliedzīvotājiem</w:t>
            </w:r>
            <w:r w:rsidR="00000000" w:rsidRPr="00000000" w:rsidDel="00000000">
              <w:rPr>
                <w:rtl w:val="0"/>
              </w:rPr>
              <w:t xml:space="preserve">, ja būs jāvērtē ienākumi. </w:t>
            </w:r>
            <w:r w:rsidR="00000000" w:rsidRPr="00000000" w:rsidDel="00000000">
              <w:rPr>
                <w:b w:val="1"/>
                <w:rtl w:val="0"/>
              </w:rPr>
              <w:t xml:space="preserve">Paredzot šādu pasākumu, jāparedz arī nepieciešamību veikt grozījumus normatīvajos aktos, kas nosaka sociālo pakalpojumu un sociālās palīdzības sniegšanu mūsu valsts iedzīvotājiem, pagarinot termiņus, kādos sociālajam dienestam jāpieņem lēmums un jānodrošina/jāizmaksā atbalsts. Kā arī jānodrošina atbilstoša informācija un komunikācija ar iedzīvotājiem par termiņa pagarinājumiem, lai negācijas netiktu vērstas pret pašvaldību sociālajiem dienestiem.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12. 6 punktu, kuram nav nekādas loģikas kontektā ar Pasākuma plānā piedāvāto 1.7.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šī pasākuma mērķis - no punkta redakcijas var saprast, ka plānots atteikties no bezmaksas reģionālo pārvadājumu nodrošināšanas Ukrainas civiliedzīvotājiem.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nosaka atškirīgas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pasākuma plāna sadaļu Nr.12 "Tiesiskā regulējuma pilnveide" ar pasākumiem, kas saistīti ar atbalstu Ukrainā reģistrētu transportlīdzekļu un to vadītāju, kas ir Ukrainas civiliedzīvotāji, dalībai ceļu satiksmē Latvijā. Tādējādi rosinām izteikt jaunu pasākumu ar nosaukumu "Atbalsta pasākumi Ukrainā reģistrētu transportlīdzekļu un to vadītāju, kas ir Ukrainas civiliedzīvotāji, dalībai ceļu satiksmē Latvijā" nosakot kā atbildīgo Satiksmes ministriju, līdzatbildīgo VAS “Ceļu satiksmes drošības direkcija”, iesaistāmos resursus kā "Esošo resursu ietvaros/ 02.00.00 ”Līdzekļi neparedzētiem gadījumiem”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pasākumu plāna par atbalsta sniegšanu Ukrainas civiliedzīvotājiem Latvijas Republikā 2. sadaļā "Personu izmitināšana un ēdināšana" svītrot VARAM kā līdzatbildīgo institūciju, vai atbilstoši Ukrainas civiliedzīvotāju atbalsta likumā noteiktajām atbildības jomām, kā līdzatbildīgo institūciju pievienot arī Valsts kasi šādos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2.2. "Izmitināšanas vietas nodrošināšana personām, kurām tas ir nepieciešams, līdz 90 dienām (prioritāri):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- 2.2.1. "mājsaimniecības pabalsta izmaksāšana",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- 2.2.2. "īres griestu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- 2.2.3. "limita līdz 20 euro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2.3. "Personu ar īpašam vajadzībām izmitināšana",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2.4. "Ēdināšanas nodrošināšana līdz 30 dienām personām, kuras ir izmitinātas pašvaldību īpašumos un tūrisma mītnēs, kuros nav pielāgotu telpu ēdiena pagatavošanai".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Jāsaglabā VARAM kā līdzatbildīga institūcija - Ukrainas civiliedzīvotāju atbalsta likuma 13. 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punkts - svītrot Labklājības ministriju kā atbildīgo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 atbildīgo Labklājības ministriju ar atbildīgo Ekonomikas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punktā paredzētā pasākuma mērķa grupu papildināt ar pašvaldību darbiniekiem (sociālie darbinieki).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bērnu tiesību aizsardzības inspekcijas, bāriņtiesu un pašvaldību darbinieku (sociālo darbinieku) apmācību nodrošināšana cilvēku tirdzniecības risku atpazīšanai.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plānā nav iekļauts pasākums par Ukrainas civiliedzīvotāju atbalsta likuma 13.pantā noteikto kompensāciju pašvaldību bāriņtiesu un sociālo dienestu darbinieku par virsstundu darbu vai papildu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ar Ukrainas civiliedzīvotāju atbalsta likuma 13.pantā noteikto kompensāciju pašvaldību bāriņtiesu un sociālo dienestu darbiniekiem par virsstundu darbu vai papildu darbu, nodrošinot Ukrainas civiliedzīvotāju atbalstu - sociālo palīdzību un sociālos pakalpojumus, nepavadīto bērnu juridiskās pārstāvniecības jautājumu risināšanu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Iebilstam pret formulējumu "Tiesiskā regulējuma pilnveidošana, lai nodrošinātu garantētā minimālā ienākuma (GMI) pabalsta 109 euro pirmajai personai un 76 euro katrai nākamajai personai mājsaimniecībā izmaksāšanu sākot no otrā mēneša, vienlaikus nosakot nepieciešamību izvērtēt personu materiālo stāvokli." Pirmkārt, jāņem vērā, ka ir pašvaldības, kur pabalstu pirmreizējā izmaksa var sasniegt arī ilgāku laiku, līdz ar to korektāks būtu formulējums, ka pabalstu izmaksa tiek nodrošināta pēc iespējas īsākā laikā.  Otrkārt , ņemot vērā, ka Ukrainas civiliedzīvotāju kompleksa un analoga Latvijas iedzīvotāju materiālā stāvokļa izvērtēšana nav iespējama, līdz ar to korektāk būt formulēt, ka jāizvērtē iespējas un veidus, kā šo materiālo stāvokli novērtēt.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12.5.Tiesiskā regulējuma pilnveidošana, lai nodrošinātu garantētā minimālā ienākuma (GMI) pabalsta 109 euro pirmajai personai un 76 euro katrai nākamajai personai mājsaimniecībā izmaksāšanu sākot pēc iespējas īsākā laikā, vienlaikus izvērtēt iespēju un veidu personu materiālā stāvokļa vērtēšanai vēlākā laika periodā, pieņemot, ka vismaz pirmos trīs mēnešus pēc personas iesnieguma saņemšanas pašvaldības sociālajā dienestā, tās materiālais stāvoklis vērtēts netiek.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2.3.punktā ir iekļauts pasākums “Personu ar īpašām vajadzībām izmitināšana”, par pasākuma īstenošanu atbildīgās institūcijas ir norādītas pašvaldības, bet pasākuma nodrošināšana paredzēta esošo resursu ietvaros. Lūdzam precizēt pasākumu, paredzot, ka finansējums pasākuma īstenošanai tiek plānots no valsts budžeta programmas "Līdzekļi neparedzētajiem gadījumiem", ņemot vērā Ministru kabineta 2022.gada 12.marta noteikumu Nr. 168 “Noteikumi par izmitināšanas un ēdināšanas pakalpojuma nodrošināšanu Ukrainas civiliedzīvotājiem” 5.1.apakšpunktā noteikto, kas paredz, ka pašvaldība organizē izmitināšanas pakalpojuma sniegšanu Ukrainas civiliedzīvotājiem, ņemot vērā katra Ukrainas civiliedzīvotāja individuālās vajadzības, kā arī 7.punktā noteikto, kas paredz, ka izdevumus par Ukrainas civiliedzīvotājiem nodrošināto izmitināšanas pakalpojumu pašvaldībai sedz 100% apmērā no izmitināšanas faktiskajām izmaksām, bet ne vairāk kā 20 euro par personu diennaktī.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2.7. pasākums paredz apzināto papildus izmitināšanas vietu pielāgošanu atbilstoši izstrādātajiem kritērijiem, bet plāna sadaļā “12. Tiesiskā regulējuma pilnveide” nav iekļauts pasākums, kas paredzētu veikt grozījumus normatīvajos aktos atbilstoši 2.7.pasākumam, attiecīgi lūdzam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pasākumu plāna par atbalsta sniegšanu Ukrainas civiliedzīvotājiem Latvijas Republikā 6. sadaļā "Izglītība" svītrot VARAM kā līdzatbildīgo institūciju  vai atbilstoši Ukrainas civiliedzīvotāju atbalsta likumā noteiktajām atbildības jomām, kā līdzatbildīgo institūciju pievienot arī Valsts kasi šādos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"Nepilngadīgo Ukrainas civiliedzīvotāju vispārējās izglītības ieguves valsts,  pašvaldības vai privātajās izglītības iestādēs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 "Nepilngadīgo Ukrainas civiliedzīvotāju iepriekš uzsāktās  profesionālās izglītības ieguves turpināšana, apgūstot profesionālās vidējās izglītības programmas pēc pamatizglītības ieguves",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 "Nepilngadīgo Ukrainas civiliedzīvotāju iepriekš uzsāktās profesionālās ievirzes izglītības ieguves turpināšana, apgūstot attiecīgās profesionālās ievirzes izglītības programmas valsts vai pašvaldību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Jāsaglabā VARAM kā līdzatbildīga institūcija - Ukrainas civiliedzīvotāju atbalsta likuma 13. 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VARAM kā galveno atbildīgo 6.8. pasākumā "Vienotas pieejas noteikšana bērnu uzraudzības pakalpojumu nodrošināšanā visās pašvaldībās". Attiecīgo jautājumu lūdzam iekļaut Izglītības un zinātnes ministrijas izstrādātajos Ministru kabineta 2016. gada 26. jūlija noteikumos Nr. 488 „Kārtība, kādā nepilngadīgam patvēruma meklētājam nodrošina izglītības ieguves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2022. gada 21. martā VARAM jau izteica attiecīgus iebildumus Ministru kabineta noteikumu projektā "Grozījumi Ministru kabineta 2016. gada 26. jūlija noteikumos Nr. 488 „Kārtība, kādā nepilngadīgam patvēruma meklētājam nodrošina izglītības ieguves iespējas"" (22-TA-890). Vēršam uzmanību, ka bērnu uzraudzības pakalpojumi tiek izmantoti gadījumā, ja nav pieejama pašvaldības vai privātā pirmsskolas izglītības iestāde. Līdz ar to atbalsta sniegšanas gadījumā Ukrainas civiliedzīvotājiem abi jautājumi (bērnu uzruadzības pakalpojumi un pirmsskolas izglītības iestāžu atbalsts) ir skatāmi vienkopus.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9.marta rīkojumu Nr.156 “Par finanšu līdzekļu piešķiršanu no valsts budžeta programmas “Līdzekļi neparedzētiem gadījumiem””, Sabiedrības integrācijas fondam no valsts budžeta programmas 02.00.00 “Līdzekļi neparedzētiem gadījumiem” tika piešķirts finansējums 8 470 euro apmērā izdevumu segšanai, kas saistīti ar informatīvā zvanu centra izveidi, lai sniegtu atbalstu Ukrainas civiliedzīvotājiem, kas ieradušies Latvijā. Ņemot vērā minēto, ir precizējama informācija par plāna projekta 1.1.pasākumu, kolonnā “Iesaistāmie resursi” kā finansējuma avotu norādot arī programmu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projekta tabulā 2.6., 12.2., 12.4. un 12.6. pasākumā Finanšu ministriju kā līdzatbildīgo institūciju. Norādām, ka Finanšu ministrija atbilstoši kompetencei izskatīs un sniegs atzinumu par attiecīgajiem ministriju sagatavotajiem priekšlikumiem vai tiesību aktu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2022.gada 7.aprīļa Ministru kabineta rīkojumu Nr.250 “Par finanšu līdzekļu piešķiršanu no valsts budžeta programmas “Līdzekļi neparedzētiem gadījumiem”” tika atbalstīta finansējuma pārdale no valsts budžeta programmas 02.00.00 “Līdzekļi neparedzētiem gadījumiem” Sabiedrības integrācijas fondam, kas nepārsniedz 3 042 039 euro, valsts budžeta finansētās programmas "Latviešu valodas mācības Ukrainas civiliedzīvotājiem" īstenošanai 2022.gadā. Ņemot vērā minēto, ir precizējama informācija par plāna projekta 9.1.pasākumu, kolonnā “Iesaistāmie resursi” kā finansējuma avotu norādot arī programmas 02.00.00 “Līdzekļi neparedzētiem gadījumiem”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11.janvāra rīkojumu Nr.15 “Par finanšu līdzekļu piešķiršanu no valsts budžeta programmas “Līdzekļi neparedzētiem gadījumiem””, Sabiedrības integrācijas fondam no valsts budžeta programmas 02.00.00 “Līdzekļi neparedzētiem gadījumiem” tika piešķirti 84 004 euro, lai segtu izdevumus, kas saistīti ar Sabiedrības integrācijas fonda noteikšanu par atbildīgo iestādi patvēruma meklētāju un starptautiskās aizsardzības saņēmēju sociālekonomiskās iekļaušanas koordinācijas jomā, tai skaitā divu amata vietu uzturēšanai no 2022. gada 1. janvāra. Ņemot vērā minēto, ir precizējama informācija par plāna projekta 9.4.pasākumu, kolonnā “Iesaistāmie resursi” kā finansējuma avotu norādot arī programmas 02.00.00 “Līdzekļi neparedzētiem gadījumiem”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9.marta rīkojumu Nr.158 “Par finanšu līdzekļu piešķiršanu no valsts budžeta programmas “Līdzekļi neparedzētiem gadījumiem””, Nacionālajai elektronisko plašsaziņas līdzekļu padomei no valsts budžeta programmas 02.00.00 “Līdzekļi neparedzētiem gadījumiem” tika piešķirti 38 840 euro pārskaitīšanai valsts akciju sabiedrībai "Latvijas Valsts radio un televīzijas centrs", lai nodrošinātu bezmaksas zemes apraidē papildu televīzijas programmu mazākumtautību valodā (ukraiņu valodā) un sekmētu objektīvas informācijas pieejamību par notikumiem Ukrainā gan Ukrainas bēgļiem, gan Latvijas mazākumtautībām, gan citiem Latvijas iedzīvotājiem. Ņemot vērā minēto, ir precizējama informācija par plāna projekta 9.3.pasākumu, kolonnā “Iesaistāmie resursi” kā finansējuma avotu norādot arī programmas 02.00.00 “Līdzekļi neparedzētiem gadījumiem”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2.7.apakšpasākums paredz izmitināšanas vietu pielāgošanu un iespēju pieprasīt finansējumu no LNG – FM jau iepriekš ir izteikusi viedokli, neatbalstot, ka izmitināšanas vietu pielāgošanas izmaksas būtu jāsedz no LNG, pašvaldībām ir jāizvērtē iespējas izvietot Ukrainas civiliedzīvotājus jau dzīvošanai gatavās pašvaldības lietošanā esošās izmitināšanas vietās un/vai jāveic cenu aptaujas jeb tirgus izpēte par izmitināšanas pakalpojumu sniegšanu, t.i., jau gatavu, aprīkotu pakalpojuma sniegšanai piemērotu vietu pieejamību un izcenojumu, lai atlasītu ekonomiski pamatotāko pakalpojumu sniedzēju piedāvājumus.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2.2.1., 2.5. un 2.6.pasākumiem ailē “Iesaistāmie resursi” norādīta valsts budžeta programma 02.00.00 “Līdzekļi neparedzētiem gadījumiem”, vienlaikus pēc savas būtības minētie pasākumi ir atbalsts mājsaimniecībām. Aicinām sīkāk skaidrot un pamatot katru no minētajiem pasākumiem, lai neveidotos situācija, ka tie savā starpā 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par atbalsta sniegšanu Ukrainas civiliedzīvotājiem Latvijas Republikā (turpmāk – plāna projekts) 7. punkts paredz atzīt par spēku zaudējušu Ministru kabineta 2022. gada 28. februāra rīkojumu Nr. 131 "Par Pasākumu plānu personu no Ukrainas masveida ierašanās gadījumā Latvijā". Vēršam uzmanību, ka plāna projekts tiks apstiprināts ar Ministru kabineta rīkojuma projektu "Par Pasākumu plānu par atbalsta sniegšanu Ukrainas civiliedzīvotājiem Latvijas Republikā" (turpmāk – rīkojuma projekts), tādējādi minēto Ministru kabineta rīkojumu jāatzīst par spēku zaudējušu ar rīkojuma projektu, nevis plāna projektu. Ņemot vērā minēto, lūdzam svītrot plāna projekta 7. punktu un ar attiecīgu punktu papildināt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1.1. punkta aili “iesaistāmie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2022.gada 9.martā Ministru kabinets (Prot. Nr.13 29.§) apstiprināja valsts budžeta līdzekļu piešķiršanu programmas 02.00.00 “Līdzekļi neparedzētiem gadījumiem” ietvaros 8 470 euro apmērā izdevumu segšanai, kas saistīti ar informatīvā zvanu centra izveidi un darbības nodrošināšanu. Piešķirtais finansējums ir pieejams līdz 02.09.2022. jeb 5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bezmaksas informatīvā diennakts tālruņa darbību arī turpmāk, Sabiedrības integrācijas fondam ir nepieciešami papildus finanšu līdzekļi 1400 euro plus pievienotās vērtības nodoklis - apmērā katru mēnesi līdz 31.12.2022. vai plāna darbības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aile “iesaistāmie resursi” -  “Esošo resursu ietvaros/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9.sadaļu ar jaunu punktu, pamatojoties uz 2022.gada 5.aprīlī Ministru kabineta apstiprināto valsts budžeta līdzekļu piešķiršanu programmas “Latviešu valodas mācības Ukrainas civiliedzīvotājiem” īstenošanai (Prot. Nr. 19 32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plāna 9.sadaļu ar punktu šādā redakcijā: Pasākums: Latviešu valodas mācības Ukrainas civiliedzīvotājiem īstenošana, kuras mērķis ir nodrošināt bezmaksas latviešu valodas mācības vismaz 120 stundu apjomā Ukrainas civiliedzīvotājiem visos Latvijas reģionos. Atbildīgā institūcija: Sabiedrības integrācijas fonds Līdzatbildīgā institūcija: Kultūras ministrija Iesaistāmie resursi: Esošo resursu ietvaros Izpilde: Pēc nepieciešamības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pasākumu plāna 7.8.pasākumu “Atbrīvojums no maksas par veselības pārbaudes veikšanu transportlīdzekļa vadītāja apliecības iegūšanai”.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Ukrainas civiliedzīvotāju atbalsta likuma 7.panta ceturtajai daļai Ukrainas civiliedzīvotājam ir tiesības saņemt valsts apmaksātos veselības aprūpes pakalpojumus tādā pašā apjomā kā Latvijā valsts obligātās veselības apdrošināšanas ietvaros apdrošinātām personām. Valsts obligātajā veselības apdrošināšanā ietilpstošie veselības aprūpes pakalpojumi ir noteikti Ministru kabineta 2018.gada 28.augusta noteikumos Nr.555 „Veselības aprūpes pakalpojumu organizēšanas un samaksas kārtība”, un saskaņā ar šo noteikumu 2.7.apakšpunktu veselības pārbaudes, kas nepieciešamas darbam vai speciālu atļauju saņemšanai, kā arī veselības pārbaudes transportlīdzekļu vadītājiem no valsts budžeta neapmaksā. Līdz ar to veselības pārbaužu veikšana transportlīdzekļa vadītāja apliecības iegūšanai šobrīd ir ārstniecības iestāžu maksas pakalpojumi, par kuriem samaksa tiek veikta no pakalpojumu saņēmēju privātiem līdzekļiem. Turklāt, ievērojot to, ka šāda pakalpojuma apmaksa veselības nozares valsts budžetā nav paredzēta, Veselības ministrijai (Nacionālajam veselības dienestam) nav iespējams administrēt pasākumu plāna 7.8.pasākuma “Atbrīvojums no maksas par veselības pārbaudes veikšanu transportlīdzekļa vadītāja apliecības iegūšanai” ieviešanu.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4. sadaļu - Sociālā palīdzība, finansiālais atbalsts, pakalpojumi - ar jaunu pasākumu. Labklājības ministrija plāno veikt grozījumus Ukrainas civiliedzīvotāju atbalsta likumā, paredzot iespēju Ukrainas civiliedzīvotājiem veikt invaliditātes ekspertīzi Latvijā un attiecīgi saņemt atbalsta pakalpojumus invaliditātes seku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Atbalsta sniegšana Ukrainas civiliedzīvotājiem, kuriem Latvijā noteikta invaliditāte vai īpašas kopšanas nepieciešamība.    Atbildīgā institūcija: Labklājības ministrija; Līdzatbildīgā institūcija: Nozaru ministrijas, Veselības un   darbspēju ekspertīzes ārstu valsts komisija un VSAA; Iesaistāmie resursi: 02.00.00 "Līdzekļi neparedzētiem gadījumiem"; Izpilde: Pēc nepieciešamības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4. sadaļu - Sociālā palīdzība, finansiālais atbalsts, pakalpojumi - ar jaunu pasākumu. Labklājības ministrija plāno veikt grozījumus Ukrainas civiliedzīvotāju atbalsta likumā, paredzot iespēju Ukrainas civiliedzīvotājam, kurš sasniedzis likumā “Par valsts pensijām” noteikto vecuma pensijas piešķiršanai nepieciešamo vecumu, bet kuram nav tiesību uz vecuma pensiju Latvijas Republikā, saņemt valsts sociālā nodrošinājuma pabalstu.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Atbalsta sniegšana Ukrainas civiliedzīvotājiem, kuri sasnieguši likumā “Par valsts pensijām” noteikto vecuma pensijas piešķiršanai nepieciešamo vecumu, bet kuriem nav tiesību uz vecuma pensiju Latvijas Republikā.    Atbildīgā institūcija: Labklājības ministrija; Līdzatbildīgā institūcija:  VSAA; Iesaistāmie resursi: 02.00.00 "Līdzekļi neparedzētiem gadījumiem"; Izpilde: Pēc nepieciešamības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12.1. apakšpunkts nosaka pasākumu, kas paredz grozījumu sagatavošanu Ukrainas civiliedzīvotāju atbalsta likumā, par kura īstenošanu atbildīgas ir visas ministrijas. Vēršam uzmanību uz to, ka saskaņotas rīcības nodrošināšanas nolūkos nepieciešams, lai jebkuru grozījumu izstrādi Ukrainas civiliedzīvotāju atbalsta likumā koordinē viena institūcija, proti, Iekšlietu ministrija, tādējādi nodrošinot efektīvu valsts iestāžu darbību atbalsta nodrošināšanā Ukrainas civiliedzīvotājiem. Vienlaikus norādām, ka šāda pasākuma iekļaušana plāna projektā ir deklaratīva, jo šāds pasākums ir definēts pārāk vispārīgi. Ņemot vērā minēto, lūdzam svītrot plāna projekta 12.1. apakšpunktu, jo, ja būs nepieciešams, grozījumi Ukrainas civiliedzīvotāju atbalsta likumā tiks veikti, vai norādīt, ka atbildīgā institūcija par pasākuma īstenošanu ir Iekšlietu ministrija un pārējās ministrijas ir līdzatbildīgas, kā arī precizēt pasākuma nosaukumu, paredzot, ka pasākums ir grozījumu izstrādes koordinēšana.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13.1. apakšpunkts paredz pasākumu par lēmuma pieņemšanu par nepieciešamību pieprasīt starptautisko palīdzību un atbalstu. No minētā pasākuma nosaukuma nav saprotams, kāda rīcība izriet no šī pasākuma. Ņemot vērā minēto, lūdzam precizēt plāna projekta 13.1. apakšpunktā ietvertā pasākuma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6.1.pasākumā kā līdzatbildīgās institūcijas norādīt arī privātās izglītības iestādes (pēc analoģijas kā 6.2.pasākumā).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Ukrainas civiliedzīvotāju atbalsta likuma 13.</w:t>
            </w:r>
            <w:r w:rsidR="00000000" w:rsidRPr="00000000" w:rsidDel="00000000">
              <w:rPr>
                <w:vertAlign w:val="superscript"/>
                <w:rtl w:val="0"/>
              </w:rPr>
              <w:t xml:space="preserve">1</w:t>
            </w:r>
            <w:r w:rsidR="00000000" w:rsidRPr="00000000" w:rsidDel="00000000">
              <w:rPr>
                <w:rtl w:val="0"/>
              </w:rPr>
              <w:t xml:space="preserve"> panta pirmajā daļā noteikto, lūdzam 6.2.pasākuma nosaukumu izteikt šādā redakcijā: “Nepilngadīgo Ukrainas civiliedzīvotāju </w:t>
            </w:r>
            <w:r w:rsidR="00000000" w:rsidRPr="00000000" w:rsidDel="00000000">
              <w:rPr>
                <w:u w:val="single"/>
                <w:rtl w:val="0"/>
              </w:rPr>
              <w:t xml:space="preserve">(kā arī pilngadīgo Ukrainas civiliedzīvotāju, kuri iepriekš uzsākuši vispārējās izglītības ieguvi)</w:t>
            </w:r>
            <w:r w:rsidR="00000000" w:rsidRPr="00000000" w:rsidDel="00000000">
              <w:rPr>
                <w:rtl w:val="0"/>
              </w:rPr>
              <w:t xml:space="preserve"> vispārējās izglītības ieguves valsts, pašvaldības vai privātajās izglītības iestādēs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Ukrainas civiliedzīvotāju atbalsta likuma 13.</w:t>
            </w:r>
            <w:r w:rsidR="00000000" w:rsidRPr="00000000" w:rsidDel="00000000">
              <w:rPr>
                <w:vertAlign w:val="superscript"/>
                <w:rtl w:val="0"/>
              </w:rPr>
              <w:t xml:space="preserve">1</w:t>
            </w:r>
            <w:r w:rsidR="00000000" w:rsidRPr="00000000" w:rsidDel="00000000">
              <w:rPr>
                <w:rtl w:val="0"/>
              </w:rPr>
              <w:t xml:space="preserve"> panta trešajā daļā noteikto, lūdzam 6.3.pasākuma nosaukumu izteikt šādā redakcijā: “Nepilngadīgo </w:t>
            </w:r>
            <w:r w:rsidR="00000000" w:rsidRPr="00000000" w:rsidDel="00000000">
              <w:rPr>
                <w:u w:val="single"/>
                <w:rtl w:val="0"/>
              </w:rPr>
              <w:t xml:space="preserve">un pilngadīgo</w:t>
            </w:r>
            <w:r w:rsidR="00000000" w:rsidRPr="00000000" w:rsidDel="00000000">
              <w:rPr>
                <w:rtl w:val="0"/>
              </w:rPr>
              <w:t xml:space="preserve"> Ukrainas civiliedzīvotāju iepriekš uzsāktās profesionālās izglītības ieguves turpināšana, apgūstot profesionālās vidējās izglītības programmas pēc pamatizglītības ieguves </w:t>
            </w:r>
            <w:r w:rsidR="00000000" w:rsidRPr="00000000" w:rsidDel="00000000">
              <w:rPr>
                <w:u w:val="single"/>
                <w:rtl w:val="0"/>
              </w:rPr>
              <w:t xml:space="preserve">valsts vai pašvaldību izglītības iestādēs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no plāna svītrot 6.7.pasākumu, jo pirmsskolas izglītības pakalpojuma (tostarp Ukrainas civiliedzīvotājiem 1,5-4 g.v.) nodrošināšana ir paredzēta plāna 6.1.pasākumā, savukārt bērnu uzraudzības pakalpojuma sniegšana – plāna 5.5.pasākumā.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 pielikuma rīkojuma projekta “Pasākumu plāns par atbalsta sniegšanu Ukrainas civiliedzīvotājiem Latvijas Republikā”  sākotnējās ietekmes novērtējuma ziņojumam (anotācijai) pasākuma plāna Nr.8.2. aili “Papildus nepieciešamais finansējums, euro” un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nomainīt potenciālo pabalsta saņēmēju skaitu no 12 000 uz 7 000, ņemot vērā, ka saskaņā ar Nodarbinātības valsts aģentūras datiem uz 2022.gada 14.aprīli darba devēju pieteikto vakanču skaits Ukrainas civiliedzīvotājiem bija 7234.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plāna Nr.8.2. aile “Papildus nepieciešamais finansējums, euro” – 3 500 000. Pasākuma plāna Nr.8.2. aile “aprēķins” - Indikatīvi nepieciešamais finansējums 3 500 000 euro (pieņemot, ka 7 000 personām tiks veikta pabalsta izmaksa 500 euro apmērā pēc nodarbinātības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normatīvā akta anotācijas nav saprotams, kādi ir iemesli konkrētiem plānā ietvertiem pasākumiem - atbalsta termiņa vai intensitātes samazināšana, tāpat nav saprotams kopumā, t.sk. sabiedrībai, kādu atbalstu, kādā termiņā, pie kādiem nosacījumiem Ukrainas civiliedzīvotāji saņems, kad plānotas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kādu atbalstu saņems personas pēc 90 dienu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norādīta ietekme uz pašvaldību budžetu,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precizēt Plāna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lūdz skaidrot vai svītrot sadaļā “Cita informācija” norādīto informāciju, kas attiecas uz teksta daļu: “Ministrijas Pasākumu plāna īstenošanai papildu nepieciešamo finansējumu no budžeta resora “74. Gadskārtējā valsts budžeta izpildes procesā pārdalāmais finansējums” valsts budžeta programmā 02.00.00 “Līdzekļi neparedzētiem gadījumiem” plānotiem līdzekļiem pieprasa atbilstoši  Ministru kabineta 2018. gada 17. jūlija noteikumiem Nr. 421 "Kārtība, kādā veic gadskārtējā valsts budžeta likumā noteiktās apropriācijas izmaiņas"”. Proti, skaidrot, vai ir paredzēts, ka ministrijām ir iespēja pieteikt papildu nepieciešamo finansējumu tādu izdevumu kompensēšanai, kas nav noteikti Ukrainas civiliedzīvotāju atbalsta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“Papildu nepieciešamā finansējuma kopsavilkums” paredzēts uzrādīt pasākumiem nepieciešamo papildu finansējumu un provizoriskos aprēķinus. Lūdzam precizēt pielikumu, norādot nepieciešamo papildu finansējumu un tā aprēķinus pasākumiem, kuriem tas nav norādīts, savukārt pasākumiem, kuriem ir norādīts plānotais papildu finansējums, bet nav veikts aprēķins, lūdzam norādīt pamatotu aprēķinu nepieciešamajam papildu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6.2. punktā ir norādīts, ka detalizēts izdevumu aprēķins pievienots anotācijai, taču plāna projektā  un anotācijas 1.pielikumā tika daļai no pasākumiem ir sniegts aprēķins par nepieciešamo finansējumu, turklāt pasākumos, kam sniegts novērtējums, aprēķins balstīts uz dažādu Ukrainas civiliedzīvotāju skaitu, attiecīgi nav skaidras kopējās plāna izmaksas. Lūdzam precizēt anotācijas 3. sadaļā sniegto informāciju kolonnas “2022” 1. – 5.3.apakšpunktā, norādot korektu ietekmi uz valsts budžetu un pašvaldību budžetiem, kas pamatots ar detalizētiem aprēķiniem anotācijas 1.pielikumā par visiem plānā iekļautajiem pasākumiem, kuriem nepieciešams finansējums no  valsts budžeta programmas 02.00.00 "Līdzekļi neparedzētiem gadījumiem”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apakšsadaļu ar informāciju par Ukrainas civiliedzīvotājiem iespējamā atbalsta apmēru vienam cilvēkam, un vai tas ir izvērtēts, ievērojot pamatprincipu, ka Ukrainas civiliedzīvotājiem sniedzamo pakalpojumu/atbalsta apjoms nepārsniedz Latvijas iedzīvotājiem pieejamo atbalsta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11.janvāra rīkojumu Nr.15 “Par finanšu līdzekļu piešķiršanu no valsts budžeta programmas “Līdzekļi neparedzētiem gadījumiem””, Sabiedrības integrācijas fondam no valsts budžeta programmas 02.00.00 “Līdzekļi neparedzētiem gadījumiem” tika piešķirti 84 004 euro, lai segtu izdevumus, kas saistīti ar Sabiedrības integrācijas fonda noteikšanu par atbildīgo iestādi patvēruma meklētāju un starptautiskās aizsardzības saņēmēju sociālekonomiskās iekļaušanas koordinācijas jomā, tai skaitā divu amata vietu uzturēšanai no 2022. gada 1. janvāra. Ņemot vērā minēto, ir precizējama informācija anotācijas 3.sadaļas “Tiesību akta projekta ietekme uz valsts budžetu un pašvaldību budžetiem” 7.punktā  “Amata vietu skaita izmaiņas (palielinājuma gadījumā: izvērsts pamatojums, izvērtējums par esošo resursu pārskatīšanas iespējām, t.sk. vakanto štata vietu, ilgstošo vakanču izmantošanu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apakšadaļu “Cita informācija”, aizstājot vārdus “Ministru kabineta sēdes protokollēmuma” ar vārdiem “Ministru kabineta rīkojuma”, ņemot vērā, ka paredzētās normas noteiktas MK rīkojuma projektā nevis MK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pielikumā ir norādīts, ka 10.6. pasākuma “Informatīva bukleta izstrāde un izplatīšana” izmaksas 3 900 euro apmērā sedzamas no  valsts budžeta programmas 02.00.00 "Līdzekļi neparedzētiem gadījumiem”. Uzskatām, ka šis pasākums jāveic Iekšlietu ministrijai esošo budžeta līdzekļu ietvaros, attiecīgi precizējot plāna projektu un anotācijas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pielikumā nav iekļauti visi pasākumi (2.1, 2.5., 2.6., 2.7. un 4.10. pasākums), kuriem plāna projektā ir norādīts, ka būs nepieciešams papildu finansējums  no  valsts budžeta programmas 02.00.00 "Līdzekļi neparedzētiem gadījumiem” .  Lūdzam precizēt anotācijas 1. pielikumu atbilstoši plāna projektā 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plāna izpildē iesaistīto institūciju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juridisko personu uzskaitījumu, kurus ietekmēs tiesiskais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Veterinārmedicīniskās prakses iestādes (praktizējošie veterinārārsti)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anotācijai pievienotajā detalizētā aprēķina tabulā 11.2.punktā kā papildu nepeiciešamo finansējumu norādīt 148 584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Ailē "Aprēķins" lūdzam ievietot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aprēķins norādīts Ministru kabineta noteikumu "Veterinārās prasības un kārtība Ukrainas civiliedzīvotāju dzīvnieku ievešanai Latvijas Republikā" (pieņemti MK 2022. gada 19. aprīļa sēdē, protokols Nr. 22 30. §)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pielikumu atbilstoši Veselības ministrijas sagatavotajiem finanšu aprēķiniem (nosūtīti elektroniski uz e-pastiem: npd@iem.gov.lv, inese.kalnina@iem.gov.lv, alda.strode@iem.gov.lv).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"Tiesību akta projekta ietekme uz valsts budžetu un pašvaldību budžetiem" atbilstoši Veselības ministrijas sagatavotajiem finanšu aprēķiniem (nosūtīti elektroniski uz e-pastiem: npd@iem.gov.lv, inese.kalnina@iem.gov.lv, alda.strode@iem.gov.lv).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plāns ir papildināms ar jaunu pasākumu - Atbalsta sniegšana Ukrainas civiliedzīvotājiem, kuri sasnieguši likumā “Par valsts pensijām” noteikto vecuma pensijas piešķiršanai nepieciešamo vecumu, bet kuriem nav tiesību uz vecuma pensiju Latvijas Republikā - lūdzu papildināt plāna 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kolonna (pasākums)  - Atbalsta sniegšana Ukrainas civiliedzīvotājiem, kuri sasnieguši likumā “Par valsts pensijām” noteikto vecuma pensijas piešķiršanai nepieciešamo vecumu, bet kuriem nav tiesību uz vecuma pensiju Latvijas Republikā; C kolonna ( Atbildīgā institūcija) - Labklājības ministrija; D kolonna (papildu nepieciešamais finasējums, euro) - 294 300 euro/ 2022 (V-XII) pieņemot, ka vidējais izmaksas mēnešu skaits ir 4,5;  E kolonna (Aprēķins) - Ja no 20 000 Ukrainas civiliedzīvotājiem 6% ir seniori, no kuriem puse varētu pieteikties valsts sociālā nodrošinājuma pabalstam vecuma gadījumā (109 euro), tad: (20 000 x 6%) : 2 = 600 x 109 = 65 400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plāna pielikumu 4.12 "Pakalpojuma pārvietošanās atbalstam nodrošināšana Ukrainas civiliedzīvotājiem ar smagiem vai ļoti smagiem funkcionāliem traucējumiem, kuri ierobežo personas spējas patstāvīgi pārvietoties un sevi aprūpēt."pasākuma D un E kolonnas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kolonna (papildu nepieciešamais finansējums) - 721 224 euro/ 2022.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kolonna (Aprēķins) - Prognozētais pakalpojuma saņēmējus skaits vidēji mēnesī plānots 280 personas (prognozē ņemts vērā  asistenta pakalpojuma saņēmēju skaits proporcija Latvijā)  .   Pieņemts, ka vidējais piešķiramais pakalpojuma apjoms, vērtējot katru gadījumu individuāli, varētu būt līdz 60 h mēnesī (pakalpojuma vienas stundas izmaksa = 4,77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280 personas*60h*4.77euro=80 136 euro/mēnesī jeb 80 136*9 (mēneši)=721 224 euro/ 2022.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plāns ir papildināms ar jaunu pasākumu - Atbalsta sniegšana Ukrainas civiliedzīvotājiem, kuriem Latvijā noteikta invaliditāte vai īpašas kopšanas nepieciešamība - lūdzu papildināt plāna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kolonna (pasākums)  - Atbalsta sniegšana Ukrainas civiliedzīvotājiem, kuriem Latvijā noteikta invaliditāte vai īpašas kopšanas nepieciešamība; C kolonna ( Atbildīgā institūcija) - Labklājības ministrija; D kolonna (papildu nepieciešamais finasējums, euro) - 2 458 545 ( 2022.gada 8 mēnešiem); E kolonna (Aprēķins) - 2 458 545 ( 2022.gada 8 mēnešiem) ietilps piemaksa pie ģimenes valsts pabalsta par bērnu ar invaliditāti, īpašas kopšanas pabalsts (gan bērnam, gan pilngadīgai personai, t.sk. tie, kam tiesības uz pabalstu būs ārpus invaliditātes sistēmas) un valsts sociālā nodrošinājuma pabalsts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par piemaksu pie ģimenes valsts pabalsta par bērnu ar invaliditāti:Piemaksas apmērs ir 106,72 euro/mēn.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decembrī: 200cilv. × 106,72 euro = 21 344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novembrī:200cilv. × 106,72 euro = 21 344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oktobrī: 175 cilv. × 106,72 euro = 18 676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septembrī: 175 cilv. × 106,72 euro = 18 676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augustā: 150 cilv. × 106,72 euro = 16 008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jūlijā:  150 cilv. × 106,72 euro = 16 008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jūnijā:  100 cilv. × 106,72 euro = 10 672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maijā:  75 cilv. × 106,72 euro = 8 004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130 732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Īpašas kopšanas pabalsts bērnam apmērs ir 313,43 euro/mēn.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decembrī: 60 cilv. × 313,43 euro = 18 805,80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novembrī: 60 cilv. × 313,43 euro = 18 805,80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oktobrī: 55 cilv. × 313,43 euro = 17 238,65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septembrī: 50cilv. × 313,43 euro = 15 671,50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augustā: 45cilv. × 313,43 euro = 14 104,35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jūlijā: 40cilv. × 313,43 euro = 12 537,20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jūnijā:  35cilv. × 313,43 euro = 10 970,05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maijā:  39cilv. × 313,43 euro = 9 402,90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117 536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Pabalsta apmērs ir 313,43 euro/mēn. personām, kurām invaliditāte ir no bērnības un 213,43 euro/mēn. pārējām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ka uz šo pabalstu varētu pretendēt 60 personas, no kurām 20 cilvēkiem invaliditāte varētu būt noteikta no bērnības un 40cilvēki - vispārējā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gadam pabalsta izmaksāšanai: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39 492,18 euro (ja invaliditāte no bērnības)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61 681,27 (ja invaliditāte noteikta pieaugušā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101 173,45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 nodrošinājuma pabalsta apmrēķins: pieņemts, ka novembrī un decembrī VSNP 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inv.gr 300 cilv.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inv. gr 900 cilv.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inv. gr 600 cilv.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gada nogalei cilvēku skaits pieaug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Gadā kopā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inv. grupai - 371 962,50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inv. grupai - 1 407 708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inv. grupai - 531 375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Īpašas kopšanas pabalsts ārpus invaliditāte ssistēmas līdz 2022. gada 31. oktobrim: bērniem 94 029 (indikatīvi 50 bērni) un pieaugušajiem 64 028 ( indikatīvi 50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plāna pielikuma  4.4 pasākuma "Valsts finansēto tehnisko palīglīdzekļu nodrošināšana" D un E kolonnas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kolonna (papildu nepieciešamais finansējums) - 500 000 euro/ 2022.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kolonna (Aprēķins) - Prognozētais tehnisko palīglīdzekļu saņēmēju skaits 2022. gadā 500 personas un vidējās tehnisko palīglīdzekļu izmaksas vienai personai vidēji 1000 euro (indikatīvais finansējums tehnisko palīglīdzekļu nodrošināšanai: 500 personas*1000 euro=  500 000 euro). Vidēji mēnesī 500 000:9(mēneši)=55 555 euro/mēnesī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excel faila 4.20 pasākuma D un E kolonnas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kolonna (papildu nepieciešamais finansējums) - 2 888 100 euro/ 2022.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kolonna (Aprēķins) - Pabalsts nepavadīta bērna uzturam. Tiek pieņemts, ka 100% bērnu ir vecumā virs 7 gadiem (atbilstoši pašvaldību sniegtajiem  datiem uz 27.03.2022. visi nepavadītie bērni bija vecumā virs 7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VBTAI datiem, ko sniegušas bāriņtiesas par pieņemtajiem lēmumiem, kopējais bērnu skaits, kuriem iecelts ārkārtas aizbildnis, uz 20.04.2022. ir 586 bērni. Paredzams, ka nepavadīto bērnu skaits palielināsies līdz 1000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258 euro x 1000 bērni = 258 000euro/mēn. Gadā (9 mēneši) -  2 322 000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Pabalsts apģērba un mīkstā inventāra iegādei.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pašvaldībai ir atsevišķi noteikts pabalsta apmērs un nav iespējams objektīvi noteikt vienu vidējo vērtību, turklāt šo atbalstu var sniegt uzreiz vai dalīti pa mēnešiem vai ceturkšņiem. Pēc pašvaldību sniegtajiem datiem nedēļā no š.g. 21.-27.martam vidējās pašvaldību izmaksas šim atbalstam uz nepavadītu bērnu bija 116 euro, tāpēc aprēķinos tiek pieņemts, ka vidējās izmaksas ir  116 euro mēnesī par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116 euro x 100 bērni vidēji mēn (1000bērni : 10 mēn) = 11 600 euro/mēn. Gadā (9 mēneši): 104 400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par ārkārtas aizbildņa pienākumu pildīšanu ir 171 euro mēnesī neatkarīgi no nepavadīto bērnu skaita. Pabalsta apmērs ir pielīdzināts minimālajam apmēram, kas noteikts par audžuģimenes pienākumu pildīšanu. Uz aprīļa sākumu bija 168 aizbildņi, paredzams, ka būs 300 aizbildņi. Aprēķins - 300x171=51 300euro/mēnesī. Gadā (9mēneši) - 461 700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excel faila 4.21 pasākuma D un E kolonnas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kolonnā:330 450 euro/2022.gadam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kolonnā:Atbilstoši VBTAI datiem, ko sniegušas bāriņtiesas par pieņemtajiem lēmumiem, kopējais bērnu skaits, kuriem iecelts ārkārtas aizbildnis uz 20.04.2022. ir 586 bērni un 168 ārkārtas aizbildņi. Paredzams, ka paklapojumu bērnu skaits palielināsies līdz 1000 bērniem un 300 ārkārtās aizbildņiem.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aprēķins: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Gadā - 300 x 10 konsult. x 23.40 euro =  70 200 euro soc.darb.konsult.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 mēnesī:  7 800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Gadā - 1000 x 10 konsult. x 23.40 euro =234 000euro  psihologa konsult.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 mēnesī: 26 000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grupas gadā -  150 grupas x 175 euro = 26 250 euro  atbalsta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 mēnesī 16 grupas x 175 euro = 2 800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pielikumu ar pasākumu 4.10. "Ar ģimeni un bērna aprūpi saistīto valsts sociālo pabalsta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 Ar ģimeni un bērna aprūpi saistīto valsts sociālo pabalsta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finansējums, euro  - 2 436 117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informācija uz 20.04.2022. par izglītojamo skaitu ar reģistrētu apakšstatusu Ukrainas civiliedzīvotājs (pirmskolas izglītības iestādēs un 1.-12.klasē) - 3 500 bērni. Tiek pieņemts neliels bērnu skaita palielinājums līdz 4 000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pieņemts, ka vidējais bērnu skaits ģimenē ir 2 bērni, attiecīgi ĢVP apmērs 50 euro par katru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aprēķins: 4 000 bērni x 50 euro/mēn = 200 000 euro/mēn. Gadā- 1 800 000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pieņemts, ka kopumā piedzims 100 bērni. Bērna piedzimšanas pabalsts ir vienreizējs - 421,17 euro par katru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421,17 x 100 = 42 117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pieņemts, ka bērnu skaits vecumā līdz 2 gadiem ir 500 bērni; bērna kopšana pabalsta vidējais plānotais apmērs 2022.g. budžetā plānots 132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 bērni x 132 euro = 66 000 euro/mēn Gadā: 594 000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plāna pielikumā  4.19.pasākuma "Ilgstošas sociālās aprūpes un sociālās rehabilitācijas pakalpojumu institūcijā  sniegšana Ukrainas civiliedzīvotājiem (pilngadīgām personām, bērniem)" D un E kolonnu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kolonna (papildu nepeiciešamais finasējums)  -  286 440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kolonna (aprēķins) -  350 personas x 27.28 euro x 30 dienas = 286 440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izmaksas papildus nepieciešamajam finansējumam atbilstoši plānā iekļautajiem 6.punkta pasākumiem (1. pielikums rīkojuma projekta “Pasākumu plāns par atbalsta sniegšanu Ukrainas  civiliedzīvotājiem Latvijas Republikā”  sākotnējās ietekmes novērtējuma ziņojumam (anotācijai)).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plāns ir papildināms ar jaunu pasākumu - Ukrainas civiliedzīvotāju atbalsta likuma 13.pantā noteiktā kompensācija pašvaldību bāriņtiesu un sociālo dienestu darbiniekiem par virsstundu darbu vai papildu darbu, nodrošinot Ukrainas civiliedzīvotājiem atbalstu - sociālo palīdzību un sociālos pakalpojumus, nepavadīto bērnu juridiskās pārstāvniecības jautājumu risināšanu, u.c. - lūdzu papildināt plāna 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kolonna (pasākums)  - Ukrainas civiliedzīvotāju atbalsta likuma 13.pantā noteiktā kompensācija pašvaldību bāriņtiesu un sociālo dienestu darbiniekiem par virsstundu darbu vai papildu darbu, nodrošinot Ukrainas civiliedzīvotājiem atbalstu - sociālo palīdzību un sociālos pakalpojumus, nepavadīto bērnu juridiskās pārstāvniecības jautājumu risināšanu, u.c. ; C kolonna ( Atbildīgā institūcija) - Labklājības ministrija; D kolonna (papildu nepieciešamais finasējums, euro) - 2 348 076 euro (marts-jūnijs) ;  E kolonna (Aprēķins) - Indikatīvi nepieciešamais finansējums ir 2 348 076 eur, kas ticis apstiprināts pieņemtajos Ukrainas civiliedzīvotāju atbalsta likuma grozījumos (2022.gada 7.aprīlī).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plāna pielikumu 4.2 "Atbalsta sniegšana Eiropas Atbalsta fonda vistrūcīgākajām personām darbības programmas ietvaros"pasākuma D un E kolonnas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kolonna(papildu nepieciešamais finansējums, euro) - 10 945 537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kolonna (aprēķins) - Papildus indikatīvais finansējums 2022.gadā atbalsta nodrošināšanai UA civiliedzīvotājiem 9 123 576 EUR. Bez pārtikas un pamata materiālās palīdzības preču cenu pieauguma ietekme arī atbalstam LV iedzīvotājiem (kopēja iepirkuma ietvaros) 1 821 961 EUR, ja atbalstu nodrošina  pārdalot ES fondu finansējumu.  Kopā ietekme 2022.gadā - 10 945 537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Indikatīvs paku skaits (atbalsts attiecināms no 24.02.2022) *cena *10% izdale/papildpasākumi. Faktiski finansējums netiek plānots uz mēnesi, jo atbalstu saņem par 3 mēnešiem  uzreiz. Pēc 3 mēnešiem atkārtotas izziņas, vērtējot ienākumus (pieņēmums 80% vispārīgā gadījumā; 100% zīdaiņiem un maziem bērniem). Līgumsaistības ar preču piegādātāju nosaka vismaz līdz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9.4.pasākums Personu sociālekonomiskās iekļaušanas pasākumu koordinēšana.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Sociālekonomiskie iekļaušanas pasākumi nav iedomājami neiesaistot pašvaldības. Jau šobrīd SIF programmā pašvaldību Sociālie dienesti ir galvenie partneri sociāliem mentoriem.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par atbalsta sniegšanu Ukrainas civiliedzīvotājiem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mājsaimniecības pabalsta izmaksāšana;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atbalsta Ukrainas civiliedzīvotājus uzņemošajām mājsaimniecībām izmaksāšana;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Ekonomikas ministrijas 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svītrot Pasākumu plāna punktu 2.5., jo mūsuprāt tas pēc būtības dublē plāna punktu 2.2.1.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 Nr.4.7 un turpmāko apakšpunktu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pasākumu plānā ietverto pasākumu numerāciju pēc kārtas (</w:t>
            </w:r>
            <w:r w:rsidR="00000000" w:rsidRPr="00000000" w:rsidDel="00000000">
              <w:rPr>
                <w:u w:val="single"/>
                <w:rtl w:val="0"/>
              </w:rPr>
              <w:t xml:space="preserve">piemēram</w:t>
            </w:r>
            <w:r w:rsidR="00000000" w:rsidRPr="00000000" w:rsidDel="00000000">
              <w:rPr>
                <w:rtl w:val="0"/>
              </w:rPr>
              <w:t xml:space="preserve">, ir divi pasākumi ar Nr.12.4.).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4.12. un 4.20.pasākumiem kā līdzatbildīgā institūcija nav norādāma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ir ietverti pasākumi, kuru īstenotāji ir valsts institūcijas, pašvaldības, komersanti un nevalstiskās organizācijas. Savukārt plāna projekta 1. punktā minēts, ka mērķis ir noteikt valsts institūciju, pašvaldību un komersantu īstenojamos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plāna projekta 1. punktā noteikts, ka iespējamais Ukrainas civiliedzīvotāju skaits, ko vajadzētu varēt uzņemt, izmitināt un nodrošināt sociālo atbalstu, ir trīsdesmit, trīsdesmit pieci un četrdesmit tūkstoši, taču no plāna projekta neizriet, ka atbalstu var sniegt tikai šādam personu skaitam, jo plāna projektā nav minēts, cik personām atbalstu plānots sniegt. Tādējādi nav saprotama nepieciešamība šādu Ukrainas civiliedzīvotāju skaitu minēt.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plāna projekta 1. punktu, kā arī precizēt rīkojuma projekta sākotnējās ietekmes novērtējuma ziņojuma (turpmāk – anotācija) I sadaļā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1.7. apakšpunktā paredzētajam pasākumam pašvaldības ir noteiktas gan kā atbildīgās institūcijas, gan kā līdzatbildīgās institūcijas pasākuma īstenošanā. Lūdzam precizēt, vai attiecīgā pasākuma īstenošanā pašvaldības būs atbildīgās vai līdzatbildīgās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4.7. apakšpunktā paredzētais pasākums paredz invalīdu stāvvietu izmantošanas kartes izsniegšanu. Vēršam uzmanību uz to, ka Invaliditātes likuma 1. panta 8. punkts paredz terminu "persona ar invaliditāti", nevis "invalīds". Ņemot vērā minēto, lūdzam precizēt plāna projekta 4.7. apakšpunktā ietvertā pasākuma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5.1. apakšpunktā paredzētajam pasākumam bāriņtiesas ir noteiktas gan kā atbildīgās institūcijas, gan kā līdzatbildīgās institūcijas pasākuma īstenošanā. Lūdzam precizēt, vai attiecīgā pasākuma īstenošanā bāriņtiesas būs atbildīgās vai līdzatbildīgās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plāna 9.sadaļa ir jāpapildina ar mērķētiem un savlaicīgiem  pasākumiem Ukrainas civiliedzīvotāju sociālekonomiskai iekļaušanai Latvijas sabiedrībā,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Pieaugušajiem -  pasākumus  latviešu valodas apguvei un kultūrorientācijai Latvijā, paredzot 20 mācību stundas, kas sniedz pamatzināšanas valodas lietošanai ikdienā, kas ir pamatnosacījums personas sociālekonomiskai iekļaušanai. Provizoriskās izmaksas uz 5000 personām -  500 000 euro (5 euroX20hx5000);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Ģimenēm – pasākumi, kas paredz kultūrorientācijas aktivitātes (kultūras, sporta, pilsētu svētki, pārgājieni – kopīga apmeklēšana ar latviešu valodas apguves iespējām).  Provizoriskās izmaksas uz 5000 personām -  750 000 euro (150 euro vienai ģimenei projekta īstenošanas laikā X5000).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papildus finansējums nav pieejams.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fondam šobrīd nav finansējuma plāna 9.6. punktā paredzētā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uzskata šādu pasākumu par vitāli svarīgu un nepieciešamības gadījumā var sniegt finanšu aprēķinus nepieciešamajam papildus finansējumam, kas piesaistāms no līdzekļiem neparedzētajiem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papildus finansējums nav pieejams.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skaidrības labad precizēt Pasākumu plāna 2.2. punkta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Izmitināšanas vietas nodrošināšana personām, kurām tas ir nepieciešams, līdz 90 dienām </w:t>
            </w:r>
            <w:r w:rsidR="00000000" w:rsidRPr="00000000" w:rsidDel="00000000">
              <w:rPr>
                <w:u w:val="single"/>
                <w:rtl w:val="0"/>
              </w:rPr>
              <w:t xml:space="preserve">(prioritārā secībā)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plāna 2.2.1.  apakšpunkta sadaļu "Pasākums"  izteikt zemāk piedāvātajā redakcijā, kā arī sadaļā "Līdzatbildīgās institūcijas, komersanti" kā līdzatbildīgo institūciju svītrot "Ekonomikas ministriju", ņemot vērā, ka saskaņā ar Pasākumu plānu Ekonomikas ministrija neizstrādā un neadministrē atbalsta mehānismu, kas paredzēs atlīdzības izmaksāšanu mājsaimniecībām, kuras brīvprātīgi izmitinās Ukrainas civiliedzīvotājus.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novirzot personas brīvprātīgi uzņemošajās mājsaimniecībās (tai skaitā, izmaksājot atlīdzību mājsaimniecībām 100 euro par pirmo personu un 50 euro par katru nākamo personu, kopā ne vairāk kā 300 euro mēnesī par mājokli (vienu adresi) pēc attiecīgā mājsaimniecības pieteikuma)";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Pasākumu plāna 2.2.2.apakšpunkta sadaļu "Pasākums" zemāk piedāvātajā redakcijā, kā arī sadaļā "Līdzatbildīgās institūcijas, komersanti" aizvietot vārdu "Izmitinātāji" ar vārdu "Izīrētāji", ņemot vērā, ka izmitināšanas nodrošinātājs ir pašvaldība (valsts finansē), bet gadījumā, kad pašvaldība slēdz īres līgumu ar konkrēto privātpersonu par telpu nodošanu lietošanā Ukrainas civiliedzīvotājiem, tad persona, kura nodod telpas lietošanā ir Izīrētājs, nevis Izmitinātājs, jo nesniedz izmitināšanas pakalpojumu.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slēdzot īres līgumus ar privātpersonām (fiziskas un juridiskas personas) par dzīvojamo telpu nodošanu lietošanā Ukrainas civiliedzīvotājiem: 1) pielīgstot īres maksu, kas nepārsniedz 400 euro mēnesī par mājokli; 2) neparedzot atlīdzināt ar dzīvojamās telpas lietošanu saistītos maksājumus  (</w:t>
            </w:r>
            <w:r w:rsidR="00000000" w:rsidRPr="00000000" w:rsidDel="00000000">
              <w:rPr>
                <w:i w:val="1"/>
                <w:rtl w:val="0"/>
              </w:rPr>
              <w:t xml:space="preserve">komunālos </w:t>
            </w:r>
            <w:r w:rsidR="00000000" w:rsidRPr="00000000" w:rsidDel="00000000">
              <w:rPr>
                <w:rtl w:val="0"/>
              </w:rPr>
              <w:t xml:space="preserve">maksājumus);"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Pasākumu plāna 2.2.3. apakšpunkta sadaļu "Pasākums" zemāk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novirzot personas izmitināšanas saņemšanai pašvaldības rīcībā esošās izmitināšanas vietās vai tūristu mītnēs un sedzot izmitināšanas izmaksas, kas nepārsniedz 20 euro personai par diennakti."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Ekonomikas ministriju kā līdzatbildīgo institūciju Pasākumu plāna 2.3. punkta pasākumam "Personu ar īpašām vajadzībām izmitināšana", sevišķi ņemot vērā, ka iesaistāmie resursi ir "Esošo resursu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Pasākumu plāna 2.4.apakšpunkta sadaļu "Pasākums" zemāk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Ēdināšanas nodrošināšana līdz 30 dienām personām, kuras ir izmitinātas pašvaldību rīcībā esošās izmitināšanas vietās vai tūristu mītnēs un iepriekš minētajās izmitināšanas vietās nav pielāgotu telpu un/vai aprīkojuma ēdiena pagatavošanai. Tiek segtas ēdināšanas izmaksas to faktiskajā apmērā, kas nepārsniedz 10 euro personai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ierosinājumu Pasākumu plāna 2.5.apakšpunktā, kā arī kokrētajā dokumentā kopumā vārdu "mājsaimniecības pabalsts" vietā lietot vārdus "atlīdzības maksājums mājsaimniecībām"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Pasākumu plāna 12.4.apakšpunktā minētā pasākuma izpildi, lūgums papildināt Pasākumu plānu ar jaunu pasākumu/punktu (secīgi pēc 12.2.apakšpunktā minētā pasākuma) un izteikt to zemāk piedāvātajā redakcijā, kā atbildīgo institūciju nosakot Ekonomikas ministriju un līdzatbildīgo institūciju nosakot Finanšu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sagatavošana Ukrainas civiliedzīvotāju atbalsta likumā, nosakot, ka 1) valsts nodrošina izmitināšanu Ukrainas civiliedzīvotājiem, kurus nav bijis iespējams novrizīt izmitināšanai brīvprātīgi uzņemošajās mājsaimniecībās; 2) valsts nodrošina ēdināšanu līdz 30 dienām tiem Ukrainas civiliedzīvotājiem, kuri ir izmitināti pašvaldību rīcībā esošās izmitināšanas vietās vai tūristu mītnēs un iepriekš minētajās izmitināšanas vietās nav pielāgotu telpu ēdiena pagatavošanai."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12.4. un 12.5.apakšpunktu Pasākumus apvienot vienā Pasākumā, izsakot 12.4.apakšpunkta sadaļu "Pasākums" zemāk piedāvātajā redakcijā. Vienlaikus 12.4.apakšpunkta sadaļā "Izpilde" paredzēt, ka izpilde ir jāveic nekavējoties ar nosacījumu, ka ir atbalstīti Ekonomikas ministrijas virzītie grozījumi Ukrainas civiliedzīvotāju atbalsta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Ministru kabineta notiekumu projekta "Grozījumi Ministru kabineta 2022.gada 12.marta noteikumos Nr.168 "Noteikumi par izmtināšanas un ēdināšanas pakalpojuma nodrošināšanu Ukrianas civiliedzīvotājiem" sagatavošana atbilstoši Attīstības komitejas 13.aprīļa un 18.aprīļa sēdē nolemtajam, lai 1) precizētu izmitināšanas resursa izmantošanas prioritāro secību; 2) lai noteiktu īres maksas ierobežojumu gadījumiem, kad pašvaldība slēdz īres līgumu ar privātpersonu par dzīvojamo tepu nodošanu lietošanā Ukrainas civiliedzīvotājiem."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Pasākumu plāna par atbalsta sniegšanu Ukrainas civiliedzīvotājiem Latvijas Republikā (turpmāk - Plāns) 9.sadaļā "Sociālās integrācijas pasākumi" 9.1.pasākuma "Latviešu valodas mācību nodrošināšana ikvienam Ukrainas civiliedzīvotājam, kurš uzturas Latvijas Republikā ilgāk par 6 mēnešu periodu (vismaz 120 h, A1 latviešu valodas prasmju līmenis)" kolonnā “</w:t>
            </w:r>
            <w:r w:rsidR="00000000" w:rsidRPr="00000000" w:rsidDel="00000000">
              <w:rPr>
                <w:b w:val="1"/>
                <w:rtl w:val="0"/>
              </w:rPr>
              <w:t xml:space="preserve">Līdzatbildīgās institūcijas, komersanti</w:t>
            </w:r>
            <w:r w:rsidR="00000000" w:rsidRPr="00000000" w:rsidDel="00000000">
              <w:rPr>
                <w:rtl w:val="0"/>
              </w:rPr>
              <w:t xml:space="preserve">” norādīto informāciju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Valsts izglītības attīstības aģentūra, projektu īstenotāji”, </w:t>
            </w:r>
            <w:r w:rsidR="00000000" w:rsidRPr="00000000" w:rsidDel="00000000">
              <w:rPr>
                <w:b w:val="1"/>
                <w:rtl w:val="0"/>
              </w:rPr>
              <w:t xml:space="preserve">svītrojot Labklājības ministriju un Nodarbinātības valsts aģentūru</w:t>
            </w:r>
            <w:r w:rsidR="00000000" w:rsidRPr="00000000" w:rsidDel="00000000">
              <w:rPr>
                <w:rtl w:val="0"/>
              </w:rPr>
              <w:t xml:space="preserve">, jo šo institūciju pasākumi jau iekļauti 8.3.punktā, </w:t>
            </w:r>
            <w:r w:rsidR="00000000" w:rsidRPr="00000000" w:rsidDel="00000000">
              <w:rPr>
                <w:b w:val="1"/>
                <w:rtl w:val="0"/>
              </w:rPr>
              <w:t xml:space="preserve">un Sabiedrības integrācijas fondu</w:t>
            </w:r>
            <w:r w:rsidR="00000000" w:rsidRPr="00000000" w:rsidDel="00000000">
              <w:rPr>
                <w:rtl w:val="0"/>
              </w:rPr>
              <w:t xml:space="preserve">, jo Patvēruma, migrācijas un integrācijas fonda līdzekļus integrācijas jomā administrē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9.sadaļā "Sociālās integrācijas pasākumi" 9.1.pasākuma "Latviešu valodas mācību nodrošināšana ikvienam Ukrainas civiliedzīvotājam, kurš uzturas Latvijas Republikā ilgāk par 6 mēnešu periodu (vismaz 120 h, A1 latviešu valodas prasmju līmenis)" kolonnā “</w:t>
            </w:r>
            <w:r w:rsidR="00000000" w:rsidRPr="00000000" w:rsidDel="00000000">
              <w:rPr>
                <w:b w:val="1"/>
                <w:rtl w:val="0"/>
              </w:rPr>
              <w:t xml:space="preserve">Iesaistāmie resursi</w:t>
            </w:r>
            <w:r w:rsidR="00000000" w:rsidRPr="00000000" w:rsidDel="00000000">
              <w:rPr>
                <w:rtl w:val="0"/>
              </w:rPr>
              <w:t xml:space="preserve">” norādīto informāciju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“Patvēruma, migrācijas un integrācijas fonda 2021.-2027.g. plānošanas perioda finansējums </w:t>
            </w:r>
            <w:r w:rsidR="00000000" w:rsidRPr="00000000" w:rsidDel="00000000">
              <w:rPr>
                <w:b w:val="1"/>
                <w:rtl w:val="0"/>
              </w:rPr>
              <w:t xml:space="preserve">2023.gadā</w:t>
            </w:r>
            <w:r w:rsidR="00000000" w:rsidRPr="00000000" w:rsidDel="00000000">
              <w:rPr>
                <w:rtl w:val="0"/>
              </w:rPr>
              <w:t xml:space="preserve"> / Eiropas Savienības fondu pasākumu finansējums”, jo Patvēruma, migrācijas un integrācijas fonda 2021.-2027.gada plānošanas perioda finansēto projektu īstenošana uzsāksies 2023.gadā.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9.sadaļas "Sociālās integrācijas pasākumi" 9.1.pasākumam "Latviešu valodas mācību nodrošināšana ikvienam Ukrainas civiliedzīvotājam, kurš uzturas Latvijas Republikā ilgāk par 6 mēnešu periodu (vismaz 120 h, A1 latviešu valodas prasmju līmenis)" pievienot zemsvītras atsauci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Latvijā plānots uzņemt 40 000 Ukrainas civiliedzīvotāju, no kuriem 65% jeb 26 000 būs pieaugušas personas, 2022.gadā  piešķirtā valsts budžeta finansējuma un 2023.gadā pieejamā Patvēruma, migrācijas un integrācijas fonda 2021.-2027.g. plānošanas perioda finansējuma ietvaros Kultūras ministrija nodrošinās latviešu valodas mācības mazāk nekā pusei no plānotā personu skaita jeb apmēram 9740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Pasākumu plāna par atbalsta sniegšanu Ukrainas civiliedzīvotājiem Latvijas Republikā (turpmāk - Plāns) 9.sadaļā "Sociālās integrācijas pasākumi" 9.5.pasākuma "Kultūrorientācijas jeb integrācijas kursa nodrošināšana (Latvijas vēsture, kultūrtelpa, valsts valodas pamatprasmju kurss (20 h), valodas klubi, līdzdalības iespējas, valsts un pašvaldību pakalpojumi, bērnu tiesības u.c.) un pasākumi iekļaušanās Latvijas sabiedrībā sekmēšanai (nometnes, darbnīcas, kultūras, sporta un sadarbības pasākumi, t.sk. ģimenēm, mijiedarbībā ar uzņemošo sabiedrību u.c.)" kolonnā “</w:t>
            </w:r>
            <w:r w:rsidR="00000000" w:rsidRPr="00000000" w:rsidDel="00000000">
              <w:rPr>
                <w:b w:val="1"/>
                <w:rtl w:val="0"/>
              </w:rPr>
              <w:t xml:space="preserve">Iesaistāmie resurs</w:t>
            </w:r>
            <w:r w:rsidR="00000000" w:rsidRPr="00000000" w:rsidDel="00000000">
              <w:rPr>
                <w:rtl w:val="0"/>
              </w:rPr>
              <w:t xml:space="preserve">i” norādīto informāciju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“Patvēruma, migrācijas un integrācijas fonda 2021.-2027.g. plānošanas perioda finansējums </w:t>
            </w:r>
            <w:r w:rsidR="00000000" w:rsidRPr="00000000" w:rsidDel="00000000">
              <w:rPr>
                <w:b w:val="1"/>
                <w:rtl w:val="0"/>
              </w:rPr>
              <w:t xml:space="preserve">2023.gadā</w:t>
            </w:r>
            <w:r w:rsidR="00000000" w:rsidRPr="00000000" w:rsidDel="00000000">
              <w:rPr>
                <w:rtl w:val="0"/>
              </w:rPr>
              <w:t xml:space="preserve">”, jo Patvēruma, migrācijas un integrācijas fonda 2021.-2027.gada plānošanas perioda finansēto projektu īstenošana uzsāksies 2023.gadā.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9.sadaļas "Sociālās integrācijas pasākumi" 9.5.pasākumu "Kultūrorientācijas jeb integrācijas kursa nodrošināšana (Latvijas vēsture, kultūrtelpa, valsts valodas pamatprasmju kurss (20 h), valodas klubi, līdzdalības iespējas, valsts un pašvaldību pakalpojumi, bērnu tiesības u.c.) un pasākumi iekļaušanās Latvijas sabiedrībā sekmēšanai (nometnes, darbnīcas, kultūras, sporta un sadarbības pasākumi, t.sk. ģimenēm, mijiedarbībā ar uzņemošo sabiedrību u.c.)" papildināt ar zemsvītras atsauci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Latvijā plānots uzņemt 40 000 Ukrainas civiliedzīvotāju, no kuriem 65% jeb 26 000 būs pieaugušas personas, 2023.gadā pieejamā Patvēruma, migrācijas un integrācijas fonda 2021.-2027.g. plānošanas perioda finansējuma ietvaros Kultūras ministrija nodrošinās kultūrorientācijas kursa un iekļaušanās pasākumus apmēram 2 320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par atbalsta sniegšanu Ukrainas civiliedzīvotājiem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Pasākumu plāna par atbalsta sniegšanu Ukrainas civiliedzīvotājiem Latvijas Republikā 9.sadaļā "Sociālās integrācijas  pasākumi" </w:t>
            </w:r>
            <w:r w:rsidR="00000000" w:rsidRPr="00000000" w:rsidDel="00000000">
              <w:rPr>
                <w:b w:val="1"/>
                <w:rtl w:val="0"/>
              </w:rPr>
              <w:t xml:space="preserve">svītrot</w:t>
            </w:r>
            <w:r w:rsidR="00000000" w:rsidRPr="00000000" w:rsidDel="00000000">
              <w:rPr>
                <w:rtl w:val="0"/>
              </w:rPr>
              <w:t xml:space="preserve"> </w:t>
            </w:r>
            <w:r w:rsidR="00000000" w:rsidRPr="00000000" w:rsidDel="00000000">
              <w:rPr>
                <w:b w:val="1"/>
                <w:rtl w:val="0"/>
              </w:rPr>
              <w:t xml:space="preserve">9.6.pasākumu "Valodas prasmju un iekļaušanās nometņu bērniem nodrošināšana"</w:t>
            </w:r>
            <w:r w:rsidR="00000000" w:rsidRPr="00000000" w:rsidDel="00000000">
              <w:rPr>
                <w:rtl w:val="0"/>
              </w:rPr>
              <w:t xml:space="preserve">, jo Kultūras ministrijas un Sabiedrības integrācijas fonda esošo resursu ietvaros nav pieejami līdzekļi šādu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4.1.2. un 4.1.3.apakšsadaļā norādīto, ka ir nepieciešams veikt grozījumus Ukrainas civiliedzīvotāju atbalsta likumā un MK 2022.gada 12. marta noteikumos Nr.168 “Noteikumi par izmitināšanas un ēdināšanas pakalpojuma nodrošināšanu Ukrainas civiliedzīvotājiem”, </w:t>
            </w:r>
            <w:r w:rsidR="00000000" w:rsidRPr="00000000" w:rsidDel="00000000">
              <w:rPr>
                <w:b w:val="1"/>
                <w:rtl w:val="0"/>
              </w:rPr>
              <w:t xml:space="preserve">jo ir nepieciešama izmitināšanas un ēdināšanas pakalpojumu nodrošināšana</w:t>
            </w:r>
            <w:r w:rsidR="00000000" w:rsidRPr="00000000" w:rsidDel="00000000">
              <w:rPr>
                <w:b w:val="1"/>
                <w:u w:val="single"/>
                <w:rtl w:val="0"/>
              </w:rPr>
              <w:t xml:space="preserve"> ilgāk par 90 dienām</w:t>
            </w:r>
            <w:r w:rsidR="00000000" w:rsidRPr="00000000" w:rsidDel="00000000">
              <w:rPr>
                <w:b w:val="1"/>
                <w:rtl w:val="0"/>
              </w:rPr>
              <w:t xml:space="preserve">.</w:t>
            </w:r>
            <w:r w:rsidR="00000000" w:rsidRPr="00000000" w:rsidDel="00000000">
              <w:rPr>
                <w:rtl w:val="0"/>
              </w:rPr>
              <w:t xml:space="preserve"> Vienlaikus pasākumu plāna 2.2.sadaļā norādīts “Izmitināšanas vietas nodrošināšana personām, kurām tas ir nepieciešams, </w:t>
            </w:r>
            <w:r w:rsidR="00000000" w:rsidRPr="00000000" w:rsidDel="00000000">
              <w:rPr>
                <w:u w:val="single"/>
                <w:rtl w:val="0"/>
              </w:rPr>
              <w:t xml:space="preserve">līdz 90 dienām</w:t>
            </w:r>
            <w:r w:rsidR="00000000" w:rsidRPr="00000000" w:rsidDel="00000000">
              <w:rPr>
                <w:rtl w:val="0"/>
              </w:rPr>
              <w:t xml:space="preserve"> (prioritāri)”, 2.4.punktā ietverts pasākums “Ēdināšanas nodrošināšana </w:t>
            </w:r>
            <w:r w:rsidR="00000000" w:rsidRPr="00000000" w:rsidDel="00000000">
              <w:rPr>
                <w:u w:val="single"/>
                <w:rtl w:val="0"/>
              </w:rPr>
              <w:t xml:space="preserve">līdz 30 dienām</w:t>
            </w:r>
            <w:r w:rsidR="00000000" w:rsidRPr="00000000" w:rsidDel="00000000">
              <w:rPr>
                <w:rtl w:val="0"/>
              </w:rPr>
              <w:t xml:space="preserve"> personām, kuras ir izmitinātas pašvaldību īpašumos un tūrisma mītnēs, kuros nav pielāgotu telpu ēdiena pagatavošanai”, 12.4. punktā ietverts pasākums “Tiesiskā regulējuma pilnveidošana, lai  nodrošinātu ēdināšanu </w:t>
            </w:r>
            <w:r w:rsidR="00000000" w:rsidRPr="00000000" w:rsidDel="00000000">
              <w:rPr>
                <w:u w:val="single"/>
                <w:rtl w:val="0"/>
              </w:rPr>
              <w:t xml:space="preserve">līdz 30 dienām</w:t>
            </w:r>
            <w:r w:rsidR="00000000" w:rsidRPr="00000000" w:rsidDel="00000000">
              <w:rPr>
                <w:rtl w:val="0"/>
              </w:rPr>
              <w:t xml:space="preserve"> personām, kuras ir izmitinātas pašvaldību īpašumos un tūrisma mītnēs, kuros nav pielāgotu telpu ēdiena pagatavošanai”, kā arī 12.4.punktā ietverts pasākums “Ministru kabineta noteikumu projekta “Grozījumi Ministru kabineta 2022.gada 12.marta noteikumos Nr.168 “Noteikumi par izmitināšanas un ēdināšanas pakalpojuma nodrošināšanu Ukrainas civiliedzīvotājiem” sagatavošana atbilstoši Attīstības komitejas 13.aprīļa un 18.aprīļa sēdē nolemtajam,</w:t>
            </w:r>
            <w:r w:rsidR="00000000" w:rsidRPr="00000000" w:rsidDel="00000000">
              <w:rPr>
                <w:u w:val="single"/>
                <w:rtl w:val="0"/>
              </w:rPr>
              <w:t xml:space="preserve"> lai precizētu izmitināšanas resursa izmantošanas prioritāti, kā arī, lai noteiktu dzīvokļu īres griestus</w:t>
            </w:r>
            <w:r w:rsidR="00000000" w:rsidRPr="00000000" w:rsidDel="00000000">
              <w:rPr>
                <w:rtl w:val="0"/>
              </w:rPr>
              <w:t xml:space="preserve">”. Līdz ar to lūdzam izvērtēt nepieciešamību savstarpēji salāgot pasākumu plānā un anotācijā norādīto informāciju par izmitināšanas un ēdināšanas pakalpojumu nodrošināšanas ilgumu vai papildināt šajā aspektā minētos dokumentus, lai novērstu maldīgas izpratnes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sadaļā ir uzskaitīts, kāda informācija iekļauta rīkojuma projektam pievienotajā Ministru kabineta sēdes protokollēmuma projektā. Vēršam uzmanību, ka attiecīgā informācija iekļauta rīkojuma projektā, nevis Ministru kabineta sēdes protokollēmuma projektā. Ņemot vērā minēto, lūdzam precizēt anotācijas III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22-TA-1035</w:t>
    </w:r>
    <w:r>
      <w:br/>
    </w:r>
    <w:r w:rsidR="00000000" w:rsidRPr="00000000" w:rsidDel="00000000">
      <w:rPr>
        <w:rtl w:val="0"/>
      </w:rPr>
      <w:t xml:space="preserve">29.04.2022. 14.14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22-TA-1035</w:t>
    </w:r>
    <w:r>
      <w:br/>
    </w:r>
    <w:r w:rsidR="00000000" w:rsidRPr="00000000" w:rsidDel="00000000">
      <w:rPr>
        <w:rtl w:val="0"/>
      </w:rPr>
      <w:t xml:space="preserve">29.04.2022. 14.14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Izziņa_22-TA-1035.docx</dc:title>
</cp:coreProperties>
</file>

<file path=docProps/custom.xml><?xml version="1.0" encoding="utf-8"?>
<Properties xmlns="http://schemas.openxmlformats.org/officeDocument/2006/custom-properties" xmlns:vt="http://schemas.openxmlformats.org/officeDocument/2006/docPropsVTypes"/>
</file>