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bezdarbnieku un darba meklētāju interešu aizstāvības biedrība"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budžeta tiesību un labas pārvaldības principiem finansējums no valsts programmas “Līdzekļi neparedzētiem gadījumiem” ir izmantojams tikai ārkārtējos, objektīvi neprognozējamos gadījumos. Jelgavas gadījumā runa ir par lietus ūdens kanalizācijas un meliorācijas sistēmu problēmām, kas ir zināmas jau gadiem un kuras pašvaldība ilgstoši nav spējusi vai gribējusi sakārtot. Tāpēc šo nevar atzīt par “neparedzētu gadījumu” un finansējuma piešķiršana no valsts budžeta būtu pretrunā gan Likuma par budžetu un finanšu vadību, gan Publiskas personas finanšu līdzekļu un mantas izšķērdēšanas novēršanas likuma prasībām. Pašvaldībai saskaņā ar Pašvaldību likumu ir pienākums rūpēties par teritorijas labiekārtošanu, komunālajiem pakalpojumiem un inženierkomunikāciju uzturēšanu, un šajā situācijā tā atbild par savu ilgstošo bezdarbību. Civillikums un Valsts pārvaldes iekārtas likums paredz, ka, ja ar publiskas varas iestādes bezdarbību tiek nodarīts kaitējums iedzīvotājiem, tas ir atlīdzināms. Tādēļ ne tikai nedrīkst piešķirt Jelgavai valsts līdzekļus, bet pašvaldībai pašai no sava budžeta jānodrošina kompensācijas visām plūdos cietušajām mājsaimniecībām, summu nosakot atkarībā no nodarītā kaitējuma, bet ne mazāk kā 10 000 euro vienai mājsaimniecībai. Šāda pieeja atbilst gan tiesiskajam regulējumam, gan taisnīguma un atbildības principam, jo valsts līdzekļi nedrīkst segt gadiem zināmas un ignorētas problēmas, bet pašvaldībai jāuzņemas atbildība par savu iedzīvotāju aizsardzību un nodarītā kaitējuma atlīdzināšanu.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finanšu līdzekļu nepiešķiršanu no valsts budžeta programmas "Līdzekļi neparedzētiem gadījumiem" Jelgavas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Ņemot vērā, ka Jelgavas valstspilsētas pašvaldības problēmas ar lietus ūdens kanalizācijas un meliorācijas sistēmu nepietiekamu caurlaidību bija zināmas jau ilgstoši un līdz ar to nav uzskatāmas par “neparedzētu gadījumu” Likuma par budžetu un finanšu vadību izpratnē, Ministru kabinets uzskata, ka valsts līdzekļi nav izmantojami šīs situācijas seku novēršanai.</w:t>
            </w:r>
            <w:r w:rsidR="00000000" w:rsidRPr="00000000" w:rsidDel="00000000">
              <w:rPr>
                <w:i w:val="1"/>
                <w:rtl w:val="0"/>
              </w:rPr>
              <w:t xml:space="preserve">2. Finanšu ministrijai nepiešķirt Viedās administrācijas un reģionālās attīstības ministrijai finansējumu no valsts budžeta programmas 02.00.00 "Līdzekļi neparedzētiem gadījumiem" Jelgavas valstspilsētas pašvaldībai 838 145 euro apmērā.</w:t>
            </w:r>
            <w:r w:rsidR="00000000" w:rsidRPr="00000000" w:rsidDel="00000000">
              <w:rPr>
                <w:i w:val="1"/>
                <w:rtl w:val="0"/>
              </w:rPr>
              <w:t xml:space="preserve">3. Jelgavas valstspilsētas pašvaldībai nodrošināt infrastruktūras atjaunošanas pasākumu finansēšanu sava budžeta ietvaros, pārskatot prioritātes un nodrošinot atbildīgu saimniecisko rīcību.</w:t>
            </w:r>
            <w:r w:rsidR="00000000" w:rsidRPr="00000000" w:rsidDel="00000000">
              <w:rPr>
                <w:i w:val="1"/>
                <w:rtl w:val="0"/>
              </w:rPr>
              <w:t xml:space="preserve">4. Jelgavas valstspilsētas pašvaldībai izmaksāt kompensācijas plūdos cietušajām mājsaimniecībām no sava budžeta līdzekļiem, nosakot to apmēru atbilstoši nodarītajam kaitējumam, bet ne mazāk kā 10 000 euro vienai mājsaimniecībai.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valstspilsētas pašvaldības 2025. gada 1. oktobrī iesniegto informāciju </w:t>
            </w:r>
            <w:r w:rsidR="00000000" w:rsidRPr="00000000" w:rsidDel="00000000">
              <w:rPr>
                <w:i w:val="1"/>
                <w:rtl w:val="0"/>
              </w:rPr>
              <w:t xml:space="preserve">(vēstule Nr. 2.1-12/25/812, skat. papildu dokumentos) </w:t>
            </w:r>
            <w:r w:rsidR="00000000" w:rsidRPr="00000000" w:rsidDel="00000000">
              <w:rPr>
                <w:rtl w:val="0"/>
              </w:rPr>
              <w:t xml:space="preserve"> laika periodā no 2021. gada līdz 2023. gadam tika veikti dažāda veida pilsētas meliorācijas sistēmu, lietus ūdens kanalizācijas, pretplūdu un sūknētavu sistēmu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trīs gadu laikā Jelgavas valstspilsētas meliorācijas un lietus ūdens kanalizācijas sistēmu uzturēšanā ieguldīti aptuveni 1 612 883  </w:t>
            </w:r>
            <w:r w:rsidR="00000000" w:rsidRPr="00000000" w:rsidDel="00000000">
              <w:rPr>
                <w:i w:val="1"/>
                <w:rtl w:val="0"/>
              </w:rPr>
              <w:t xml:space="preserve">euro</w:t>
            </w:r>
            <w:r w:rsidR="00000000" w:rsidRPr="00000000" w:rsidDel="00000000">
              <w:rPr>
                <w:rtl w:val="0"/>
              </w:rPr>
              <w:t xml:space="preserve">. Veiktie darbi nodrošināja visaptverošu vaļējo un segto sistēmu uzturēšanu, sūkņu un kolektoru remontus, gūliju un aku apkopi, cauruļvadu remontus un nomaiņu, pretplūdu pasākumus un iekšpagalmu kanalizācijas sistēmu uzturēšanu, tādējādi uzlabojot ūdens novadi, samazinot applūšanas riskus un nodrošinot infrastruktūras darbību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Jelgavas valstspilsētas pašvaldības norādītajam, šādas mēroga infrastruktūras pārbūve prasa ilgtermiņa plānošanu un ievērojamus finanšu resursus, kas bieži pārsniedz vienas gada budžeta iespējas. Tomēr pašvaldībai jāturpina darbs, izvērtējot iespējas piesaistīt atbalstu vai aizdevumu finansējumu meliorācijas un kanalizācijas sistēmas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w:t>
            </w:r>
            <w:r w:rsidR="00000000" w:rsidRPr="00000000" w:rsidDel="00000000">
              <w:rPr>
                <w:vertAlign w:val="superscript"/>
                <w:rtl w:val="0"/>
              </w:rPr>
              <w:t xml:space="preserve">1</w:t>
            </w:r>
            <w:r w:rsidR="00000000" w:rsidRPr="00000000" w:rsidDel="00000000">
              <w:rPr>
                <w:rtl w:val="0"/>
              </w:rPr>
              <w:t xml:space="preserve"> punktu, pašvaldība līdzekļus var pieprasīt to pašvaldības izdevumu, tai skaitā Sociālo pakalpojumu un sociālās palīdzības likuma 35. panta otrās daļas 1. un 2. punktā noteikto pabalstu krīzes situācijā, kompensēšanai, kas atbilstoši pašvaldības saistošajiem noteikumiem  vai lielu stihisku nelaimju gadījumā saskaņā ar pašvaldības domes lēmumu izmaksāti dzīvojamās mājas īpašniekam (īpašniekiem), dzīvokļu īpašniekiem vai to tiesiskajiem valdītājiem dzīvojamās mājas renovācijai, lai likvidētu terora akta, avārijas, stihiskas nelaimes vai citas katastrofas sekas saskaņā ar likumu "Par palīdzību dzīvokļa jautājumu risināšanā". Pašvaldība pieprasījumā minētajam infrastruktūras objektam nodrošina līdzfinansējumu ne mazāk kā 50 procentu apmērā. Lielu stihisku nelaimju gadījumā, ja radīto zaudējumu apmērs pārsniedz divus procentus no pašvaldības plānotajiem budžeta izdevumiem kārtējā gadā, Ministru kabinets var pieņemt lēmumu par citu pašvaldības līdzfinansējuma apmēru – ne mazāk kā 10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 2024. gadā VARAM iesniedza 344 Jelgavas valstspilsētas pašvaldības Dzīvokļu komisijas lēmumus </w:t>
            </w:r>
            <w:r w:rsidR="00000000" w:rsidRPr="00000000" w:rsidDel="00000000">
              <w:rPr>
                <w:i w:val="1"/>
                <w:rtl w:val="0"/>
              </w:rPr>
              <w:t xml:space="preserve">(kas satur informāciju par iesnieguma iesniedzēju, cietušo mājokli, tam nodarītajiem bojājumiem un to apmēru (kvadrātmetros), īpašumtiesībām, pašvaldības atbalsta apmēru un atbalsta izmaksas kārtību) un veikto maksājumu apliecinājuma dokumentus (kontu pārskatus)</w:t>
            </w:r>
            <w:r w:rsidR="00000000" w:rsidRPr="00000000" w:rsidDel="00000000">
              <w:rPr>
                <w:rtl w:val="0"/>
              </w:rPr>
              <w:t xml:space="preserve"> </w:t>
            </w:r>
            <w:r w:rsidR="00000000" w:rsidRPr="00000000" w:rsidDel="00000000">
              <w:rPr>
                <w:u w:val="single"/>
                <w:rtl w:val="0"/>
              </w:rPr>
              <w:t xml:space="preserve">par iedzīvotājiem izmaksāto atbalstu mājokļu atjaunošanai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iesniegtajiem finansiālā pamatojuma dokumentiem, Jelgavas valstspilsētas pašvaldība iedzīvotājiem izmaksāja atbalstu mājokļu/individuālo māju atjaunošanai pēc 2024. gada 28. un 29. jūlijā vētras un spēcīgo lietavu laikā radītajiem postījumiem 892 257 </w:t>
            </w:r>
            <w:r w:rsidR="00000000" w:rsidRPr="00000000" w:rsidDel="00000000">
              <w:rPr>
                <w:i w:val="1"/>
                <w:u w:val="single"/>
                <w:rtl w:val="0"/>
              </w:rPr>
              <w:t xml:space="preserve">euro</w:t>
            </w:r>
            <w:r w:rsidR="00000000" w:rsidRPr="00000000" w:rsidDel="00000000">
              <w:rPr>
                <w:u w:val="single"/>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29. oktobra rīkojuma Nr. 901 “Par finanšu līdzekļu piešķiršanu no valsts budžeta programmas "Līdzekļi neparedzētiem gadījumiem"” protokollēmuma 3. punkts noteic, ka Jelgavas valstspilsētas pašvaldība nodrošina līdzfinansējumu 10 procentu apmērā par 2024. gada 28. un 29. jūlija vētras un spēcīgu lietavu rezultātā sniegto atbalstu iedzīvotājiem mājokļu atjaunošanai un izmaksātajiem pabalstiem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un saskaņā ar Ministru kabineta 2024. gada 10. decembra rīkojumu Nr. 1088 "Par finanšu līdzekļu piešķiršanu no valsts budžeta programmas "Līdzekļi neparedzētiem gadījumiem"" Jelgavas valstspilsētas pašvaldībai, 2024. gadā tika piešķirts finansējums 803 031 </w:t>
            </w:r>
            <w:r w:rsidR="00000000" w:rsidRPr="00000000" w:rsidDel="00000000">
              <w:rPr>
                <w:i w:val="1"/>
                <w:rtl w:val="0"/>
              </w:rPr>
              <w:t xml:space="preserve">euro</w:t>
            </w:r>
            <w:r w:rsidR="00000000" w:rsidRPr="00000000" w:rsidDel="00000000">
              <w:rPr>
                <w:rtl w:val="0"/>
              </w:rPr>
              <w:t xml:space="preserve"> apmērā, lai kompensētu izdevumus par 2024. gada 28. un 29. jūlija vētras un spēcīgu lietavu rezultātā sniegto atbalstu iedzīvotājiem mājokļu atjaunošanai un izmaksātajiem pabalstiem krīzes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25-TA-2151</w:t>
    </w:r>
    <w:r>
      <w:br/>
    </w:r>
    <w:r w:rsidR="00000000" w:rsidRPr="00000000" w:rsidDel="00000000">
      <w:rPr>
        <w:rtl w:val="0"/>
      </w:rPr>
      <w:t xml:space="preserve">13.10.2025. 08.27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25-TA-2151</w:t>
    </w:r>
    <w:r>
      <w:br/>
    </w:r>
    <w:r w:rsidR="00000000" w:rsidRPr="00000000" w:rsidDel="00000000">
      <w:rPr>
        <w:rtl w:val="0"/>
      </w:rPr>
      <w:t xml:space="preserve">13.10.2025. 08.27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Izziņa_25-TA-2151.docx</dc:title>
</cp:coreProperties>
</file>

<file path=docProps/custom.xml><?xml version="1.0" encoding="utf-8"?>
<Properties xmlns="http://schemas.openxmlformats.org/officeDocument/2006/custom-properties" xmlns:vt="http://schemas.openxmlformats.org/officeDocument/2006/docPropsVTypes"/>
</file>