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A44648" w14:textId="77777777" w:rsidR="00306054" w:rsidRDefault="00306054" w:rsidP="00306054">
      <w:pPr>
        <w:outlineLvl w:val="0"/>
      </w:pPr>
      <w:proofErr w:type="spellStart"/>
      <w:r>
        <w:rPr>
          <w:b/>
          <w:bCs/>
        </w:rPr>
        <w:t>From</w:t>
      </w:r>
      <w:proofErr w:type="spellEnd"/>
      <w:r>
        <w:rPr>
          <w:b/>
          <w:bCs/>
        </w:rPr>
        <w:t>:</w:t>
      </w:r>
      <w:r>
        <w:t xml:space="preserve"> </w:t>
      </w:r>
      <w:hyperlink r:id="rId6" w:history="1">
        <w:r>
          <w:rPr>
            <w:rStyle w:val="Hipersaite"/>
          </w:rPr>
          <w:t>knab@knab.gov.lv</w:t>
        </w:r>
      </w:hyperlink>
      <w:r>
        <w:t xml:space="preserve"> </w:t>
      </w:r>
      <w:r>
        <w:br/>
      </w:r>
      <w:proofErr w:type="spellStart"/>
      <w:r>
        <w:rPr>
          <w:b/>
          <w:bCs/>
        </w:rPr>
        <w:t>Sent</w:t>
      </w:r>
      <w:proofErr w:type="spellEnd"/>
      <w:r>
        <w:rPr>
          <w:b/>
          <w:bCs/>
        </w:rPr>
        <w:t>:</w:t>
      </w:r>
      <w:r>
        <w:t xml:space="preserve"> </w:t>
      </w:r>
      <w:proofErr w:type="spellStart"/>
      <w:r>
        <w:t>Wednesday</w:t>
      </w:r>
      <w:proofErr w:type="spellEnd"/>
      <w:r>
        <w:t xml:space="preserve">, </w:t>
      </w:r>
      <w:proofErr w:type="spellStart"/>
      <w:r>
        <w:t>July</w:t>
      </w:r>
      <w:proofErr w:type="spellEnd"/>
      <w:r>
        <w:t xml:space="preserve"> 21, 2021 12:19 PM</w:t>
      </w:r>
      <w:r>
        <w:br/>
      </w:r>
      <w:r>
        <w:rPr>
          <w:b/>
          <w:bCs/>
        </w:rPr>
        <w:t>To:</w:t>
      </w:r>
      <w:r>
        <w:t xml:space="preserve"> TM KANCELEJA </w:t>
      </w:r>
      <w:r>
        <w:br/>
      </w:r>
      <w:proofErr w:type="spellStart"/>
      <w:r>
        <w:rPr>
          <w:b/>
          <w:bCs/>
        </w:rPr>
        <w:t>Cc</w:t>
      </w:r>
      <w:proofErr w:type="spellEnd"/>
      <w:r>
        <w:rPr>
          <w:b/>
          <w:bCs/>
        </w:rPr>
        <w:t>:</w:t>
      </w:r>
      <w:r>
        <w:t xml:space="preserve"> </w:t>
      </w:r>
      <w:hyperlink r:id="rId7" w:history="1">
        <w:r>
          <w:rPr>
            <w:rStyle w:val="Hipersaite"/>
          </w:rPr>
          <w:t>jekaterina.kosareva@vzd.gov.lv</w:t>
        </w:r>
      </w:hyperlink>
      <w:r>
        <w:br/>
      </w:r>
      <w:proofErr w:type="spellStart"/>
      <w:r>
        <w:rPr>
          <w:b/>
          <w:bCs/>
        </w:rPr>
        <w:t>Subject</w:t>
      </w:r>
      <w:proofErr w:type="spellEnd"/>
      <w:r>
        <w:rPr>
          <w:b/>
          <w:bCs/>
        </w:rPr>
        <w:t>:</w:t>
      </w:r>
      <w:r>
        <w:t xml:space="preserve"> Par precizēto likumprojektu "Grozījumi Zemes pārvaldības likumā" (VSS-357) [C225791100409ED1C2258719003302A4]</w:t>
      </w:r>
    </w:p>
    <w:p w14:paraId="7B290CE6" w14:textId="77777777" w:rsidR="00306054" w:rsidRDefault="00306054" w:rsidP="00306054"/>
    <w:tbl>
      <w:tblPr>
        <w:tblpPr w:leftFromText="45" w:rightFromText="45" w:vertAnchor="text"/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6"/>
        <w:gridCol w:w="8160"/>
      </w:tblGrid>
      <w:tr w:rsidR="00306054" w14:paraId="3CF73F9C" w14:textId="77777777" w:rsidTr="00306054">
        <w:trPr>
          <w:tblCellSpacing w:w="0" w:type="dxa"/>
        </w:trPr>
        <w:tc>
          <w:tcPr>
            <w:tcW w:w="0" w:type="auto"/>
            <w:shd w:val="clear" w:color="auto" w:fill="910A19"/>
            <w:tcMar>
              <w:top w:w="105" w:type="dxa"/>
              <w:left w:w="30" w:type="dxa"/>
              <w:bottom w:w="105" w:type="dxa"/>
              <w:right w:w="110" w:type="dxa"/>
            </w:tcMar>
            <w:vAlign w:val="center"/>
            <w:hideMark/>
          </w:tcPr>
          <w:p w14:paraId="70E0BE1A" w14:textId="77777777" w:rsidR="00306054" w:rsidRDefault="00306054"/>
        </w:tc>
        <w:tc>
          <w:tcPr>
            <w:tcW w:w="5000" w:type="pct"/>
            <w:shd w:val="clear" w:color="auto" w:fill="FFEB9C"/>
            <w:tcMar>
              <w:top w:w="105" w:type="dxa"/>
              <w:left w:w="225" w:type="dxa"/>
              <w:bottom w:w="105" w:type="dxa"/>
              <w:right w:w="75" w:type="dxa"/>
            </w:tcMar>
            <w:vAlign w:val="center"/>
            <w:hideMark/>
          </w:tcPr>
          <w:p w14:paraId="78E9D0AC" w14:textId="77777777" w:rsidR="00306054" w:rsidRDefault="00306054">
            <w:pPr>
              <w:spacing w:before="100" w:beforeAutospacing="1" w:after="100" w:afterAutospacing="1"/>
            </w:pPr>
            <w:r>
              <w:rPr>
                <w:b/>
                <w:bCs/>
                <w:color w:val="212121"/>
                <w:sz w:val="20"/>
                <w:szCs w:val="20"/>
              </w:rPr>
              <w:t>UZMANĪBU:</w:t>
            </w:r>
            <w:r>
              <w:rPr>
                <w:color w:val="212121"/>
                <w:sz w:val="20"/>
                <w:szCs w:val="20"/>
              </w:rPr>
              <w:t xml:space="preserve"> Šī e-pasta sūtītājs neizmanto tieslietu resora e-pasta risinājumu, neklikšķiniet uz saitēm un/vai neveriet vaļā pielikumus, izņemot, ja sūtītāja e-pasta adrese Jums ir zināma un esat pārliecināts par e-pasta satura drošību.</w:t>
            </w:r>
          </w:p>
        </w:tc>
      </w:tr>
    </w:tbl>
    <w:p w14:paraId="74501784" w14:textId="77777777" w:rsidR="00306054" w:rsidRDefault="00306054" w:rsidP="00306054">
      <w:pPr>
        <w:pStyle w:val="Paraststmeklis"/>
      </w:pPr>
    </w:p>
    <w:p w14:paraId="3FA3069C" w14:textId="77777777" w:rsidR="00306054" w:rsidRDefault="00306054" w:rsidP="00306054">
      <w:pPr>
        <w:pStyle w:val="Paraststmeklis"/>
      </w:pPr>
      <w:r>
        <w:t xml:space="preserve">Labdien, </w:t>
      </w:r>
    </w:p>
    <w:p w14:paraId="6C4158A0" w14:textId="77777777" w:rsidR="00306054" w:rsidRDefault="00306054" w:rsidP="00306054">
      <w:pPr>
        <w:pStyle w:val="Paraststmeklis"/>
      </w:pPr>
      <w:r>
        <w:br/>
      </w:r>
      <w:r>
        <w:rPr>
          <w:i/>
          <w:iCs/>
        </w:rPr>
        <w:t>Par precizēto likumprojektu "Grozījumi Zemes pārvaldības likumā" (VSS-357)</w:t>
      </w:r>
      <w:r>
        <w:t xml:space="preserve"> </w:t>
      </w:r>
    </w:p>
    <w:p w14:paraId="21F1D6AE" w14:textId="2F2519DA" w:rsidR="00306054" w:rsidRDefault="00306054" w:rsidP="00306054">
      <w:pPr>
        <w:pStyle w:val="Paraststmeklis"/>
        <w:spacing w:after="240" w:afterAutospacing="0"/>
      </w:pPr>
      <w:r>
        <w:t>Korupcijas novēršanas un apkarošanas birojs savas kompetences ietvaros ir izvērtējis Tieslietu ministrijas precizēto</w:t>
      </w:r>
      <w:r>
        <w:rPr>
          <w:b/>
          <w:bCs/>
        </w:rPr>
        <w:t xml:space="preserve"> </w:t>
      </w:r>
      <w:r>
        <w:t>likumprojektu "Grozījumi Zemes pārvaldības likumā" (turpmāk – likumprojekts), tā sākotnējās ietekmes novērtējuma ziņojumu (turpmāk – anotācija), kā arī izziņu par atzinumos sniegtajiem iebildumiem un informē, ka atbalsta likumprojekta un tā anotācijas tālāku virzību bez iebildumiem un priekšlikumiem.</w:t>
      </w:r>
      <w:r>
        <w:br/>
      </w:r>
      <w:r>
        <w:br/>
      </w:r>
      <w:r>
        <w:br/>
      </w:r>
      <w:r>
        <w:rPr>
          <w:b/>
          <w:bCs/>
        </w:rPr>
        <w:t xml:space="preserve">Līga </w:t>
      </w:r>
      <w:proofErr w:type="spellStart"/>
      <w:r>
        <w:rPr>
          <w:b/>
          <w:bCs/>
        </w:rPr>
        <w:t>Bernharde</w:t>
      </w:r>
      <w:proofErr w:type="spellEnd"/>
      <w:r>
        <w:br/>
        <w:t xml:space="preserve">Korupcijas novēršanas un apkarošanas birojs </w:t>
      </w:r>
      <w:r>
        <w:br/>
        <w:t>Tālr.: 67797259</w:t>
      </w:r>
      <w:r>
        <w:br/>
      </w:r>
      <w:hyperlink r:id="rId8" w:history="1">
        <w:r>
          <w:rPr>
            <w:rStyle w:val="Hipersaite"/>
          </w:rPr>
          <w:t>Liga.Bernharde@knab.gov.lv</w:t>
        </w:r>
      </w:hyperlink>
      <w:r>
        <w:t xml:space="preserve"> </w:t>
      </w:r>
      <w:r>
        <w:br/>
      </w:r>
      <w:hyperlink r:id="rId9" w:history="1">
        <w:r>
          <w:rPr>
            <w:rStyle w:val="Hipersaite"/>
          </w:rPr>
          <w:t>www.knab.gov.lv</w:t>
        </w:r>
      </w:hyperlink>
      <w:r>
        <w:t xml:space="preserve"> </w:t>
      </w:r>
      <w:r>
        <w:br/>
      </w:r>
      <w:r>
        <w:rPr>
          <w:noProof/>
        </w:rPr>
        <w:drawing>
          <wp:inline distT="0" distB="0" distL="0" distR="0" wp14:anchorId="3890EB6B" wp14:editId="0EDF7F58">
            <wp:extent cx="1095375" cy="1257300"/>
            <wp:effectExtent l="0" t="0" r="9525" b="0"/>
            <wp:docPr id="1" name="Attēls 1" descr="cid:0__=4DBB0D8ADFA0A4F18f9e8a93df93@KNAB.GOV.L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ttēls 1" descr="cid:0__=4DBB0D8ADFA0A4F18f9e8a93df93@KNAB.GOV.LV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  <w:r>
        <w:br/>
      </w:r>
      <w:r>
        <w:br/>
        <w:t>Korupcijas novēršanas un apkarošanas birojs</w:t>
      </w:r>
      <w:r>
        <w:br/>
        <w:t>Citadeles iela 1</w:t>
      </w:r>
      <w:r>
        <w:br/>
        <w:t>Rīga, Latvija</w:t>
      </w:r>
      <w:r>
        <w:br/>
        <w:t>LV-1010</w:t>
      </w:r>
      <w:r>
        <w:br/>
      </w:r>
      <w:r>
        <w:br/>
        <w:t>Tālrunis: 67356161</w:t>
      </w:r>
      <w:r>
        <w:br/>
        <w:t xml:space="preserve">E-pasts: </w:t>
      </w:r>
      <w:hyperlink r:id="rId12" w:history="1">
        <w:r>
          <w:rPr>
            <w:rStyle w:val="Hipersaite"/>
          </w:rPr>
          <w:t>knab@knab.gov.lv</w:t>
        </w:r>
      </w:hyperlink>
      <w:r>
        <w:br/>
      </w:r>
      <w:proofErr w:type="spellStart"/>
      <w:r>
        <w:t>Tviteris</w:t>
      </w:r>
      <w:proofErr w:type="spellEnd"/>
      <w:r>
        <w:t xml:space="preserve">: </w:t>
      </w:r>
      <w:hyperlink r:id="rId13" w:history="1">
        <w:r>
          <w:rPr>
            <w:rStyle w:val="Hipersaite"/>
          </w:rPr>
          <w:t>@KNABinforme</w:t>
        </w:r>
      </w:hyperlink>
      <w:r>
        <w:br/>
      </w:r>
      <w:r>
        <w:br/>
      </w:r>
      <w:proofErr w:type="spellStart"/>
      <w:r>
        <w:t>Corruption</w:t>
      </w:r>
      <w:proofErr w:type="spellEnd"/>
      <w:r>
        <w:t xml:space="preserve"> </w:t>
      </w:r>
      <w:proofErr w:type="spellStart"/>
      <w:r>
        <w:t>Prevention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Combating</w:t>
      </w:r>
      <w:proofErr w:type="spellEnd"/>
      <w:r>
        <w:t xml:space="preserve"> </w:t>
      </w:r>
      <w:proofErr w:type="spellStart"/>
      <w:r>
        <w:t>Bureau</w:t>
      </w:r>
      <w:proofErr w:type="spellEnd"/>
      <w:r>
        <w:br/>
        <w:t xml:space="preserve">Citadeles </w:t>
      </w:r>
      <w:proofErr w:type="spellStart"/>
      <w:r>
        <w:t>Street</w:t>
      </w:r>
      <w:proofErr w:type="spellEnd"/>
      <w:r>
        <w:t xml:space="preserve"> 1</w:t>
      </w:r>
      <w:r>
        <w:br/>
      </w:r>
      <w:proofErr w:type="spellStart"/>
      <w:r>
        <w:t>Riga</w:t>
      </w:r>
      <w:proofErr w:type="spellEnd"/>
      <w:r>
        <w:t>, Lat</w:t>
      </w:r>
      <w:bookmarkStart w:id="0" w:name="_GoBack"/>
      <w:bookmarkEnd w:id="0"/>
      <w:r>
        <w:t>via</w:t>
      </w:r>
      <w:r>
        <w:br/>
      </w:r>
      <w:r>
        <w:lastRenderedPageBreak/>
        <w:t>LV-1010</w:t>
      </w:r>
      <w:r>
        <w:br/>
      </w:r>
      <w:r>
        <w:br/>
      </w:r>
      <w:proofErr w:type="spellStart"/>
      <w:r>
        <w:t>Phone</w:t>
      </w:r>
      <w:proofErr w:type="spellEnd"/>
      <w:r>
        <w:t>: +371 67356161</w:t>
      </w:r>
      <w:r>
        <w:br/>
        <w:t>E-</w:t>
      </w:r>
      <w:proofErr w:type="spellStart"/>
      <w:r>
        <w:t>mail</w:t>
      </w:r>
      <w:proofErr w:type="spellEnd"/>
      <w:r>
        <w:t xml:space="preserve">: </w:t>
      </w:r>
      <w:hyperlink r:id="rId14" w:history="1">
        <w:r>
          <w:rPr>
            <w:rStyle w:val="Hipersaite"/>
          </w:rPr>
          <w:t>knab@knab.gov.lv</w:t>
        </w:r>
      </w:hyperlink>
      <w:r>
        <w:br/>
      </w:r>
      <w:proofErr w:type="spellStart"/>
      <w:r>
        <w:t>Twitter</w:t>
      </w:r>
      <w:proofErr w:type="spellEnd"/>
      <w:r>
        <w:t xml:space="preserve">: </w:t>
      </w:r>
      <w:hyperlink r:id="rId15" w:history="1">
        <w:r>
          <w:rPr>
            <w:rStyle w:val="Hipersaite"/>
          </w:rPr>
          <w:t>@</w:t>
        </w:r>
        <w:proofErr w:type="spellStart"/>
        <w:r>
          <w:rPr>
            <w:rStyle w:val="Hipersaite"/>
          </w:rPr>
          <w:t>KNABinforme</w:t>
        </w:r>
        <w:proofErr w:type="spellEnd"/>
      </w:hyperlink>
      <w:r>
        <w:br/>
      </w:r>
      <w:r>
        <w:br/>
        <w:t>Šis ir Korupcijas novēršanas un apkarošanas biroja oficiālais e-pasta sūtījums. Ja Jūs neesat šī sūtījuma adresāts vai persona, kas tiesīga šo sūtījumu saņemt, lūdzu, informējiet nosūtītāju un izdzēsiet šo e-pasta sūtījumu.</w:t>
      </w:r>
      <w:r>
        <w:br/>
      </w:r>
      <w:r>
        <w:br/>
      </w:r>
      <w:proofErr w:type="spellStart"/>
      <w:r>
        <w:t>This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an</w:t>
      </w:r>
      <w:proofErr w:type="spellEnd"/>
      <w:r>
        <w:t xml:space="preserve"> </w:t>
      </w:r>
      <w:proofErr w:type="spellStart"/>
      <w:r>
        <w:t>official</w:t>
      </w:r>
      <w:proofErr w:type="spellEnd"/>
      <w:r>
        <w:t xml:space="preserve"> e-</w:t>
      </w:r>
      <w:proofErr w:type="spellStart"/>
      <w:r>
        <w:t>mail</w:t>
      </w:r>
      <w:proofErr w:type="spellEnd"/>
      <w:r>
        <w:t xml:space="preserve"> </w:t>
      </w:r>
      <w:proofErr w:type="spellStart"/>
      <w:r>
        <w:t>message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Corruption</w:t>
      </w:r>
      <w:proofErr w:type="spellEnd"/>
      <w:r>
        <w:t xml:space="preserve"> </w:t>
      </w:r>
      <w:proofErr w:type="spellStart"/>
      <w:r>
        <w:t>Prevention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Combating</w:t>
      </w:r>
      <w:proofErr w:type="spellEnd"/>
      <w:r>
        <w:t xml:space="preserve"> </w:t>
      </w:r>
      <w:proofErr w:type="spellStart"/>
      <w:r>
        <w:t>Bureau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it </w:t>
      </w:r>
      <w:proofErr w:type="spellStart"/>
      <w:r>
        <w:t>is</w:t>
      </w:r>
      <w:proofErr w:type="spellEnd"/>
      <w:r>
        <w:t xml:space="preserve"> </w:t>
      </w:r>
      <w:proofErr w:type="spellStart"/>
      <w:r>
        <w:t>intended</w:t>
      </w:r>
      <w:proofErr w:type="spellEnd"/>
      <w:r>
        <w:t xml:space="preserve"> </w:t>
      </w:r>
      <w:proofErr w:type="spellStart"/>
      <w:r>
        <w:t>solely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attention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use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defined</w:t>
      </w:r>
      <w:proofErr w:type="spellEnd"/>
      <w:r>
        <w:t xml:space="preserve"> recipient . </w:t>
      </w:r>
      <w:proofErr w:type="spellStart"/>
      <w:r>
        <w:t>If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are</w:t>
      </w:r>
      <w:proofErr w:type="spellEnd"/>
      <w:r>
        <w:t xml:space="preserve"> </w:t>
      </w:r>
      <w:proofErr w:type="spellStart"/>
      <w:r>
        <w:t>not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intended</w:t>
      </w:r>
      <w:proofErr w:type="spellEnd"/>
      <w:r>
        <w:t xml:space="preserve"> recipient </w:t>
      </w:r>
      <w:proofErr w:type="spellStart"/>
      <w:r>
        <w:t>or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person</w:t>
      </w:r>
      <w:proofErr w:type="spellEnd"/>
      <w:r>
        <w:t xml:space="preserve"> </w:t>
      </w:r>
      <w:proofErr w:type="spellStart"/>
      <w:r>
        <w:t>eligible</w:t>
      </w:r>
      <w:proofErr w:type="spellEnd"/>
      <w:r>
        <w:t xml:space="preserve"> to </w:t>
      </w:r>
      <w:proofErr w:type="spellStart"/>
      <w:r>
        <w:t>receive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</w:t>
      </w:r>
      <w:proofErr w:type="spellStart"/>
      <w:r>
        <w:t>message</w:t>
      </w:r>
      <w:proofErr w:type="spellEnd"/>
      <w:r>
        <w:t xml:space="preserve">, </w:t>
      </w:r>
      <w:proofErr w:type="spellStart"/>
      <w:r>
        <w:t>please</w:t>
      </w:r>
      <w:proofErr w:type="spellEnd"/>
      <w:r>
        <w:t xml:space="preserve"> </w:t>
      </w:r>
      <w:proofErr w:type="spellStart"/>
      <w:r>
        <w:t>contact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sender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delete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e-</w:t>
      </w:r>
      <w:proofErr w:type="spellStart"/>
      <w:r>
        <w:t>mail</w:t>
      </w:r>
      <w:proofErr w:type="spellEnd"/>
      <w:r>
        <w:t xml:space="preserve"> </w:t>
      </w:r>
      <w:proofErr w:type="spellStart"/>
      <w:r>
        <w:t>message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system</w:t>
      </w:r>
      <w:proofErr w:type="spellEnd"/>
      <w:r>
        <w:t>.</w:t>
      </w:r>
      <w:r>
        <w:br/>
      </w:r>
      <w:r>
        <w:br/>
        <w:t>Par saudzīgu attieksmi pret dabu. Lūdzu, apsveriet, vai šo e-pastu ir nepieciešams izdrukāt.</w:t>
      </w:r>
      <w:r>
        <w:br/>
      </w:r>
      <w:r>
        <w:br/>
      </w:r>
      <w:proofErr w:type="spellStart"/>
      <w:r>
        <w:t>Please</w:t>
      </w:r>
      <w:proofErr w:type="spellEnd"/>
      <w:r>
        <w:t xml:space="preserve"> </w:t>
      </w:r>
      <w:proofErr w:type="spellStart"/>
      <w:r>
        <w:t>consider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environment</w:t>
      </w:r>
      <w:proofErr w:type="spellEnd"/>
      <w:r>
        <w:t xml:space="preserve"> </w:t>
      </w:r>
      <w:proofErr w:type="spellStart"/>
      <w:r>
        <w:t>before</w:t>
      </w:r>
      <w:proofErr w:type="spellEnd"/>
      <w:r>
        <w:t xml:space="preserve"> </w:t>
      </w:r>
      <w:proofErr w:type="spellStart"/>
      <w:r>
        <w:t>printing</w:t>
      </w:r>
      <w:proofErr w:type="spellEnd"/>
      <w:r>
        <w:t xml:space="preserve"> </w:t>
      </w:r>
      <w:proofErr w:type="spellStart"/>
      <w:r>
        <w:t>this</w:t>
      </w:r>
      <w:proofErr w:type="spellEnd"/>
      <w:r>
        <w:t xml:space="preserve"> e-</w:t>
      </w:r>
      <w:proofErr w:type="spellStart"/>
      <w:r>
        <w:t>mail</w:t>
      </w:r>
      <w:proofErr w:type="spellEnd"/>
      <w:r>
        <w:t>.</w:t>
      </w:r>
    </w:p>
    <w:p w14:paraId="55C5A20F" w14:textId="77777777" w:rsidR="00306054" w:rsidRDefault="00306054" w:rsidP="00306054"/>
    <w:p w14:paraId="19E6F2EB" w14:textId="77777777" w:rsidR="00306054" w:rsidRDefault="00306054" w:rsidP="00306054">
      <w:pPr>
        <w:rPr>
          <w:rFonts w:ascii="Arial" w:hAnsi="Arial" w:cs="Arial"/>
          <w:b/>
          <w:bCs/>
          <w:i/>
          <w:iCs/>
          <w:color w:val="002060"/>
        </w:rPr>
      </w:pPr>
      <w:r>
        <w:rPr>
          <w:rFonts w:ascii="Arial" w:hAnsi="Arial" w:cs="Arial"/>
          <w:b/>
          <w:bCs/>
          <w:i/>
          <w:iCs/>
          <w:color w:val="002060"/>
        </w:rPr>
        <w:t>Šis e-pasts un tā pielikumā esošie dokumenti var saturēt ierobežotas pieejamības informāciju, cita starpā fizisko personu datus, kas adresēta tikai tā saņēmējam un izmantojama tikai leģitīmiem mērķiem. Ja esat saņēmis šo e-pastu kļūdas dēļ, vai nav pamatota mērķa ierobežotas pieejamības informācijas, cita starpā fizisko personu datu, apstrādei, Jums nav tiesību izmantot vai pārsūtīt šajā e-pastā un tam pievienotajos dokumentos ietverto informāciju. Šādā gadījumā nekavējoties neatgriezeniski izdzēsiet šo e-pastu.</w:t>
      </w:r>
    </w:p>
    <w:p w14:paraId="578BD899" w14:textId="77777777" w:rsidR="003C0B27" w:rsidRDefault="003C0B27"/>
    <w:sectPr w:rsidR="003C0B27">
      <w:footerReference w:type="default" r:id="rId16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67C94D" w14:textId="77777777" w:rsidR="008B2216" w:rsidRDefault="008B2216" w:rsidP="008B2216">
      <w:r>
        <w:separator/>
      </w:r>
    </w:p>
  </w:endnote>
  <w:endnote w:type="continuationSeparator" w:id="0">
    <w:p w14:paraId="66B35F2A" w14:textId="77777777" w:rsidR="008B2216" w:rsidRDefault="008B2216" w:rsidP="008B22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20BA5A" w14:textId="69E60CC9" w:rsidR="008B2216" w:rsidRPr="008B2216" w:rsidRDefault="008B2216">
    <w:pPr>
      <w:pStyle w:val="Kjene"/>
      <w:rPr>
        <w:rFonts w:ascii="Times New Roman" w:hAnsi="Times New Roman" w:cs="Times New Roman"/>
        <w:sz w:val="20"/>
        <w:szCs w:val="20"/>
      </w:rPr>
    </w:pPr>
    <w:r w:rsidRPr="008B2216">
      <w:rPr>
        <w:rFonts w:ascii="Times New Roman" w:hAnsi="Times New Roman" w:cs="Times New Roman"/>
        <w:sz w:val="20"/>
        <w:szCs w:val="20"/>
      </w:rPr>
      <w:t>atz_21072021_KNABatz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E79C13" w14:textId="77777777" w:rsidR="008B2216" w:rsidRDefault="008B2216" w:rsidP="008B2216">
      <w:r>
        <w:separator/>
      </w:r>
    </w:p>
  </w:footnote>
  <w:footnote w:type="continuationSeparator" w:id="0">
    <w:p w14:paraId="34C3A1AE" w14:textId="77777777" w:rsidR="008B2216" w:rsidRDefault="008B2216" w:rsidP="008B221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AB0"/>
    <w:rsid w:val="00006AB0"/>
    <w:rsid w:val="00306054"/>
    <w:rsid w:val="003C0B27"/>
    <w:rsid w:val="008B2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36562A1"/>
  <w15:chartTrackingRefBased/>
  <w15:docId w15:val="{11745412-8FA1-4B6C-AE36-5B33DE59D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306054"/>
    <w:pPr>
      <w:spacing w:after="0" w:line="240" w:lineRule="auto"/>
    </w:pPr>
    <w:rPr>
      <w:rFonts w:ascii="Calibri" w:hAnsi="Calibri" w:cs="Calibri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basedOn w:val="Noklusjumarindkopasfonts"/>
    <w:uiPriority w:val="99"/>
    <w:semiHidden/>
    <w:unhideWhenUsed/>
    <w:rsid w:val="00306054"/>
    <w:rPr>
      <w:color w:val="0000FF"/>
      <w:u w:val="single"/>
    </w:rPr>
  </w:style>
  <w:style w:type="paragraph" w:styleId="Paraststmeklis">
    <w:name w:val="Normal (Web)"/>
    <w:basedOn w:val="Parasts"/>
    <w:uiPriority w:val="99"/>
    <w:semiHidden/>
    <w:unhideWhenUsed/>
    <w:rsid w:val="00306054"/>
    <w:pPr>
      <w:spacing w:before="100" w:beforeAutospacing="1" w:after="100" w:afterAutospacing="1"/>
    </w:pPr>
  </w:style>
  <w:style w:type="paragraph" w:styleId="Galvene">
    <w:name w:val="header"/>
    <w:basedOn w:val="Parasts"/>
    <w:link w:val="GalveneRakstz"/>
    <w:uiPriority w:val="99"/>
    <w:unhideWhenUsed/>
    <w:rsid w:val="008B2216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8B2216"/>
    <w:rPr>
      <w:rFonts w:ascii="Calibri" w:hAnsi="Calibri" w:cs="Calibri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8B2216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8B2216"/>
    <w:rPr>
      <w:rFonts w:ascii="Calibri" w:hAnsi="Calibri" w:cs="Calibri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503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ga.Bernharde@knab.gov.lv" TargetMode="External"/><Relationship Id="rId13" Type="http://schemas.openxmlformats.org/officeDocument/2006/relationships/hyperlink" Target="http://twitter.com/KNABinforme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jekaterina.kosareva@vzd.gov.lv" TargetMode="External"/><Relationship Id="rId12" Type="http://schemas.openxmlformats.org/officeDocument/2006/relationships/hyperlink" Target="mailto:knab@knab.gov.lv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mailto:knab@knab.gov.lv" TargetMode="External"/><Relationship Id="rId11" Type="http://schemas.openxmlformats.org/officeDocument/2006/relationships/image" Target="cid:0__=4DBB0D8ADFA0A4F18f9e8a93df93@KNAB.GOV.LV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twitter.com/KNABinforme" TargetMode="External"/><Relationship Id="rId10" Type="http://schemas.openxmlformats.org/officeDocument/2006/relationships/image" Target="media/image1.jpeg"/><Relationship Id="rId4" Type="http://schemas.openxmlformats.org/officeDocument/2006/relationships/footnotes" Target="footnotes.xml"/><Relationship Id="rId9" Type="http://schemas.openxmlformats.org/officeDocument/2006/relationships/hyperlink" Target="http://www.knab.gov.lv" TargetMode="External"/><Relationship Id="rId14" Type="http://schemas.openxmlformats.org/officeDocument/2006/relationships/hyperlink" Target="mailto:knab@knab.gov.lv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1908</Words>
  <Characters>1088</Characters>
  <Application>Microsoft Office Word</Application>
  <DocSecurity>0</DocSecurity>
  <Lines>9</Lines>
  <Paragraphs>5</Paragraphs>
  <ScaleCrop>false</ScaleCrop>
  <Company>VZD</Company>
  <LinksUpToDate>false</LinksUpToDate>
  <CharactersWithSpaces>2991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Jekaterina Kosareva</dc:creator>
  <cp:keywords/>
  <dc:description/>
  <cp:lastModifiedBy>Jekaterina Kosareva</cp:lastModifiedBy>
  <cp:revision>3</cp:revision>
  <dcterms:created xsi:type="dcterms:W3CDTF">2021-12-22T15:05:00Z</dcterms:created>
  <dcterms:modified xsi:type="dcterms:W3CDTF">2021-12-23T09:42:00Z</dcterms:modified>
</cp:coreProperties>
</file>