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22-TA-314: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finanšu līdzekļu piešķiršanu no valsts budžeta programmas "Līdzekļi neparedzētiem gadījumiem"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finanšu līdzekļu piešķiršanu no valsts budžeta programmas "Līdzekļi neparedzētiem gadījumiem"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ka anotācijas 2.pielikumā “Atlīdzība par laiku, kuru amatpersonas ar speciālajām dienesta pakāpēm nepavada darba vietā, jo periodā no 2021.gada 1.novembra līdz 31.decembrim tika iesaistītas atbalsta sniegšanā Valsts robežsardzei Latvijas Republikas-Baltkrievijas Republikas valsts robežas robežuzraudzības nodrošināšanā” un 6.pielikumā “Piemaksa par personisko darba ieguldījumu un darba kvalitāti amatpersonām ar speciālajām dienesta pakāpēm, kuras laika periodā no 2021.gada 1.novembra līdz 31.decembrim tika iesaistītas atbalsta sniegšanā Valsts robežsardzei Latvijas Republikas-Baltkrievijas Republikas valsts robežas robežuzraudzības nodrošināšanā” ir sniegti aprēķini par laika periodu no 2021.gada 1.novembra līdz 31.decembrim, kā arī 4.pielikumā “Samaksa par virsstundu darbu amatpersonām ar speciālajām dienesta pakāpēm, sniedzot atbalstu Valsts robežsardzei Latvijas Republikas-Baltkrievijas Republikas valsts robežas nelikumīgas šķērsošanas nodrošināšanā par laika periodu 2021.gada 1.septembra līdz 31.decembrim” ir sniegti aprēķini par laika periodu no 2021.gada 1.septembra līdz 31.decembrim, lūdzam precizēt rīkojuma projekta 1.1.apakšpunktu, norādot korekti laika periodus pie attiecīgajiem izmaksu veidiem, kā arī atbilstoši precizēt informāciju anotācijā un anotācijas 1.pielikumā “Kopsavilkums par papildu nepieciešamo finansējumu Iekšlietu ministrijas padotības iestādēm saistībā ar situāciju uz Latvijas Republikas - Baltkrievijas Republikas valsts robežas”.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rīkojuma projekta 1.1.apakšpunkts, norādot konkrētos laika periodus pie attiecīgajiem izmaksu veidiem, attiecīgi precizēta informācija anotācijā un anotācijas 1.pielikumā “Kopsavilkums par papildu nepieciešamo finansējumu Iekšlietu ministrijas padotības iestādēm saistībā ar situāciju uz Latvijas Republikas - Baltkrievijas Republikas valsts robežas”.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finanšu līdzekļu piešķiršanu no valsts budžeta programmas "Līdzekļi neparedzētiem gadījumiem"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Ar rīkojuma projektu tiek paredzēts segt atlīdzības izdevumus amatpersonām ar speciālo dienesta pakāpi par laiku, kad amatpersonas nepavada darba vietā vai citā institūcijas norādītajā vietā, bet pēc attiecīga pieprasījuma ierodas norādītajā vietā un nekavējoties uzsāk pienākumu pildīšanu, kā arī anotācijai ir pievienots 2.pielikums “Atlīdzība par laiku, kuru amatpersonas ar speciālajām dienesta pakāpēm nepavada darba vietā, jo periodā no 2021.gada 1.novembra līdz 31.decembrim tika iesaistītas atbalsta sniegšanā Valsts robežsardzei Latvijas Republikas-Baltkrievijas Republikas valsts robežas robežuzraudzības nodrošināšanā” ar aprēķiniem par minētajiem izdevumiem. Lūdzam papildināt anotāciju ar pamatotu skaidrojumu par iepriekš minētajiem atlīdzības izdevumiem, kā arī norādīt normatīvo aktu, uz kā pamata tiek aprēķināti šie atlīdzības izdevumi.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skaidrojumu par atlīdzību  amatpersonām ar speciālo dienesta pakāpi par laiku, kad amatpersonas nepavada darba vietā vai citā institūcijas norādītajā vietā, bet pēc attiecīga pieprasījuma ierodas norādītajā vietā un nekavējoties uzsāk pienākumu pildīšanu, kā arī ir norādīts normatīvais akts, kas pamato aprēķinu šiem atlīdzības izdevumiem.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Lūdzam pārskatīt 6.pielikuma “Piemaksa par personisko darba ieguldījumu un darba kvalitāti amatpersonām ar speciālajām dienesta pakāpēm, kuras laika periodā no 2021.gada 1.novembra līdz 31.decembrim tika iesaistītas atbalsta sniegšanā Valsts robežsardzei Latvijas Republikas-Baltkrievijas Republikas valsts robežas robežuzraudzības nodrošināšanā” 2.rindā amatpersonai norādīto piemaksu 46% apmērā, jo saskaņā ar Valsts un pašvaldību institūciju amatpersonu un darbinieku atlīdzības likuma 14. panta 12. daļa noteikto piemaksas par personisko darba ieguldījumu un darba kvalitāti apmērs nedrīkst pārsniegt 40% no amatpersonai (darbiniekam) noteiktās mēnešalgas, kas ir norādīts arī rīkojuma projekta anotācijā. Norādām, ka uzskatāmāk būtu šo pielikumu sadalīt divos pielikumos, piemaksas par katru mēnesi izdalot atsevišķi.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6.pielkumā atsevišķi nodalītas piemaksas par personisko darba ieguldījumu un darba kvalitāti par 2021.gada novembri un atsvevišķi par 2021.gada decembri. Tā kā decembrī piemaksa bija noteikta tikai vienai amatpersonai, netika veidots atsevišķs pielikums, bet summas nodalītas 6.pielikumā. Nodalot decembra piemaksu atsevišķi, piemaksu apmēri amatpersonām nepārsniedz 40% un ir atbilstoši normatīvo aktu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- 02.02.2022.)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ka Ministru kabineta 2021.gada 10.augusta rīkojuma Nr.518 “Par ārkārtējās situācijas izsludināšanu” 8.</w:t>
            </w:r>
            <w:r w:rsidR="00000000" w:rsidRPr="00000000" w:rsidDel="00000000">
              <w:rPr>
                <w:vertAlign w:val="superscript"/>
                <w:rtl w:val="0"/>
              </w:rPr>
              <w:t xml:space="preserve">6</w:t>
            </w:r>
            <w:r w:rsidR="00000000" w:rsidRPr="00000000" w:rsidDel="00000000">
              <w:rPr>
                <w:rtl w:val="0"/>
              </w:rPr>
              <w:t xml:space="preserve"> punkts paredz noteikt Valsts robežsardzes un Valsts policijas amatpersonām ar speciālo dienesta pakāpi un darbiniekiem, kā arī Valsts drošības dienesta amatpersonām un darbiniekiem, kuri īsteno šā rīkojuma izpildei nepieciešamos pasākumus, piemaksu par darbu paaugstināta riska un slodzes apstākļos tām noteiktās stundas algas likmes apmērā, lūdzam precizēt anotācijas 5.pielikuma “Piemaksa par darbu īpašos apstākļos* amatpersonām ar speciālajām dienesta pakāpēm, kuras laika periodā no 2021.gada 1.decembra līdz 31.decembrim tika iesaistītas atbalsta sniegšanā Valsts robežsardzei Latvijas Republikas-Baltkrievijas Republikas valsts robežas robežuzraudzības nodrošināšanā” nosaukumu uz “</w:t>
            </w:r>
            <w:r w:rsidR="00000000" w:rsidRPr="00000000" w:rsidDel="00000000">
              <w:rPr>
                <w:u w:val="single"/>
                <w:rtl w:val="0"/>
              </w:rPr>
              <w:t xml:space="preserve">Piemaksa par darbu paaugstināta riska un slodzes apstākļos*</w:t>
            </w:r>
            <w:r w:rsidR="00000000" w:rsidRPr="00000000" w:rsidDel="00000000">
              <w:rPr>
                <w:rtl w:val="0"/>
              </w:rPr>
              <w:t xml:space="preserve"> amatpersonām ar speciālajām dienesta pakāpēm, kuras laika periodā no 2021.gada 1.decembra līdz 31.decembrim tika iesaistītas atbalsta sniegšanā Valsts robežsardzei Latvijas Republikas-Baltkrievijas Republikas valsts robežas robežuzraudzības nodrošināšanā”.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5.pielikuma nosaukums uz  “Piemaksa par darbu paaugstināta riska un slodzes apstākļos* amatpersonām ar speciālajām dienesta pakāpēm, kuras laika periodā no 2021.gada 1.decembra līdz 31.decembrim tika iesaistītas atbalsta sniegšanā Valsts robežsardzei Latvijas Republikas-Baltkrievijas Republikas valsts robežas robežuzraudzības nodrošināšanā”.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22-TA-314</w:t>
    </w:r>
    <w:r>
      <w:br/>
    </w:r>
    <w:r w:rsidR="00000000" w:rsidRPr="00000000" w:rsidDel="00000000">
      <w:rPr>
        <w:rtl w:val="0"/>
      </w:rPr>
      <w:t xml:space="preserve">10.02.2022. 12.56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22-TA-314</w:t>
    </w:r>
    <w:r>
      <w:br/>
    </w:r>
    <w:r w:rsidR="00000000" w:rsidRPr="00000000" w:rsidDel="00000000">
      <w:rPr>
        <w:rtl w:val="0"/>
      </w:rPr>
      <w:t xml:space="preserve">10.02.2022. 12.56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Izziņa_22-TA-314.docx</dc:title>
</cp:coreProperties>
</file>

<file path=docProps/custom.xml><?xml version="1.0" encoding="utf-8"?>
<Properties xmlns="http://schemas.openxmlformats.org/officeDocument/2006/custom-properties" xmlns:vt="http://schemas.openxmlformats.org/officeDocument/2006/docPropsVTypes"/>
</file>