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23-TA-2814: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valsts profesionālās tālākizglītības un profesionālās pilnveides izglītības standartu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- 29.11.2023.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noteikumu projekta anotācijā, kāda tipa izglītības iestādes varēs īstenot programmas ar noteikta līmeņa piešķiramo profesionālo kvalifikāciju. Tālākizglītības programmu apguve dod iespēju iegūt profesionālo kvalifikāciju no pirmā līdz astotajam līmenim, bet nav skaidri noteikts, kura tipa izglītības iestāde attiecīgi ir tiesīga īstenot šādas programmas. Profesionālās izglītības likumā ir noteikts, ko var īstenot profesionālās vidusskolas, koledžas un tālākizglītības centri, bet nav noteikts, vai tālākizglītības centros var īstenot jebkuras profesionālās tālākizglītības programmas. Turpretim Augstskolu likumā nav noteikts, ka augstskolas var īstenot šādas programmas. Lūdzam sniegt skaidrojumu noteikumu projekta anotācijā, vai tādā gadījumā augstskolai būtu jādibina savs tālākizglītības centrs.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"Pašreizējā situācija, problēmas un risinājumi" ir ietverts skaidrojums. Profesionālās izglītības likumā ir  noteikts regulējums par to, kādas profesionālās izglītības programmas var īstenot profesionālās izglītības iestādes.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Vispārīgais jautājums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- 29.11.2023.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līdzīgi kā noteikumu projekta anotācijā, arī noteikumu projektā ietvert norādījumu, ka šie noteikumi ir piemērojami tiktāl, ciktāl to neierobežo attiecīgās nozares speciālais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Oficiālo publikāciju un tiesiskās informācijas likuma 9. panta sestās daļas 2. punktā ir noteikts, ja konstatēta pretruna starp vienāda juridiska spēka vispārējo un speciālo tiesību normu, vispārējo tiesību normu piemēro tiktāl, ciktāl to neierobežo speciālā tiesību norma.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nepieciešams dublēt likuma normas saturu šajos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Vispārīgais jautājums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Profesionālās tālākizglītības stratēģiskais mērķis ir  nodrošināt personai ar profesionālo pieredzi un atbilstošu izglītību iespējas iegūt profesionālo kvalifikāciju, tai skaitā specializācijas, lai veicinātu personas nodarbinātību, pielāgošanās spējas mainīgajiem ekonomiskajiem un sociālajiem apstākļiem, pilsonisko līdzdalību un personisko attīstību mūža garumā, kas atbilstoši profesionālās kvalifikācijas līmenim sekmētu konkurētspēju, ilgtspējību, inovāciju un zaļās ekonomikas attīstību.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2.punktu precizēt atbilstoši Profesionālās izglītības likuma 1.panta 12.punktā minētajam termina "profesionālā tālākizglītība" skaidrojumam. Proti, personām ar iepriekšēju profesionālo pieredzi un </w:t>
            </w:r>
            <w:r w:rsidR="00000000" w:rsidRPr="00000000" w:rsidDel="00000000">
              <w:rPr>
                <w:u w:val="single"/>
                <w:rtl w:val="0"/>
              </w:rPr>
              <w:t xml:space="preserve">izglītības programmas prasībām atbilstošu izglītību</w:t>
            </w:r>
            <w:r w:rsidR="00000000" w:rsidRPr="00000000" w:rsidDel="00000000">
              <w:rPr>
                <w:rtl w:val="0"/>
              </w:rPr>
              <w:t xml:space="preserve"> dod iespēju iegūt noteikta līmeņa profesionālo kvalifikāciju.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Profesionālās tālākizglītības stratēģiskais mērķis ir  nodrošināt personai ar profesionālo pieredzi un </w:t>
            </w:r>
            <w:r w:rsidR="00000000" w:rsidRPr="00000000" w:rsidDel="00000000">
              <w:rPr>
                <w:u w:val="single"/>
                <w:rtl w:val="0"/>
              </w:rPr>
              <w:t xml:space="preserve">izglītības programmas prasībām</w:t>
            </w:r>
            <w:r w:rsidR="00000000" w:rsidRPr="00000000" w:rsidDel="00000000">
              <w:rPr>
                <w:rtl w:val="0"/>
              </w:rPr>
              <w:t xml:space="preserve"> atbilstošu izglītību iespējas iegūt profesionālo kvalifikāciju, tai skaitā specializācijas, lai veicinātu personas nodarbinātību, pielāgošanās spējas mainīgajiem ekonomiskajiem un sociālajiem apstākļiem, pilsonisko līdzdalību un personisko attīstību mūža garumā, kas atbilstoši profesionālās kvalifikācijas līmenim sekmētu konkurētspēju, ilgtspējību, inovāciju un zaļās ekonomikas attīstību.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ietverts regulējums par profesionālās tālākizglītības stratēģisko mērķi plašākā izpratnē, ne tikai profesionālās izglītības  programmas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3.2. apakšpunktu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ietverta norāde, ka noteikumu projektā noteikts profesionālās tālākizglītības stratēģiskais mērķis atbilstoši Profesionālās izglītības likumā ietvertajam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Profesionālās tālākizglītības stratēģiskais mērķis ir  nodrošināt personai ar profesionālo pieredzi un atbilstošu izglītību iespējas iegūt profesionālo kvalifikāciju, tai skaitā specializācijas, lai veicinātu personas nodarbinātību, pielāgošanās spējas mainīgajiem ekonomiskajiem un sociālajiem apstākļiem, pilsonisko līdzdalību un personisko attīstību mūža garumā, kas atbilstoši profesionālās kvalifikācijas līmenim sekmētu konkurētspēju, ilgtspējību, inovāciju un zaļās ekonomikas attīstību.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Profesionālās tālākizglītības un profesionālās pilnveides izglītības programmas stratēģiskā mērķa sasniegšanai nodrošina personai individuālu un iekļaujošu pieeju profesionālās kvalifikācijas prasībās noteiktās profesionālās kompetences apguvē pēc iepriekšējās izglītības un pieredzes novērtēšanas un atzīšanas.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vērš uzmanību 4. punkta sarežģītajam formulējumam, kas ir grūti uztverams un LDDK ieskatā nav primārais šo noteikumu mērķis. </w:t>
            </w:r>
            <w:r w:rsidR="00000000" w:rsidRPr="00000000" w:rsidDel="00000000">
              <w:rPr>
                <w:b w:val="1"/>
                <w:rtl w:val="0"/>
              </w:rPr>
              <w:t xml:space="preserve">LDDK  aicina 4. punktu izslēgt no MK noteikumiem un informāciju iekļaut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MK noteikumus jāveido maksimāli īsi un vienkārši lasāmi, koncentrējoties uz pamatmērķi un nedublējot Izglītības likumā (turpmāk IL), Profesionālās izglītības likumā (turpmāk PIL) un citos normatīvajos aktos noteikto. Vēršam uzmanību, ka šīs procedūras jau regulē, piemēram  MK 2023. gada 2. maija noteikumi Nr. 220 “Noteikumi par uzņemšanas kārtību profesionālās izglītības programmās un atskaitīšanu no tām”, MK 2023. gada 21. februāra noteikumi Nr. 70 “Noteikumi par personas kompetences atzīšanu uzņemšanai profesionālās izglītības programmas vēlākos mācību posmos”. Turklāt PIL 23. panta 11 punktā teikts, ka valsts profesionālās izglītības standarti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izglītības programmu stratēģiskos mērķus;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obligāto izglītības saturu;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iegūtās profesionālās kvalifikācijas vai profesionālās kompetences vērtēšanas pamatprincipus un kārtību.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iekļauta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Profesionālās tālākizglītības un profesionālās pilnveides izglītības programmas stratēģiskā mērķa sasniegšanai nodrošina personai individuālu un iekļaujošu pieeju profesionālās kvalifikācijas prasībās noteiktās profesionālās kompetences apguvē pēc iepriekšējās izglītības un pieredzes novērtēšanas un atzīšanas.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Profesionālās tālākizglītības un profesionālās pilnveides izglītības procesā stratēģiskā mērķa sasniegšanai atbilstoši profesionālās kvalifikācijas līmenim un atbilstošām profesionālās kvalifikācijas prasībām: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vērš uzmanību, ka 5. punkta saturs dublē 9. un 10. punktā noteikto, kā arī nepietiekami fokusējas uz profesionālās izglītības primārajiem uzdevumiem (atbilstoši IL: profesionālā izglītība — praktiska un teorētiska sagatavošanās darbībai noteiktā profesijā, profesionālās kvalifikācijas ieguvei un profesionālās kompetences pilnveidei). IL tālākizglītību definē kā iepriekš iegūtās izglītības turpināšanu un profesionālās meistarības pilnveidošanu atbilstoši konkrētās profesijas prasībām. PIL ir definēts, ka profesionālā tālākizglītība dod iespēju iegūt noteikta līmeņa profesionālo kvalifikāciju. PIL noteiktais profesionālās pilnveides uzdevums ir dot iespēju pilnveidot profesionālo kompetenci kvalifikācijai.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LDDK aicina 5. punktu ar apakšpunktiem izslēgt no MK noteikumiem un atbilstošo informāciju iekļaut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profesionālajai tālākizglītībai un profesionālajai pilnveidei maksimāli īsā laikā ir jānodrošina darba tirgus vajadzības (kvalifikācijas ieguvi vai tās pilnveidi), kas ir noteiktas profesionālās kvalifikācijas prasībās. Atbilstoši Latvijā noteiktajai kārtībai profesionālās kvalifikācijas prasības jau iekļauj tādas profesionālās kompetences, kas nodrošina 5. punkta apakšpunktos minēto izpratni, prasmes un attieksmes veicot profesionālos pienākumus. Turklāt MK noteikumu 9. un 10. punktos jau ir paredzēts šīs kompetences iekļaut profesionālās tālākizglītības programmas saturā, atbilstoši PKP prasībām, vai mainīgajā daļā, ja tas ir nepieciešams. LDDK ieskatā MK noteikumus jāveido maksimāli īsi, koncentrējoties uz pamatmērķi un nedublējot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ir iekļauta anotācijā.  Anotācija nav tiesību norma, tāpēc saglabājam 5. punktu. 9. un 10. punkts nedublē 5. punktu.  9. un 10. punkts nosaka programmu struktūru, bet 5. punkts – stratēģisko mērķi, kas ietver plašāku, globalāku šī izglītības veida sasniedzamo rezultātu.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Profesionālās tālākizglītības un profesionālās pilnveides izglītības procesā stratēģiskā mērķa sasniegšanai atbilstoši profesionālās kvalifikācijas līmenim un atbilstošām profesionālās kvalifikācijas prasībām: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attīsta pētniecības prasmes, kas veicina inovatīvu ideju rašanos un atbalsta pāreju uz produktīvu un ilgtspējīgu ekonomiku;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- 29.11.2023.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5.3. apakšpunkts būtu piemērojams tikai tad, ja pētniecības prasmes ir noteiktas attiecīgajā profesijas standartā, jo pētniecības prasmju attīstība netiek ietverta visos profesiju standartos.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izteikt noteikumu projekta 5.3.apakšpunktu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attīsta pētniecības prasmes, kas veicina inovatīvu ideju rašanos un atbalsta pāreju uz produktīvu un ilgtspējīgu ekonomiku, ja tas noteikts attiecīgajā profesijas standartā;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Pētniecības prasmēm ir dažādi līmeņi. Pētniecības prasmes ir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attīsta pētniecības prasmes, kas veicina inovatīvu ideju rašanos un atbalsta pāreju uz produktīvu un ilgtspējīgu ekonomiku;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Profesionālās tālākizglītības obligāto saturu nosaka: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MK noteikumu projekta 6. punktā nav nepieciešams atsevišķi nodalīt profesionālās kvalifikācijas, kas ir iekļautas nozares kvalifikāciju struktūrā no kvalifikācijām, kas nav iekļautas nozares kvalifikāciju 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 22. pants paredz, ka viens no profesionālās izglītības saturu reglamentējošajiem pamatdokumentiem ir nozares kvalifikāciju struktūra. Savukārt 22.1 pants nosaka, ka profesionālo kvalifikāciju sistēmas viens no elementiem ir nozares kvalifikāciju struktūra. LDDK ieskatā, atbilstoši PIL 22. un 22.1 pantiem visām kvalifikācijām ir jābūt iekļautām nozares kvalifikāciju struktūrā. Turklāt MK noteikumu projekta 13. punkts jau paskaidro izņēmuma situācijas reglamentētām profesijām: “Reglamentētajās profesijās izglītības iestāde profesionālās tālākizglītības un profesionālās pilnveides izglītības obligāto saturu un apjomu piemēro atbilstoši reglamentētās profesijas normatīvajiem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2023. gada 31. oktobra MK noteikumos Nr. 615 “Profesionālo kvalifikāciju saraksts, kurām obligāti piemērojamas profesijas standartā ietvertās attiecīgās profesionālās kvalifikācijas prasības” ir minētas profesionālās kvalifikācijas, piemēram “Vecākais sporta treneris”, “Skolotājs”, “Procesu kvalitātes vadības inženieris”, “Industriālās vadības inženieris” u.c., kas nav iekļautas nozares kvalifikāciju struktūrā, bet kurām šie noteikumi paredz obligāti piemērojamas profesijas standartā ietvertās attiecīgās profesionālās kvalifikācijas prasības.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6.1. un 6.2. apakšpunktus apvienot vienā punktā, šādā redakcijā: “Profesionālās tālākizglītības obligāto saturu nosaka profesionālās kvalifikācijas prasības un nozares profesionālo darbību reglamentējošie normatīvie akti”.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un 6.2. apakšpunkti apvienoti vienā punktā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Profesionālās tālākizglītības obligāto saturu nosaka profesionālās kvalifikācijas prasības un nozares profesionālo darbību reglamentējošie normatīvie akti”.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Profesionālās tālākizglītības obligāto saturu nosaka profesionālās kvalifikācijas prasības un nozares profesionālo darbību reglamentējošie normatīvie akti.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integrēti vai atsevišķi moduļi vai studiju kursi, kas nodrošina digitālo pratību, kas definēta Eiropas iedzīvotāju digitālās kompetences ietvarā.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vērš uzmanību, ka MK noteikumu projekta 9.3. apakšpunkts “integrēti vai atsevišķi moduļi vai studiju kursi, kas nodrošina digitālo pratību, kas definēta Eiropas iedzīvotāju digitālās kompetences ietvarā.” dublējas ar 10.3. apakšpunktā minētajām digitālajām kompetencēm, turklāt uz profesionālajām kompetencēm attiecināmās digitālās prasmes jau iekļauj 9.1. punkts. </w:t>
            </w:r>
            <w:r w:rsidR="00000000" w:rsidRPr="00000000" w:rsidDel="00000000">
              <w:rPr>
                <w:b w:val="1"/>
                <w:rtl w:val="0"/>
              </w:rPr>
              <w:t xml:space="preserve">LDDK aicina izslēgt no MK noteikumu projekta 9.3. apakšpunktu un anotācijā skaidrot mūžizglītības kompetenču mērķi profesionālo kompetenču pilnveidē t.sk. Eiropas iedzīvotāju digitālās kompetences ietvaru.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profesionālajai tālākizglītībai ir jāorientējas uz darba tirgus vajadzību nodrošināšanu. Tai maksimāli īsā laikā ir jāsniedz darba tirgum nepieciešamās profesionālās kompetences. Vispārējo un mūžizglītības kompetenču apguvei būtu jānotiek sākotnējā profesionālajā izglītībā un neformālajā izglītībā. Turklāt MK noteikumu projekta 10.3. punkts jau paredz iespēju digitālās kompetences apgūt programmas mainīgajā daļā. Vēršam uzmanību, ka atbilstoši profesionālās kvalifikācijas prasību satura izstrādes metodikai, PKP iekļauj arī tādas profesionālās kompetences, kas nodrošina uz profesiju attiecināmas digitālās prasmes.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Ietverta noformācija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ir nodrošināt nodarbinātām personām iespēju pilnveidot savas prasmes, lai spētu noturēties un efektīvi pielāgoties mainīgajiem darba apstākļiem, ko tostarp izraisa digitālizācija un jaunas tehnoloģijas. Standarts veicinās Digitālās transformācijas pamatnostādnēs 2021.-2027. gadam noteikto mērķi – palielināt iedzīvotāju (16-74%) īpatsvaru, kam digitālās prasmes ir vismaz pamatlīmenī un augstāk līdz 70%. Standarts veicinās personu digitālās prasmes darbam, kas atbilst DigComp 2-8 līmenim.  Ievērojot Latvijas nepietiekamo sniegumu ES digitālās ekonomikas un sabiedrības indeksa (DESI) rādītājos – digitālās prasmes vismaz pamata līmenī ir tikai 51% Latvijas iedzīvotāju, bet virs pamatlīmeņa – tikai 24%,  digitālo prasmju pilnveide ir noteikta kā prioritāte izglītībā.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integrēti vai atsevišķi moduļi, mācību priekšmeti vai studiju kursi, kas nodrošina digitālo pratību, kas definēta Eiropas iedzīvotāju digitālās kompetences ietvarā.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Vairāku nozaru 4. līmeņa profesionālo kvalifikāciju prasības paredz prasību par iepriekš iegūtu atbilstošu (sasitīto) 3. līmeņa profesionālo kvalifikāciju, piemēram mašīnbūves tehniķa kvalifikācijas ieguvei – atslēdznieka kvalifikācija, automehāniķa kvalifikācijas ieguvei – autoatslēdznieka vai smago spēkratu atslēdznieka kvalifikācija u.c.. Pakāpeniski 4. līmeņa profesionālās kvalifikācijas prasībās tiek ieviestas kvalifikācijas daļas, kuru saturs nodrošina 3. līmeņa profesionālās kvalifikācijas ieguvi, piemēram ūdenssaimniecības iekārtu un sistēmu tehniķa kvalifikācija un inženiersistēmu būvtehniķa kvalifikācija paredz iespēju iegūt 3. līmeņa profesionālo kvalifikāciju “Inženiersistēmu montētājs”. Paredzams, ka šādi risinājumi arvien vairāk tiks ieviesti. Profesionālās izglītības likums paredz elastīgus risinājumus apgūto kompetenču novērtēšanai, līdz ar to absolventi aizies darba tirgū, piemēram ar diplomu par profesionālo izglītību un 3. līmeņa profesionālo kvalifikāciju, vai citādos variantos būs ieguvuši 3. līmeņa profesionālo kvalifikāciju un vidējo izglītību. Izglītības turpināšanai 4. līmeņa kvalifikācijas ieguvei optimālākais risinājums varētu būt tālākizglītība. MK noteikumu projekts nepiedāvā elastību šādos gadījumos. Šobrīd piedāvātais variants radīs liekus birokrātiskus šķēršļus, kad tiem pretendentiem, kas būtisku daļu no 4. līmeņa izglītības programmas jau ir apguvuši un šīs daļas apguves rezultātā ir ieguvuši 3. līmeņa profesionālo kvalifikāciju,  būs papildus, lieki nepieciešams veikt iepriekšējās izglītības novērtēšanas un atzīšanas procedūru.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w:t>
            </w:r>
            <w:r w:rsidR="00000000" w:rsidRPr="00000000" w:rsidDel="00000000">
              <w:rPr>
                <w:b w:val="1"/>
                <w:rtl w:val="0"/>
              </w:rPr>
              <w:t xml:space="preserve">papildināt 1. tabulu</w:t>
            </w:r>
            <w:r w:rsidR="00000000" w:rsidRPr="00000000" w:rsidDel="00000000">
              <w:rPr>
                <w:rtl w:val="0"/>
              </w:rPr>
              <w:t xml:space="preserve"> “Profesionālās tālākizglītības programmas no pirmā līdz ceturtajam profesionālās kvalifikācijas līmenim” ar ierakstu: “Profesionālās kvalifikācijas līmenis “Ceturtais līmenis”, “Minimālās prasības attiecībā uz iepriekš iegūto izglītību - Vidējā izglītība un atbilstoši PKL ceturtā līmeņa kvalifikācijas PKP prasībām iegūta PKL trešā līmeņa kvalifikācija“, Iegūstamā profesionālā kvalifikācija “Profesionālā kvalifikācija”, “Programmas minimālais apjoms – 640 stundas”, “Prakses darba vidē minimālais kopapjoms – 240 stundas”.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un papildināts 1. pielikums, ņemot vērā LDDK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1. tabulas sadaļā “Trešais līmenis” piedāvātos risinājumus programmas minimālajam apjomam, ir redzamas būtiskas apjoma atšķirības  vienas un tās pašas specializācijas ieguvei. Ja pretendents izvēlas risinājumu, kad vienas izglītības programmas ietvaros tiek iegūta profesionālā kvalifikācija un tās specializācija, minimālais programmas apjoms ir 880 stundas. Bet, ja pretendents pakāpeniski (divu IP ietvaros) iegūtu šo pašu profesionālo kvalifikāciju un tās specializāciju, tad atbilstoši 1. tabulai, profesionālās kvalifikācijas ieguves apjoms būtu 640 stundas un specializācijas ieguve 480 stundas, kopā 1120 stundas.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Līdzīgs risinājums ir tabulas sadaļā “Ceturtais līmenis”. Ja pretendents vienā izglītības programmā iegūst kvalifikāciju un specializāciju, tad apjoms ir 1200 stundas, bet ja kvalifikācija un tās specializācija tiek iegūtas atsevišķi, divās izglītības programmās, tad apjoms ir 1600  stundas (960 + 640).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pamatojuma, kāpēc vienā un tajā pašā izglītības programmu veidā (tālākizglītības) par vienu un to pašu kvalifikāciju (kvalifikācija un tās specializācija) ieguvi gala rezultātā ir atšķirīgs mācību apjoms.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nozaru specifiku, kur specializāciju apguvei varētu būt nepieciešams dažāds mācību apjoms, piedāvājam minimālo stundu prasības papildināt ar “vismaz”, tā veidojot elastīgākus risinājumus.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1. tabulas sadaļas “Profesionālās kvalifikācijas līmenis - Ceturtais līmenis” ierakstu “Minimālās prasības attiecībā uz iepriekš iegūto izglītību - Iegūta atbilstoša PKL ceturtā līmeņa profesionālā kvalifikācija“ papildināt ar “vismaz”. Šādā veidā nodrošinot elastīgas iespējas risinājumiem gadījumos, ja nozare paredz nosacījumu 4. līmeņa profesionālās kvalifikācijas (specializācijas)  ieguvei - iepriekš iegūta atbilstoša 4. vai augstāka līmeņa profesionālā kvalifikācija.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labot MK noteikumu projekta 1. tabulas “Profesionālās tālākizglītības programmas no pirmā līdz ceturtajam profesionālās kvalifikācijas līmenim” ierakstus: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“Profesionālās kvalifikācijas līmenis - Trešais līmenis”, “Minimālās prasības attiecībā uz iepriekš iegūto izglītību - Iegūta atbilstošā PKL trešā līmeņa profesionālā kvalifikācija”, “Iegūstamā profesionālā kvalifikācija - Profesionālās kvalifikācijas specializācija”, “Programmas minimālais apjoms - 480 stundas”, “Prakses darba vidē minimālais kopapjoms - 240 stundas”.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Piedāvātā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kvalifikācijas līmenis - Trešais līmenis”, “Minimālās prasības attiecībā uz iepriekš iegūto izglītību - Iegūta atbilstošā PKL trešā līmeņa profesionālā kvalifikācija”, “Iegūstamā profesionālā kvalifikācija - Profesionālās kvalifikācijas specializācija”, “Programmas minimālais apjoms – vismaz 240 stundas”, “Prakses darba vidē minimālais kopapjoms – vismaz 80 stundas”.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“Profesionālās kvalifikācijas līmenis - Ceturtais līmenis”, “Minimālās prasības attiecībā uz iepriekš iegūto izglītību - Iegūta atbilstoša PKL ceturtā līmeņa profesionālā kvalifikācija“, Iegūstamā profesionālā kvalifikācija - Profesionālās kvalifikācijas specializācija”, “Programmas minimālais apjoms - 640 stundas”, “Prakses darba vidē minimālais kopapjoms - 240 stundas”.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kvalifikācijas līmenis - Ceturtais līmenis”, “Minimālās prasības attiecībā uz iepriekš iegūto izglītību - Iegūta atbilstoša vismaz PKL ceturtā līmeņa profesionālā kvalifikācija“, Iegūstamā profesionālā kvalifikācija - Profesionālās kvalifikācijas specializācija”, “Programmas minimālais apjoms – vismaz 420 stundas”, “Prakses darba vidē minimālais kopapjoms – vismaz 80 stundas”.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 pielikums, ņemot vērā LDDK viedokli.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projekta 2.pielikuma tabulu "Summatīvais vērtējums profesionālās kvalifikācijas, tās dalās vai profesionālās kompetences apguvē", rindu "Sasniedzamais līmenis %", jo pašreizējā redakcijā 60-67% iegūst gan pie 5, gan 6, gan 7 ballēm (vidējs un optimāls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Tabulas rindu "Sasniedzamais līmenis %" precizēt atbilstoši Ministru kabineta 2020.gada 2.jūnija noteikumu Nr.332 "Noteikumi par valsts profesionālās vidējās izglītības standartu un valsts arodizglītības standartu" 2.pielikuma 1.tabulai.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pielikums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2.pielikuma profesionālo kompetenču līmeņu - vidējs un optimāls sasniedzamo līmeni %. Pašreizējā redakcijā, gan vidējam, gan optimālam kompetenču līmenim sasniedzamais līmenis ir 60-67%, turklāt sasniedzamais līmenis 67-84% netiek atspoguļots.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profesionālās tālākizglītības un profesionālās pilnveides izglītības standartu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vērš uzmanību, ka nepieciešams veikt tehniskus precizējumus MK noteikumu projekta 1. pielikuma: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tabulas “Profesionālās tālākizglītības programmas no pirmā līdz ceturtajam profesionālās kvalifikācijas līmenim” ierakstā “Profesionālās kvalifikācijas līmenis “Ceturtais līmenis”, “Minimālās prasības attiecībā uz iepriekš iegūto izglītību - Vidējā izglītība un atbilstoša PKL ceturtā līmeņa saistītā profesionālā kvalifikācija, kas iekļauta profesijas standartā,  Iegūstamā profesionālā kvalifikācija “Profesionālā kvalifikācija”, “Programmas minimālais apjoms – 640 stundas”, “Prakses darba vidē minimālais kopapjoms – 240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iepriekš saskaņotam formulējumam, labot uz: “Profesionālās kvalifikācijas līmenis “Ceturtais līmenis”, “Minimālās prasības attiecībā uz iepriekš iegūto izglītību - Vidējā izglītība un atbilstoša PKL trešā vai ceturtā līmeņa saistītā profesionālā kvalifikācija, kas iekļauta profesijas standartā,  Iegūstamā profesionālā kvalifikācija “Profesionālā kvalifikācija”, “Programmas minimālais apjoms – 640 stundas”, “Prakses darba vidē minimālais kopapjoms – 240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 tabulas “Profesionālās tālākizglītības programmas piektajā profesionālās kvalifikācijas līmenī, kuras atbilstoši nozares kvalifikāciju struktūrai īsteno Profesionālās izglītības likuma 162.pantā un 163.pantā noteiktās iestādes” sadaļā “Programmas minimālais apjoms” ierakstam 760 stundas pievienot piezīmi: “1) Ja profesionālo kvalifikāciju reglamentējošie normatīvie akti nenosaka citu programmas apjomu”, sadaļā “Prakses darba vidē minimālais kopapjoms” pievienot piezīmi: “2) Ja profesionālo kvalifikāciju reglamentējošie normatīvie akti nenosaka citu prakses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labota 1. pielikuma 1. un 2. tabula, ņemot vērā LDDK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profesionālās tālākizglītības un profesionālās pilnveides izglītības standartu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nodaļas nosaukumu, ievērojot Ministru kabineta 2009. gada 18. februāra noteikumu Nr. 108 "Normatīvo aktu projektu sagatavošanas noteikumi" 106. punktu, kur noteikts, ka  ja noteikumu projekts iedalīts nodaļās, vispārīgos jautājumus ietver noteikumu projekta pirmajā nodaļā. Nodaļai raksta nosaukumu “Vispārīgie jautājumi” (“Vispārīgais jautājums”).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Vispārīgais jautājums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nodaļas nosaukumu atbilstoši Ministru kabineta 2009.gada 3.februāra noteikumu Nr.108 "Normatīvo aktu projektu sagatavošanas noteikumi" 106.punktam (projektam I nodaļā ir tikai viens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Vispārīgais jautājums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Profesionālās tālākizglītības stratēģiskais mērķis ir  nodrošināt personai ar profesionālo pieredzi un atbilstošu izglītību iespējas iegūt profesionālo kvalifikāciju, tai skaitā specializācijas, lai veicinātu personas nodarbinātību, pielāgošanās spējas mainīgajiem ekonomiskajiem un sociālajiem apstākļiem, pilsonisko līdzdalību un personisko attīstību mūža garumā, kas atbilstoši profesionālās kvalifikācijas līmenim sekmētu konkurētspēju, ilgtspējību, inovāciju un zaļās ekonomikas attīstību.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MK noteikumus jāveido maksimāli īsi un vienkārši lasāmi, koncentrējoties uz pamatmērķi – darba tirgus vajadzību nodrošināšanu. Piebildi “kas atbilstoši profesionālās kvalifikācijas līmenim sekmētu konkurētspēju, ilgtspējību, inovāciju un zaļās ekonomikas attīstību” aicinām ietvert MK noteikumu anotācijā, kā arī šie virzieni ir atspoguļoti valsts, t.sk. izglītības attīstības, plānošanas u.c. dokumentos.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tālākizglītības stratēģiskais mērķis ir  nodrošināt personai ar profesionālo pieredzi un atbilstošu izglītību iespējas iegūt profesionālo kvalifikāciju, tai skaitā specializācijas, lai veicinātu personas nodarbinātību, pielāgošanās spējas mainīgajiem ekonomiskajiem un sociālajiem apstākļiem, pilsonisko līdzdalību un personisko attīstību mūža garumā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jālieto profesionālā terminoloģija, jo galvenā mērķauditorija ir izglītības iestādes. Normatīvajam regulējumam jāiekļauj sabiedrībai aktuālās prasmes, kā arī atbilst vienotai Eiropas izglītības telpas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Profesionālās tālākizglītības stratēģiskais mērķis ir  nodrošināt personai ar profesionālo pieredzi un atbilstošu izglītību iespējas iegūt profesionālo kvalifikāciju, tai skaitā specializācijas, lai veicinātu personas nodarbinātību, pielāgošanās spējas mainīgajiem ekonomiskajiem un sociālajiem apstākļiem, pilsonisko līdzdalību un personisko attīstību mūža garumā, kas atbilstoši profesionālās kvalifikācijas līmenim sekmētu konkurētspēju, ilgtspējību, inovāciju un zaļās ekonomikas attīstību.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Profesionālās tālākizglītības un profesionālās pilnveides izglītības programmas stratēģiskā mērķa sasniegšanai nodrošina personai individuālu un iekļaujošu pieeju profesionālās kvalifikācijas prasībās noteiktās profesionālās kompetences apguvē pēc iepriekšējās izglītības un pieredzes novērtēšanas un atzīšanas.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- 29.11.2023.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termina "iekļaujoša pieeja" skaidrojumu noteikumu projektā, jo nav saprotams šī termina tvērums.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3.panta pirmajā daļā ir noteikts, ka ikvienam ir tiesības uz kvalitatīvu un iekļaujošu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Profesionālās tālākizglītības un profesionālās pilnveides izglītības programmas stratēģiskā mērķa sasniegšanai nodrošina personai individuālu un iekļaujošu pieeju profesionālās kvalifikācijas prasībās noteiktās profesionālās kompetences apguvē pēc iepriekšējās izglītības un pieredzes novērtēšanas un atzīšanas.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Profesionālās tālākizglītības un profesionālās pilnveides izglītības programmas stratēģiskā mērķa sasniegšanai nodrošina personai individuālu un iekļaujošu pieeju profesionālās kvalifikācijas prasībās noteiktās profesionālās kompetences apguvē pēc iepriekšējās izglītības un pieredzes novērtēšanas un atzīšanas.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Profesionālās tālākizglītības un profesionālās pilnveides izglītības programmas stratēģiskā mērķa sasniegšanai nodrošina personai individuālu un iekļaujošu pieeju profesionālās kvalifikācijas prasībās noteiktās profesionālās kompetences apguvē </w:t>
            </w:r>
            <w:r w:rsidR="00000000" w:rsidRPr="00000000" w:rsidDel="00000000">
              <w:rPr>
                <w:u w:val="single"/>
                <w:rtl w:val="0"/>
              </w:rPr>
              <w:t xml:space="preserve">pēc iepriekšējās izglītības un pieredzes novērtēšanas un atzīšanas.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4.punktu šādā redakcijā “Profesionālās tālākizglītības un profesionālās pilnveides izglītības programmas stratēģiskā mērķa sasniegšanai nodrošina personai individuālu un iekļaujošu pieeju profesionālās kvalifikācijas prasībās noteiktās profesionālās kompetences apguvē </w:t>
            </w:r>
            <w:r w:rsidR="00000000" w:rsidRPr="00000000" w:rsidDel="00000000">
              <w:rPr>
                <w:u w:val="single"/>
                <w:rtl w:val="0"/>
              </w:rPr>
              <w:t xml:space="preserve">ņemot vērā iepriekšējo izglītību un pieredzi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ietverta norāde, ka iepriekšējās izglītības un pieredzes novērtēšanu un atzīšanu regulē Ministru kabineta 2023.gada 21.februāra noteikumi Nr. 70 “Noteikumi par personas kompetences atzīšanu uzņemšanai profesionālās izglītības programmas vēlākos mācību posmos”, Ministru kabineta 2018.gada 14.augusta noteikumi Nr. 505 “Ārpus formālās izglītības apgūto vai profesionālajā pieredzē iegūto kompetenču un iepriekšējā izglītībā sasniegtu studiju rezultātu atzīšanas noteikumi” un Ministru kabineta 2004.gada 16.novembra noteikumi Nr. 932 “Studiju uzsākšanas kārtība vēlākos studiju posmos”.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Profesionālās tālākizglītības un profesionālās pilnveides izglītības programmas stratēģiskā mērķa sasniegšanai nodrošina personai individuālu un iekļaujošu pieeju profesionālās kvalifikācijas prasībās noteiktās profesionālās kompetences apguvē pēc iepriekšējās izglītības un pieredzes novērtēšanas un atzīšanas.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Profesionālās tālākizglītības obligāto saturu nosaka: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LDDK aicina izvērtēt un veikt nepieciešamos grozījumus Profesionālās izglītības likumā, lai atbilstoši 22. un 22.1 panta nosacījumiem būtu skaidri un nepārprotami regulēts, ka jebkura kvalifikācija ir kādas nozares kvalifikāciju struktūras sastāvdaļa, t.sk. “starpnozaru kvalifikācijas”.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ietverta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Profesionālās tālākizglītības obligāto saturu nosaka profesionālās kvalifikācijas prasības un nozares profesionālo darbību reglamentējošie normatīvie akti.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Profesionālās tālākizglītības obligāto saturu nosaka: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Profesionālās </w:t>
            </w:r>
            <w:r w:rsidR="00000000" w:rsidRPr="00000000" w:rsidDel="00000000">
              <w:rPr>
                <w:u w:val="single"/>
                <w:rtl w:val="0"/>
              </w:rPr>
              <w:t xml:space="preserve">tālākizglītības </w:t>
            </w:r>
            <w:r w:rsidR="00000000" w:rsidRPr="00000000" w:rsidDel="00000000">
              <w:rPr>
                <w:rtl w:val="0"/>
              </w:rPr>
              <w:t xml:space="preserve">obligāto saturu nosaka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6.punktu šādi “Profesionālās tālākizglītības </w:t>
            </w:r>
            <w:r w:rsidR="00000000" w:rsidRPr="00000000" w:rsidDel="00000000">
              <w:rPr>
                <w:u w:val="single"/>
                <w:rtl w:val="0"/>
              </w:rPr>
              <w:t xml:space="preserve">programmas </w:t>
            </w:r>
            <w:r w:rsidR="00000000" w:rsidRPr="00000000" w:rsidDel="00000000">
              <w:rPr>
                <w:rtl w:val="0"/>
              </w:rPr>
              <w:t xml:space="preserve">obligāto saturu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Profesionālās izglītības likuma 23. panta 1.1 daļas 2. punktu Valsts profesionālās izglītības standarti - valsts profesionālās tālākizglītības standarts, valsts profesionālās pilnveides izglītības standarts un valsts profesionālās ievirzes izglītības standarts - nosaka obligāto izglītības saturu. Noteikumu projekta 6. punkta redakcija izteikta atbilstoši Profesionālās izglītības likuma 23. panta 1.1 daļas 2. punktam. Ministru kabineta noteikumi nevar būt pretrunā ar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Profesionālās tālākizglītības obligāto saturu nosaka profesionālās kvalifikācijas prasības un nozares profesionālo darbību reglamentējošie normatīvie akti.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Profesionālās tālākizglītības programmas obligātā satura minimālais apjomu un  apjoma sadalījumu nosaka atbilstoši </w:t>
            </w:r>
            <w:r w:rsidR="00000000" w:rsidRPr="00000000" w:rsidDel="00000000">
              <w:rPr>
                <w:rtl w:val="0"/>
              </w:rPr>
              <w:t xml:space="preserve">1. </w:t>
            </w:r>
            <w:r w:rsidR="00000000" w:rsidRPr="00000000" w:rsidDel="00000000">
              <w:rPr>
                <w:rtl w:val="0"/>
              </w:rPr>
              <w:t xml:space="preserve">pielikum</w:t>
            </w:r>
            <w:r w:rsidR="00000000" w:rsidRPr="00000000" w:rsidDel="00000000">
              <w:rPr>
                <w:rtl w:val="0"/>
              </w:rPr>
              <w:t xml:space="preserve">ā</w:t>
            </w:r>
            <w:r w:rsidR="00000000" w:rsidRPr="00000000" w:rsidDel="00000000">
              <w:rPr>
                <w:rtl w:val="0"/>
              </w:rPr>
              <w:t xml:space="preserve">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noteikumu 7.punktā vārdu "minimālais"ar vārdu "minimālo".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Profesionālās tālākizglītības programmas obligātā satura minimālo apjomu un  apjoma sadalījumu nosaka atbilstoši </w:t>
            </w:r>
            <w:r w:rsidR="00000000" w:rsidRPr="00000000" w:rsidDel="00000000">
              <w:rPr>
                <w:rtl w:val="0"/>
              </w:rPr>
              <w:t xml:space="preserve">1. </w:t>
            </w:r>
            <w:r w:rsidR="00000000" w:rsidRPr="00000000" w:rsidDel="00000000">
              <w:rPr>
                <w:rtl w:val="0"/>
              </w:rPr>
              <w:t xml:space="preserve">pielikum</w:t>
            </w:r>
            <w:r w:rsidR="00000000" w:rsidRPr="00000000" w:rsidDel="00000000">
              <w:rPr>
                <w:rtl w:val="0"/>
              </w:rPr>
              <w:t xml:space="preserve">ā</w:t>
            </w:r>
            <w:r w:rsidR="00000000" w:rsidRPr="00000000" w:rsidDel="00000000">
              <w:rPr>
                <w:rtl w:val="0"/>
              </w:rPr>
              <w:t xml:space="preserve">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Profesionālās tālākizglītības programmas pamatdaļa ir 80 līdz 90 procenti no kopējā apjoma, un atbilstoši attiecīgās profesionālās kvalifikācijās prasībām to veido: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9.punktu ar jaunu 9.4.apakšpunktu, tādā veidā precizējot ka profesionālās tālākizglītības programmas pamatdaļas obligātā sastāvdaļa ir arī prakse darba vidē (uzņēmumā).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terminu lietojumu saistībā ar praksi visā dokumentā un tā pielikumos, jo pašlaik tiek izmantoti dažādi termini: prakse darba vidē (uzņēmumā), prakse, kvalifikācijas prakse, noslēguma prakse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9.4.prakse darba vidē (uzņēmumā).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ietverta norāde, ka normatīvais regulējums par praksi ir noteikts Ministru kabineta 2023. gada 29. augusta noteikumos Nr. 481 “Prakses organizēšanas kārtība profesionālās izglītības programmās”.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Profesionālās tālākizglītības programmas pamatdaļa ir 80 līdz 90 procenti no kopējā apjoma, un atbilstoši attiecīgās profesionālās kvalifikācijās prasībām to veido: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integrēti vai atsevišķi sabiedrības un cilvēka drošības moduļi vai attiecīgi studiju kursi, kas nodrošina veselības, cilvēka un sabiedrības drošības, darba, vides un civilās aizsardzības, darba tiesību kompetences attīstību;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integrēti vai atsevišķi sabiedrības un cilvēka drošības moduļi vai attiecīgi studiju kursi, kas nodrošina veselības, cilvēka un sabiedrības drošības, darba, vides un civilās aizsardzības, darba tiesību kompetences attīstību;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9.2.apakšpunktu pēc vārda “attiecīgi” ar vārdiem “</w:t>
            </w:r>
            <w:r w:rsidR="00000000" w:rsidRPr="00000000" w:rsidDel="00000000">
              <w:rPr>
                <w:u w:val="single"/>
                <w:rtl w:val="0"/>
              </w:rPr>
              <w:t xml:space="preserve">mācību priekšmeti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integrēti vai atsevišķi sabiedrības un cilvēka drošības moduļi vai attiecīgi m</w:t>
            </w:r>
            <w:r w:rsidR="00000000" w:rsidRPr="00000000" w:rsidDel="00000000">
              <w:rPr>
                <w:u w:val="single"/>
                <w:rtl w:val="0"/>
              </w:rPr>
              <w:t xml:space="preserve">ācību priekšmeti un </w:t>
            </w:r>
            <w:r w:rsidR="00000000" w:rsidRPr="00000000" w:rsidDel="00000000">
              <w:rPr>
                <w:rtl w:val="0"/>
              </w:rPr>
              <w:t xml:space="preserve">studiju kursi, kas nodrošina veselības, cilvēka un sabiedrības drošības, darba, vides un civilās aizsardzības, darba tiesību kompetences attīstību;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integrēti vai atsevišķi sabiedrības un cilvēka drošības moduļi vai attiecīgi mācību priekšmeti, vai attiecīgi studiju kursi, kas nodrošina veselības, cilvēka un sabiedrības drošības, darba, vides un civilās aizsardzības, darba tiesību kompetences attīstību;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integrēti vai atsevišķi moduļi vai studiju kursi, kas nodrošina digitālo pratību, kas definēta Eiropas iedzīvotāju digitālās kompetences ietvarā.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integrēti vai atsevišķi moduļi vai studiju kursi, kas nodrošina digitālo pratību, kas definēta Eiropas iedzīvotāju digitālās kompetences ietvarā.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9.3.apakšpunktu pēc vārdiem “atsevišķi moduļi vai” ar vārdiem “</w:t>
            </w:r>
            <w:r w:rsidR="00000000" w:rsidRPr="00000000" w:rsidDel="00000000">
              <w:rPr>
                <w:u w:val="single"/>
                <w:rtl w:val="0"/>
              </w:rPr>
              <w:t xml:space="preserve">mācību priekšmeti un</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integrēti vai atsevišķi moduļi vai </w:t>
            </w:r>
            <w:r w:rsidR="00000000" w:rsidRPr="00000000" w:rsidDel="00000000">
              <w:rPr>
                <w:u w:val="single"/>
                <w:rtl w:val="0"/>
              </w:rPr>
              <w:t xml:space="preserve">mācību priekšmeti un </w:t>
            </w:r>
            <w:r w:rsidR="00000000" w:rsidRPr="00000000" w:rsidDel="00000000">
              <w:rPr>
                <w:rtl w:val="0"/>
              </w:rPr>
              <w:t xml:space="preserve">studiju kursi, kas nodrošina digitālo pratību, kas definēta Eiropas iedzīvotāju digitālās kompetences ietvarā.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integrēti vai atsevišķi moduļi, mācību priekšmeti vai studiju kursi, kas nodrošina digitālo pratību, kas definēta Eiropas iedzīvotāju digitālās kompetences ietvarā.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integrēti vai atsevišķi moduļi, mācību priekšmeti vai studiju kursi, kas atbilstoši profesionālās kvalifikācijas līmenim attīsta pamata kompetences mūžizglītībai (rakstpratības kompetence, daudzvalodu kompetence, matemātiskā kompetence un kompetence dabaszinātnēs, tehnoloģijās un inženierzinātnēs, digitālā kompetence, pilsoniskuma kompetence un sociālā kompetence, personīgā, mācīšanās mācīties kompetence, uzņēmējdarbības kompetence, kultūras izpratnes un izpausmes kompetence).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projekta 10.3.apakšpunktu, ka minētais attiecas gadījumā, ja moduļi, mācību priekšmeti vai studiju kursi nav apgūti iepriekšējā izglītība vai kvalifikācijas iegūšanas posmā. Sadrumstalojot profesionālās tālākizglītības programmas saturu, daļēji tiks zaudēta profesionālās tālākizglītības jēga – iegūt profesionālo pieredzi un specializāciju – tātad prasmes, kas nepieciešamas tieši konkrētajai profesijai un ir izmantojamas darba vidē.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integrēti vai atsevišķi moduļi, mācību priekšmeti vai studiju kursi, kas atbilstoši profesionālās kvalifikācijas līmenim attīsta pamata kompetences mūžizglītībai (rakstpratības kompetence, daudzvalodu kompetence, matemātiskā kompetence un kompetence dabaszinātnēs, tehnoloģijās un inženierzinātnēs, digitālā kompetence, pilsoniskuma kompetence un sociālā kompetence, personīgā, mācīšanās mācīties kompetence, uzņēmējdarbības kompetence, kultūras izpratnes un izpausmes kompetence), </w:t>
            </w:r>
            <w:r w:rsidR="00000000" w:rsidRPr="00000000" w:rsidDel="00000000">
              <w:rPr>
                <w:u w:val="single"/>
                <w:rtl w:val="0"/>
              </w:rPr>
              <w:t xml:space="preserve">ja šie moduļi, mācību priekšmeti vai studiju kursi nav apgūti iepriekšējā izglītības vai kvalifikācijas iegūšanas posmā.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integrēti vai atsevišķi moduļi, mācību priekšmeti vai studiju kursi, kas atbilstoši profesionālās kvalifikācijas līmenim attīsta pamata kompetences mūžizglītībai (rakstpratības kompetence, daudzvalodu kompetence, matemātiskā kompetence un kompetence dabaszinātnēs, tehnoloģijās un inženierzinātnēs, digitālā kompetence, pilsoniskuma kompetence un sociālā kompetence, personīgā, mācīšanās mācīties kompetence, uzņēmējdarbības kompetence, kultūras izpratnes un izpausmes kompetence).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Profesionālās pilnveides izglītības obligāto saturu veido atbilstoši sasniedzamajiem mācīšanās vai studiju rezultātiem, un to nosaka atbilstoši profesionālās kvalifikācijas prasībām vai nozares profesionālo darbību un kvalifikāciju reglamentējošiem normatīvajiem aktiem.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11.punktu ar profesionālās pilnveides izglītības programmas minimālo apjomu, kā arī noteikt, kādi priekšmeti/moduļi veido profesionālās pilnveides izglītības programmas saturu, līdzīgi kā 9.punktā ir noteiktas profesionālās tālākizglītības programmas satura komponentes. Attiecīgi papildināt 1.pielikuma tabulas.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atbilstoši Profesionālās izglītības likuma 25. panta piektajai un sestajai daļai un nozares speciālajam normatīvajam regulējumam.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Profesionālās pilnveides izglītības obligāto saturu veido atbilstoši mācīšanās vai studiju sasniedzamajiem rezultātiem, un to nosaka atbilstoši profesionālās kvalifikācijas prasībām vai nozares profesionālo darbību un kvalifikāciju reglamentējošiem tiesību aktiem.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Profesionālās pilnveides izglītības obligāto saturu veido atbilstoši sasniedzamajiem mācīšanās vai studiju rezultātiem, un to nosaka atbilstoši profesionālās kvalifikācijas prasībām vai nozares profesionālo darbību un kvalifikāciju reglamentējošiem normatīvajiem aktiem.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11.punktu ar profesionālās pilnveides izglītības programmas minimālo apjomu, kā arī noteikt, kādi priekšmeti/moduļi veido profesionālās pilnveides izglītības programmas saturu, līdzīgi kā 9.punktā ir noteiktas profesionālās tālākizglītības programmas satura komponentes. Attiecīgi papildināt 1.pielikuma tabulas.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atbilstoši Profesionālās izglītības likuma 25. panta piektajai un sestajai daļai un nozares speciālajam normatīvajam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Profesionālās pilnveides izglītības obligāto saturu veido atbilstoši mācīšanās vai studiju sasniedzamajiem rezultātiem, un to nosaka atbilstoši profesionālās kvalifikācijas prasībām vai nozares profesionālo darbību un kvalifikāciju reglamentējošiem tiesību aktiem.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Profesionālās pilnveides izglītības obligāto saturu veido atbilstoši sasniedzamajiem mācīšanās vai studiju rezultātiem, un to nosaka atbilstoši profesionālās kvalifikācijas prasībām vai nozares profesionālo darbību un kvalifikāciju reglamentējošiem normatīvajiem aktiem.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11.punktu pēc vārda “izglītības”ar vārdu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Profesionālās pilnveides izglītības </w:t>
            </w:r>
            <w:r w:rsidR="00000000" w:rsidRPr="00000000" w:rsidDel="00000000">
              <w:rPr>
                <w:u w:val="single"/>
                <w:rtl w:val="0"/>
              </w:rPr>
              <w:t xml:space="preserve">programmas </w:t>
            </w:r>
            <w:r w:rsidR="00000000" w:rsidRPr="00000000" w:rsidDel="00000000">
              <w:rPr>
                <w:rtl w:val="0"/>
              </w:rPr>
              <w:t xml:space="preserve">obligāto saturu veido atbilstoši sasniedzamajiem mācīšanās vai studiju rezultātiem, un to nosaka atbilstoši profesionālās kvalifikācijas prasībām vai nozares profesionālo darbību un kvalifikāciju reglamentējošiem normatīvajiem aktiem.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Profesionālās izglītības likuma 23.panta 1.1 daļas 2. punktu Valsts profesionālās izglītības standarti - valsts profesionālās tālākizglītības standarts, valsts profesionālās pilnveides izglītības standarts un valsts profesionālās ievirzes izglītības standarts - nosaka obligāto izglītības saturu. Noteikumu projekta 11.punkta redakcija izteikta atbilstoši Profesionālās izglītības likuma 23. panta 1.1 daļas 2.punktam. Ministru kabineta noteikumi nevar būt pretrunā ar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Profesionālās pilnveides izglītības obligāto saturu veido atbilstoši mācīšanās vai studiju sasniedzamajiem rezultātiem, un to nosaka atbilstoši profesionālās kvalifikācijas prasībām vai nozares profesionālo darbību un kvalifikāciju reglamentējošiem tiesību aktiem.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Profesionālās  tālākizglītības un pilnveides izglītības obligāto saturu īsteno: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12.punktu pēc vārda “izglītības” ar vārdu “programmu”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Profesionālās  tālākizglītības un pilnveides izglītības </w:t>
            </w:r>
            <w:r w:rsidR="00000000" w:rsidRPr="00000000" w:rsidDel="00000000">
              <w:rPr>
                <w:u w:val="single"/>
                <w:rtl w:val="0"/>
              </w:rPr>
              <w:t xml:space="preserve">pogrammu </w:t>
            </w:r>
            <w:r w:rsidR="00000000" w:rsidRPr="00000000" w:rsidDel="00000000">
              <w:rPr>
                <w:rtl w:val="0"/>
              </w:rPr>
              <w:t xml:space="preserve">obligāto saturu īsteno: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Profesionālās izglītības likuma 23. panta 1.1 daļas 2. punktu Valsts profesionālās izglītības standarti - valsts profesionālās tālākizglītības standarts, valsts profesionālās pilnveides izglītības standarts un valsts profesionālās ievirzes izglītības standarts - nosaka obligāto izglītības saturu. Noteikumu projekta 12. punkta redakcija izteikta atbilstoši Profesionālās izglītības likuma 23. panta 1.1 daļas 2. punktam. Ministru kabineta noteikumi nevar būt pretrunā ar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Profesionālās  tālākizglītības un pilnveides izglītības obligāto saturu īsteno: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mūsdienīgā un pieejamā mācību vidē ar piekļuvi jaunākajiem digitālajiem, tehnoloģiju, zinātniskajiem un nozares sasniegumiem;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w:t>
            </w:r>
            <w:r w:rsidR="00000000" w:rsidRPr="00000000" w:rsidDel="00000000">
              <w:rPr>
                <w:b w:val="1"/>
                <w:rtl w:val="0"/>
              </w:rPr>
              <w:t xml:space="preserve"> izvērtēt un anotācijā skaidrot</w:t>
            </w:r>
            <w:r w:rsidR="00000000" w:rsidRPr="00000000" w:rsidDel="00000000">
              <w:rPr>
                <w:rtl w:val="0"/>
              </w:rPr>
              <w:t xml:space="preserve"> kādas prasības un kritēriji ir ietverti 12.1. apakšpunktā: “Profesionālās  tālākizglītības un pilnveides izglītības obligāto saturu īsteno: mūsdienīgā un pieejamā mācību vidē ar piekļuvi jaunākajiem digitālajiem, tehnoloģiju, zinātniskajiem un nozares sasniegumiem”. Ar ko šīs prasības un kritēriji atšķirsies (ja atšķirsies) no licencēšanas un akreditācijas noteikumu prasībām.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ietverta norāde, ka saskaņā ar Izglītības likuma 1. panta 7.1 punktu izglītības kvalitāte ir izglītības process, saturs, vide un pārvaldība, kas ikvienam nodrošina iekļaujošu izglītību un iespēju sasniegt augstvērtīgus rezultātus atbilstoši sabiedrības izvirzītajiem un valsts noteiktajiem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mūsdienīgā un pieejamā mācību vidē ar piekļuvi jaunākajiem digitālajiem, tehnoloģiju, zinātniskajiem un nozares sasniegumiem;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Reglamentētajās profesijās izglītības iestāde profesionālās tālākizglītības un profesionālās pilnveides izglītības obligāto saturu un apjomu piemēro atbilstoši reglamentētās profesijas normatīvajiem aktiem.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13.punktu pēc vārdiem “profesionālās pilnveides izglītības”ar vārdu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Reglamentētajās profesijās izglītības iestāde profesionālās tālākizglītības un profesionālās pilnveides izglītības </w:t>
            </w:r>
            <w:r w:rsidR="00000000" w:rsidRPr="00000000" w:rsidDel="00000000">
              <w:rPr>
                <w:u w:val="single"/>
                <w:rtl w:val="0"/>
              </w:rPr>
              <w:t xml:space="preserve">programmas </w:t>
            </w:r>
            <w:r w:rsidR="00000000" w:rsidRPr="00000000" w:rsidDel="00000000">
              <w:rPr>
                <w:rtl w:val="0"/>
              </w:rPr>
              <w:t xml:space="preserve">obligāto saturu un apjomu piemēro atbilstoši reglamentētās profesijas normatīvajiem aktiem.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Profesionālās izglītības likuma 23. panta 1.1 daļas 2. punktu Valsts profesionālās izglītības standarti valsts profesionālās tālākizglītības standarts, valsts profesionālās pilnveides izglītības standarts un valsts profesionālās ievirzes izglītības standarts - nosaka obligāto izglītības saturu. Noteikumu projekta 13.punkta redakcija izteikta atbilstoši Profesionālās izglītības likuma 23. panta 1.1 daļas 2. punktam. Ministru kabineta noteikumi nevar būt pretrunā ar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Reglamentētajās profesijās izglītības iestāde profesionālās tālākizglītības un profesionālās pilnveides izglītības obligāto saturu un apjomu piemēro atbilstoši reglamentētās profesijas tiesību aktiem.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atklātības un skaidrības princips – pirms snieguma demonstrēšanas izglītojamam ir zināmi un saprotami sasniedzamie rezultāti un viņa snieguma vērtēšanas kritēriji;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14.3 apakšpunktu pēc vārda “saprotami” ar vārdiem “mācīšanās vai studiju”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atklātības un skaidrības princips – pirms snieguma demonstrēšanas izglītojamam ir zināmi un saprotami </w:t>
            </w:r>
            <w:r w:rsidR="00000000" w:rsidRPr="00000000" w:rsidDel="00000000">
              <w:rPr>
                <w:u w:val="single"/>
                <w:rtl w:val="0"/>
              </w:rPr>
              <w:t xml:space="preserve">mācīšanās vai studiju </w:t>
            </w:r>
            <w:r w:rsidR="00000000" w:rsidRPr="00000000" w:rsidDel="00000000">
              <w:rPr>
                <w:rtl w:val="0"/>
              </w:rPr>
              <w:t xml:space="preserve">sasniedzamie rezultāti un viņa snieguma vērtēšanas kritēriji;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atklātības un skaidrības princips – pirms snieguma demonstrēšanas izglītojamam ir zināmi un saprotami mācīšanās vai studiju sasniedzamie rezultāti un viņa snieguma vērtēšanas kritēriji;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prasmju vai praktiskuma princips – prioritāri kompetenci vērtēt, to praktiski demonstrējot;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14.4. apakšpunktu piedāvātajā redakcijā, tādējādi izpildot Ministru kabineta 2009. gada 18. februāra noteikumu Nr. 108 "Normatīvo aktu projektu sagatavošanas noteikumi" 2.4. apakšpunkta prasības, t.i. tekstuizklāstot to loģiskā secībā.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prasmju vai praktiskuma princips – prioritāri vērtēt kompetenci, to praktiski demonstrējot;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teksts, ņemot vērā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prasmju vai praktiskuma princips – prioritāri vērtēt kompetenci, to praktiski demonstrējot;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vērtējuma obligātuma princips – nepieciešams iegūt pozitīvu vērtējumu par moduļu vai studiju kursu apguvi;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14.5.punktu ar  norādi arī par profesionāliem mācību priekšmetiem, kuri tiek īstenoti tālākizglītības programmās izglītības tematiskajā jomā “Mākslas”.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vērtējuma obligātuma princips – nepieciešams iegūt pozitīvu vērtējumu par moduļu, mācību priekšmetu vai vai studiju kursu apguvi;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papildināts teksts, ņemot vērā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vērtējuma obligātuma princips – nepieciešams iegūt pozitīvu vērtējumu par moduļu, mācību priekšmetu vai studiju kursu apguvi;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vērtējuma obligātuma princips – nepieciešams iegūt pozitīvu vērtējumu par moduļu vai studiju kursu apguvi;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14.5 apakšpunktu pēc vārda “moduļu” ar vārdiem “mācību priekšmetu”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vērtējuma obligātuma princips – nepieciešams iegūt pozitīvu vērtējumu par moduļu</w:t>
            </w:r>
            <w:r w:rsidR="00000000" w:rsidRPr="00000000" w:rsidDel="00000000">
              <w:rPr>
                <w:u w:val="single"/>
                <w:rtl w:val="0"/>
              </w:rPr>
              <w:t xml:space="preserve">, mācību priekšmetu</w:t>
            </w:r>
            <w:r w:rsidR="00000000" w:rsidRPr="00000000" w:rsidDel="00000000">
              <w:rPr>
                <w:rtl w:val="0"/>
              </w:rPr>
              <w:t xml:space="preserve"> vai studiju kursu apguvi;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papildināts teksts, ņemot vērā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vērtējuma obligātuma princips – nepieciešams iegūt pozitīvu vērtējumu par moduļu, mācību priekšmetu vai studiju kursu apguvi;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 pozitīvo sasniegumu summēšanas princips – profesionālās kvalifikācijas eksāmenā vai noslēguma pārbaudījumā novērtēt sasniegto, ja secīgi apgūti un novērtēti visi profesionālie moduļi vai studiju kursi.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14.6.punktu ar  norādi arī par profesionāliem mācību priekšmetiem, kuri tiek īstenoti tālākizglītības programmās izglītības tematiskajā jomā “Mākslas”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pozitīvo sasniegumu summēšanas princips – profesionālās kvalifikācijas eksāmenā vai noslēguma pārbaudījumā novērtēt sasniegto, ja secīgi apgūti un novērtēti visi profesionālie moduļi, profesionālie mācību priekšmeti, vai studiju kursi.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papildināts teksts, ņemot vērā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 pozitīvo sasniegumu summēšanas princips – profesionālās kvalifikācijas eksāmenā vai noslēguma pārbaudījumā novērtēt sasniegto, ja secīgi apgūti un novērtēti visi profesionālie moduļi, mācību priekšmeti vai studiju kursi.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 pozitīvo sasniegumu summēšanas princips – profesionālās kvalifikācijas eksāmenā vai noslēguma pārbaudījumā novērtēt sasniegto, ja secīgi apgūti un novērtēti visi profesionālie moduļi vai studiju kursi.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14.6 apakšpunktu pēc vārda “moduļi” ar vārdiem “mācību priekšmeti”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 pozitīvo sasniegumu summēšanas princips – profesionālās kvalifikācijas eksāmenā vai noslēguma pārbaudījumā novērtēt sasniegto, ja secīgi apgūti un novērtēti visi profesionālie moduļi,</w:t>
            </w:r>
            <w:r w:rsidR="00000000" w:rsidRPr="00000000" w:rsidDel="00000000">
              <w:rPr>
                <w:u w:val="single"/>
                <w:rtl w:val="0"/>
              </w:rPr>
              <w:t xml:space="preserve"> mācību priekšmeti</w:t>
            </w:r>
            <w:r w:rsidR="00000000" w:rsidRPr="00000000" w:rsidDel="00000000">
              <w:rPr>
                <w:rtl w:val="0"/>
              </w:rPr>
              <w:t xml:space="preserve"> vai studiju kursi.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papildināts teksts, ņēmot vērā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 pozitīvo sasniegumu summēšanas princips – profesionālās kvalifikācijas eksāmenā vai noslēguma pārbaudījumā novērtēt sasniegto, ja secīgi apgūti un novērtēti visi profesionālie moduļi, mācību priekšmeti vai studiju kursi.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summatīvā vērtēšana – izglītošanās posma, piemēram, moduļa vai studiju kursa, izglītības programmas vai tās daļas apguves noslēgumā organizēta vērtēšana, lai novērtētu un dokumentētu izglītojamā sasniegtos rezultātus.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15.2 apakšpunktu pēc vārdiem “moduļa vai” ar vārdiem “mācību priekšmeta” un pēc vārdiem “izglītojamā sasniegtos” ar vārdiem “m</w:t>
            </w:r>
            <w:r w:rsidR="00000000" w:rsidRPr="00000000" w:rsidDel="00000000">
              <w:rPr>
                <w:u w:val="single"/>
                <w:rtl w:val="0"/>
              </w:rPr>
              <w:t xml:space="preserve">ācīšanās vai studiju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summatīvā vērtēšana – izglītošanās posma, piemēram, moduļa, </w:t>
            </w:r>
            <w:r w:rsidR="00000000" w:rsidRPr="00000000" w:rsidDel="00000000">
              <w:rPr>
                <w:u w:val="single"/>
                <w:rtl w:val="0"/>
              </w:rPr>
              <w:t xml:space="preserve">mācību priekšmeta</w:t>
            </w:r>
            <w:r w:rsidR="00000000" w:rsidRPr="00000000" w:rsidDel="00000000">
              <w:rPr>
                <w:rtl w:val="0"/>
              </w:rPr>
              <w:t xml:space="preserve"> vai studiju kursa, izglītības programmas vai tās daļas apguves noslēgumā organizēta vērtēšana, lai novērtētu un dokumentētu izglītojamā sasniegtos </w:t>
            </w:r>
            <w:r w:rsidR="00000000" w:rsidRPr="00000000" w:rsidDel="00000000">
              <w:rPr>
                <w:u w:val="single"/>
                <w:rtl w:val="0"/>
              </w:rPr>
              <w:t xml:space="preserve">mācīšanās vai studiju</w:t>
            </w:r>
            <w:r w:rsidR="00000000" w:rsidRPr="00000000" w:rsidDel="00000000">
              <w:rPr>
                <w:rtl w:val="0"/>
              </w:rPr>
              <w:t xml:space="preserve"> rezultātus.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papildināts teksts, ņemot vērā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summatīvā vērtēšana – izglītošanās posma, piemēram, moduļa, mācību priekšmeta vai studiju kursa, izglītības programmas vai tās daļas apguves noslēgumā organizēta vērtēšana, lai novērtētu un dokumentētu izglītojamā sasniegtos rezultātus.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Profesionālās tālākizglītības programmas un profesionālās pilnveides izglītības programmas izglītojamo mācību sasnieguma vērtējumu izsaka ballēs vai ar ieskaitīts vai neieskaitīts. Pietiekams un ieskaitīts vērtējums ir, ja ir izpildīti vismaz  60% no sasniedzamajiem rezultātiem (veselības aprūpes jomā vismaz 70% no sasniedzamajiem rezultātiem), kas atbilst vidējam apguves līmenim un ir noteikts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16.punktu pēc vārdiem “vērtējumu izsaka ballēs” ar vārdiem “ar vērtējumu “ieskaitīts/ neieskaitīts” un pēc vārdiem “60% no sasniedzamajiem” ar vārdiem “mācīšanās un studiju”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Profesionālās tālākizglītības programmas un profesionālās pilnveides izglītības programmas izglītojamo mācību sasnieguma vērtējumu izsaka ballēs “</w:t>
            </w:r>
            <w:r w:rsidR="00000000" w:rsidRPr="00000000" w:rsidDel="00000000">
              <w:rPr>
                <w:u w:val="single"/>
                <w:rtl w:val="0"/>
              </w:rPr>
              <w:t xml:space="preserve">ar vērtējumu “ieskaitīts/ neieskaitīts”. </w:t>
            </w:r>
            <w:r w:rsidR="00000000" w:rsidRPr="00000000" w:rsidDel="00000000">
              <w:rPr>
                <w:rtl w:val="0"/>
              </w:rPr>
              <w:t xml:space="preserve">Pietiekams un ieskaitīts vērtējums ir, ja ir izpildīti vismaz  60% no sasniedzamajiem </w:t>
            </w:r>
            <w:r w:rsidR="00000000" w:rsidRPr="00000000" w:rsidDel="00000000">
              <w:rPr>
                <w:u w:val="single"/>
                <w:rtl w:val="0"/>
              </w:rPr>
              <w:t xml:space="preserve">mācīšanās un studiju </w:t>
            </w:r>
            <w:r w:rsidR="00000000" w:rsidRPr="00000000" w:rsidDel="00000000">
              <w:rPr>
                <w:rtl w:val="0"/>
              </w:rPr>
              <w:t xml:space="preserve">rezultātiem (veselības aprūpes jomā vismaz 70% no sasniedzamajiem rezultātiem), kas atbilst vidējam apguves līmenim un ir noteikts  2.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papildināts teksts, ņemot vērā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Profesionālās tālākizglītības programmas un profesionālās pilnveides izglītības programmas izglītojamo mācību sasnieguma vērtējumu izsaka ballēs vai ar ieskaitīts vai neieskaitīts. Pietiekams un ieskaitīts vērtējums ir, ja ir izpildīti vismaz  60% no mācīšanās un studiju sasniedzamajiem rezultātiem (veselības aprūpes jomā vismaz 70% no sasniedzamajiem mācīšanās rezultātiem), kas atbilst vidējam apguves līmenim un ir noteikts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Profesionālajā tālākizglītībā atbilstoši profesionālās kvalifikācijas vai tās daļas prasībām un kārtībai profesionālās kvalifikācijas eksāmenu vai tā daļas noslēguma pārbaudījumu vērtē profesionālās kvalifikācijas eksāmena komisija.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17.punktu nosakot prasības attiecībā uz  profesionālās kvalifikācijas eksāmena komisijas sastāvu.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neregulē profesionālās kvalifikācijas eksāmenu procesu, līdz ar to profesionālās kvalifikācijas eksāmena komisijas sastāvs nav šo noteikumu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Profesionālajā tālākizglītībā atbilstoši profesionālās kvalifikācijas vai tās daļas prasībām un kārtībai profesionālās kvalifikācijas eksāmenu vai tā daļas noslēguma pārbaudījumu vērtē profesionālās kvalifikācijas eksāmena komisija.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Šos noteikumus attiecībā uz augstākās izglītības pakāpē īstenojamām profesionālās tālākizglītības programmām un profesionālās pilnveides izglītības programmām piemēro no 2026. gada 1. janvāra.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LDDK lūdz anotācijā sniegt skaidrojumu par 20. punktā minētā termina “augstākās izglītības pakāpē” lietojumu, kā arī pamatot kāpēc attiecībā uz augstākās izglītības pakāpē īstenojamām profesionālās tālākizglītības programmām un profesionālās pilnveides izglītības programmām šos noteikumus piemērotu no 2026. gada 1. janvāra. Aicinām izvērtēt un nodrošināt risinājumus, lai 5. – 8. PKL tālākizglītības un profesionālās pilnveides izglītības programmu īstenošana tiktu uzsākta nekavējoties vai iespējami tuvākā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likums definē: “augstākā izglītība — izglītības pakāpe, kurā iegūst akadēmisko kvalifikāciju atbilstoši piektajam, sestajam, septītajam un astotajam Latvijas kvalifikāciju ietvarstruktūras līmenim;”. Savukārt Profesionālās izglītības likums nosaka: “profesionālā augstākā izglītība — augstākās pakāpes profesionālā izglītība, kas dod iespēju iegūt piektā, sestā, septītā vai astotā līmeņa profesionālo kvalifikāciju;” Šis MK noteikumu projekts saka, ka Profesionālās tālākizglītības stratēģiskais mērķis ir  nodrošināt iespējas iegūt profesionālo kvalifikāciju. Šo MK noteikumu anotācijā ir skaidrots “Tehnikuma īstenotajās profesionālās tālākizglītības programmās, kas dod iespēju iegūt piektā līmeņa profesionālo kvalifikāciju, varēs tikt iegūta piektā līmeņa profesionālā kvalifikācija, bet ne augstākā izglītība.” Šo noteikumu projekta 2. pielikumā, raksturojot minimālās prasības attiecībā uz iepriekš iegūto izglītību, tiek lietoti Latvijas kvalifikāciju ietvarstruktūras līmeņi. Iepazīstoties ar minētajos dokumentos lietotajiem terminiem, nav skaidri saprotama doma kā MK noteikumu projekts raksturo tās 5. profesionālās kvalifikācijas līmeņa tālākizglītības programmas, kas tiks īstenotas tehnikumos. Lūdzam to papildus skaidrot.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vērš uzmanību, ka darba tirgus vajadzībām atbilstošu cilvēkresursu trūkums ir viens no būtiskiem ekonomikas attīstību traucējošiem faktoriem. Darba devēji jau ilgstoši pauž savu viedokli par to, ka tālākizglītība ir nepieciešama arī 5. līdz 8. līmeņa profesionālo kvalifikāciju ieguvei un to pilnveidei (par to liecina arī 2021. gadā Profesionālās izglītības likuma grozījumu izstrādes laikā vairāku nozaru asociāciju sūtītās vēstules Saeimas Izglītības, kultūras un zinātnes komisijai).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 pielikums, ņemot vērā LDDK priekšlikumu.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Šajos noteikumos noteiktos valsts izglītības standartus attiecībā uz augstākās izglītības pakāpē īstenojamām profesionālās tālākizglītības programmām un profesionālās pilnveides izglītības programmām piemēro no 2025. gada 1. janvāra.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Noteikumu projekta 1.pielikumā 1.tabulas otrajā ailē “Minimālās prasības attiecībā uz iepriekš iegūto izglītību”” norādītajām sadaļām, kurās norādīts “Bez iepriekšējās izglītības ierobežojuma”, vai minētais nozīmē, ka persona var uzsākt profesionālās tālākizglītības programmu bez iepriekšējās izglītības, vai tomēr nepieciešama pamatizglītība?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var uzsākt profesionālās tālākizglītības programmu profesionālās kvalifikācijas 1., 2. un 3. līmenī bez iepriekšējās izglītības ierobežojuma.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1.panta pirmās daļas  2.</w:t>
            </w:r>
            <w:r w:rsidR="00000000" w:rsidRPr="00000000" w:rsidDel="00000000">
              <w:rPr>
                <w:vertAlign w:val="superscript"/>
                <w:rtl w:val="0"/>
              </w:rPr>
              <w:t xml:space="preserve">3 </w:t>
            </w:r>
            <w:r w:rsidR="00000000" w:rsidRPr="00000000" w:rsidDel="00000000">
              <w:rPr>
                <w:rtl w:val="0"/>
              </w:rPr>
              <w:t xml:space="preserve">punktā sniegts termina "prakse" ietvars, nosakot, ka tā ir attiecīgās profesionālās izglītības programmas praktiskās daļas profesionālo kompetenču apguve izglītības iestādē vai darba vidē. Ņemot vērā, ka mākslu jomā, piemēram, mūzikas jomas kvalifikācijā ir iespēja praksi īstenot izglītības iestādē, lūdzam rast iespēju papildināt noteikuma projekta 1.pielikuma 1.tabulā "Profesionālās tālākizglītības programmas no pirmā līdz ceturtajam profesionālās kvalifikācijas līmeni" trešo atsauci ar iespēju, ka prakse var tikt īstenota gan darba gan mācību vidē.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tabula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Profesionālās tālākizglītības programmas no pirmā līdz ceturtajam profesionālās kvalifikācijas līmenim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91"/>
              <w:gridCol w:w="528"/>
              <w:gridCol w:w="2"/>
              <w:gridCol w:w="532"/>
              <w:gridCol w:w="521"/>
              <w:tblGridChange w:id="0">
                <w:tblGrid>
                  <w:gridCol w:w="891"/>
                  <w:gridCol w:w="528"/>
                  <w:gridCol w:w="2"/>
                  <w:gridCol w:w="532"/>
                  <w:gridCol w:w="52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kvalifikācijas līmenis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Minimālās prasības attiecībā uz iepriekš iegūto izglītību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Iegūstamā profesionālā kvalifikācija</w:t>
                  </w:r>
                  <w:r w:rsidR="00000000" w:rsidRPr="00000000" w:rsidDel="00000000">
                    <w:rPr>
                      <w:vertAlign w:val="superscript"/>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minimālais apjoms</w:t>
                  </w:r>
                  <w:r w:rsidR="00000000" w:rsidRPr="00000000" w:rsidDel="00000000">
                    <w:rPr>
                      <w:sz w:val="20"/>
                      <w:vertAlign w:val="superscript"/>
                      <w:rtl w:val="0"/>
                    </w:rPr>
                    <w:t xml:space="preserve">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Prakses darba vidē minimālais kopapjoms</w:t>
                  </w:r>
                  <w:r w:rsidR="00000000" w:rsidRPr="00000000" w:rsidDel="00000000">
                    <w:rPr>
                      <w:sz w:val="20"/>
                      <w:vertAlign w:val="superscript"/>
                      <w:rtl w:val="0"/>
                    </w:rPr>
                    <w:t xml:space="preserve">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Pirmais un otrais līmenis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iepriekšējās izglītības ierobežojuma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 kvalifikācija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480 stundas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 stundas </w:t>
                  </w:r>
                </w:p>
              </w:tc>
            </w:tr>
            <w:tr>
              <w:tc>
                <w:tcPr>
                  <w:shd w:fill="ffffff"/>
                  <w:vAlign w:val="center"/>
                  <w:noWrap w:val="true"/>
                  <w:vMerge w:val="restart"/>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Trešais līmenis </w:t>
                  </w:r>
                </w:p>
              </w:tc>
              <w:tc>
                <w:tcPr>
                  <w:shd w:fill="ffffff"/>
                  <w:vAlign w:val="center"/>
                  <w:noWrap w:val="true"/>
                  <w:vMerge w:val="restart"/>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iepriekšējās izglītības ierobežojuma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 kvalifikācija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640 stundas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 stundas </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 kvalifikācija un tās specializācija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880 stundas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 stundas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(240+80)</w:t>
                  </w:r>
                  <w:r w:rsidR="00000000" w:rsidRPr="00000000" w:rsidDel="00000000">
                    <w:rPr>
                      <w:sz w:val="20"/>
                      <w:vertAlign w:val="superscript"/>
                      <w:rtl w:val="0"/>
                    </w:rPr>
                    <w:t xml:space="preserve">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Iegūta atbilstošā PKL trešā līmeņa profesionālā kvalifikācija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kvalifikācijas specializācija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480 stundas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 stundas </w:t>
                  </w:r>
                </w:p>
              </w:tc>
            </w:tr>
            <w:tr>
              <w:tc>
                <w:tcPr>
                  <w:shd w:fill="ffffff"/>
                  <w:vAlign w:val="center"/>
                  <w:noWrap w:val="true"/>
                  <w:vMerge w:val="restart"/>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Ceturtais līmenis </w:t>
                  </w:r>
                </w:p>
              </w:tc>
              <w:tc>
                <w:tcPr>
                  <w:shd w:fill="ffffff"/>
                  <w:vAlign w:val="center"/>
                  <w:noWrap w:val="true"/>
                  <w:vMerge w:val="restart"/>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Vidējā izglītība vai arodizglītība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 kvalifikācija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960 stundas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 stundas </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 kvalifikācija un tās specializācija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1200 stundas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 stundas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(240+80)</w:t>
                  </w:r>
                  <w:r w:rsidR="00000000" w:rsidRPr="00000000" w:rsidDel="00000000">
                    <w:rPr>
                      <w:sz w:val="20"/>
                      <w:vertAlign w:val="superscript"/>
                      <w:rtl w:val="0"/>
                    </w:rPr>
                    <w:t xml:space="preserve">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 kvalifikācija izglītības tematiskajā jomā “Mākslas” </w:t>
                  </w:r>
                  <w:r w:rsidR="00000000" w:rsidRPr="00000000" w:rsidDel="00000000">
                    <w:rPr>
                      <w:vertAlign w:val="superscript"/>
                      <w:rtl w:val="0"/>
                    </w:rPr>
                    <w:t xml:space="preserve">5 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vismaz 2184 stundas</w:t>
                  </w:r>
                  <w:r w:rsidR="00000000" w:rsidRPr="00000000" w:rsidDel="00000000">
                    <w:rPr>
                      <w:vertAlign w:val="superscript"/>
                      <w:rtl w:val="0"/>
                    </w:rPr>
                    <w:t xml:space="preserve">6</w:t>
                  </w:r>
                  <w:r w:rsidR="00000000" w:rsidRPr="00000000" w:rsidDel="00000000">
                    <w:rPr>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vismaz 320 stundas </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Iegūta atbilstoša vismaz PKL ceturtā līmeņa profesionālā kvalifikācija</w:t>
                  </w:r>
                  <w:r w:rsidR="00000000" w:rsidRPr="00000000" w:rsidDel="00000000">
                    <w:rPr>
                      <w:vertAlign w:val="superscript"/>
                      <w:rtl w:val="0"/>
                    </w:rPr>
                    <w:t xml:space="preserve">7</w:t>
                  </w:r>
                  <w:r w:rsidR="00000000" w:rsidRPr="00000000" w:rsidDel="00000000">
                    <w:rPr>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 kvalifikācija izglītības tematiskajā jomā “Mākslas”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vismaz 1200 stundas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vismaz 320 stundas </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Iegūta atbilstoša PKL ceturtā līmeņa profesionālā kvalifikācija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kvalifikācijas specializācija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640 stundas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 stundas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Profesionālās kvalifikācijas ar specializāciju prakses moduļu vai kvalifikācijas prakses minimālais kopapjoms – 320 stundas – ietver vismaz 240 prakses moduļu vai kvalifikācijas prakses stundas, kas nepieciešamas profesionālās kvalifikācijas iegūšanai, un vismaz 80 prakses moduļu vai kvalifikācijas prakses stundas specializācijas iegūšanai.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Profesionālās izglītības programmās teorētisko daļu  veido 25 līdz 35 procenti un praktisko daļu 65 līdz 75 procenti no programmas apjoma.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3</w:t>
            </w:r>
            <w:r w:rsidR="00000000" w:rsidRPr="00000000" w:rsidDel="00000000">
              <w:rPr>
                <w:rtl w:val="0"/>
              </w:rPr>
              <w:t xml:space="preserve">  Noslēguma prakses profesionālās kvalifikācijas vai tā daļas ieguvei īstenošanas ilgums ir  160 stundas,  tas ir nepārtraukts vismaz četrās nedēļās, izņemot izglītības programmām izglītības tematiskajā grupā  “Mūzika un skatuves māksla”. Izglītības programmās izglītības tematiskajā jomā “Mākslas” praksi var īstenot gan izglītības iestādē, gan darba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4</w:t>
            </w:r>
            <w:r w:rsidR="00000000" w:rsidRPr="00000000" w:rsidDel="00000000">
              <w:rPr>
                <w:rtl w:val="0"/>
              </w:rPr>
              <w:t xml:space="preserve">  Profesionālās tālākizglītības programmās apjomu profesionālās kvalifikācijas daļas apguvei nosaka attiecīgā izglītības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5</w:t>
            </w:r>
            <w:r w:rsidR="00000000" w:rsidRPr="00000000" w:rsidDel="00000000">
              <w:rPr>
                <w:rtl w:val="0"/>
              </w:rPr>
              <w:t xml:space="preserve"> Izņemot izglītības programmu grupā “Audiovizuālā māksla un mediju māksla”.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6</w:t>
            </w:r>
            <w:r w:rsidR="00000000" w:rsidRPr="00000000" w:rsidDel="00000000">
              <w:rPr>
                <w:rtl w:val="0"/>
              </w:rPr>
              <w:t xml:space="preserve"> Profesionālās tālākizglītības programmas īstenošanas ilgums ir vismaz 18 mēneši.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7</w:t>
            </w:r>
            <w:r w:rsidR="00000000" w:rsidRPr="00000000" w:rsidDel="00000000">
              <w:rPr>
                <w:rtl w:val="0"/>
              </w:rPr>
              <w:t xml:space="preserve"> Izglītības programmām izglītības tematiskajā grupā  “Mūzika un skatuves māksla” (izņemot izglītības programmu kopā “Teātra māksla”) uzņemšanas nosacījumi - priekšzināšanas vismaz pamatizglītības pakāpes profesionālās ievirzes izglītības programmas līmenī (20V).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tabula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Profesionālās tālākizglītības programmas no piektā līdz astotajam profesionālās kvalifikācijas līmenim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557"/>
              <w:gridCol w:w="478"/>
              <w:gridCol w:w="402"/>
              <w:gridCol w:w="525"/>
              <w:gridCol w:w="514"/>
              <w:tblGridChange w:id="0">
                <w:tblGrid>
                  <w:gridCol w:w="557"/>
                  <w:gridCol w:w="478"/>
                  <w:gridCol w:w="402"/>
                  <w:gridCol w:w="525"/>
                  <w:gridCol w:w="5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kvalifikācijas līmenis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Minimālās prasības attiecībā uz iepriekš iegūto izglītību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Iegūstamā profesionālā kvalifikācija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minimālais apjoms </w:t>
                  </w:r>
                  <w:r w:rsidR="00000000" w:rsidRPr="00000000" w:rsidDel="00000000">
                    <w:rPr>
                      <w:vertAlign w:val="superscript"/>
                      <w:rtl w:val="0"/>
                    </w:rPr>
                    <w:t xml:space="preserve">1, 2</w:t>
                  </w:r>
                  <w:r w:rsidR="00000000" w:rsidRPr="00000000" w:rsidDel="00000000">
                    <w:rPr>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Prakses darba vidē minimālais kopapjoms  </w:t>
                  </w:r>
                </w:p>
              </w:tc>
            </w:tr>
            <w:tr>
              <w:tc>
                <w:tcPr>
                  <w:shd w:fill="ffffff"/>
                  <w:vAlign w:val="center"/>
                  <w:noWrap w:val="true"/>
                  <w:vMerge w:val="restart"/>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Piektais līmenis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Vidējā izglītība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 kvalifikācija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kredītpunkti </w:t>
                  </w:r>
                </w:p>
              </w:tc>
              <w:tc>
                <w:tcPr>
                  <w:shd w:fill="ffffff"/>
                  <w:vAlign w:val="center"/>
                  <w:noWrap w:val="true"/>
                  <w:vMerge w:val="restart"/>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mazāk kā 30% no programmas apjoma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Nozarē/sektorā LKI 4., 5. līmenis un saistītā profesionālā kvalifikācija, kas iekļauta profesijas standartā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 kvalifikācija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kredītpunkti </w:t>
                  </w:r>
                </w:p>
              </w:tc>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Nozarē/sektorā LKI 5. līmenis profesionālā kvalifikācija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 kvalifikācija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kredītpunkti </w:t>
                  </w:r>
                </w:p>
              </w:tc>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r>
            <w:tr>
              <w:tc>
                <w:tcPr>
                  <w:shd w:fill="ffffff"/>
                  <w:vAlign w:val="center"/>
                  <w:noWrap w:val="true"/>
                  <w:vMerge w:val="restart"/>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Sestais līmenis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Vidējā izglītība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 kvalifikācija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kredītpunkti  </w:t>
                  </w:r>
                </w:p>
              </w:tc>
              <w:tc>
                <w:tcPr>
                  <w:shd w:fill="ffffff"/>
                  <w:vAlign w:val="center"/>
                  <w:noWrap w:val="true"/>
                  <w:vMerge w:val="restart"/>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mazāk kā 30% no programmas apjoma </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Nozarē/sektorā LKI 5., 6. līmenis un saistītā profesionālā kvalifikācija, kas iekļauta profesijas standartā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 kvalifikācija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kredītpunkti  </w:t>
                  </w:r>
                </w:p>
              </w:tc>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Nozarē/sektorā LKI 5., 6. līmenis profesionālā kvalifikācija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 kvalifikācija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kredītpunkti  </w:t>
                  </w:r>
                </w:p>
              </w:tc>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r>
            <w:tr>
              <w:tc>
                <w:tcPr>
                  <w:shd w:fill="ffffff"/>
                  <w:vAlign w:val="center"/>
                  <w:noWrap w:val="true"/>
                  <w:vMerge w:val="restart"/>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Septītais līmenis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 cikla augstākā izglītība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 kvalifikācija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kredītpunkti </w:t>
                  </w:r>
                </w:p>
              </w:tc>
              <w:tc>
                <w:tcPr>
                  <w:shd w:fill="ffffff"/>
                  <w:vAlign w:val="center"/>
                  <w:noWrap w:val="true"/>
                  <w:vMerge w:val="restart"/>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mazāk kā 30% no programmas apjoma </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 kvalifikācija  nozarē/sektorā LKI 6., 7. līmenis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 kvalifikācija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kredītpunkti </w:t>
                  </w:r>
                </w:p>
              </w:tc>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Nozarē/sektorā LKI 6., 7. līmenis un saistītā profesionālā kvalifikācija, kas iekļauta profesijas standartā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 kvalifikācija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kredītpunkti </w:t>
                  </w:r>
                </w:p>
              </w:tc>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r>
            <w:tr>
              <w:tc>
                <w:tcPr>
                  <w:shd w:fill="ffffff"/>
                  <w:vAlign w:val="center"/>
                  <w:noWrap w:val="true"/>
                  <w:vMerge w:val="restart"/>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Astotais līmenis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Otrā cikla augstākā izglītība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 kvalifikācija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kredītpunkti</w:t>
                  </w:r>
                </w:p>
              </w:tc>
              <w:tc>
                <w:tcPr>
                  <w:shd w:fill="ffffff"/>
                  <w:vAlign w:val="center"/>
                  <w:noWrap w:val="true"/>
                  <w:vMerge w:val="restart"/>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mazāk kā 30% no programmas apjoma </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 kvalifikācija nozarē/sektorā LKI  8. līmenis</w:t>
                  </w:r>
                  <w:r w:rsidR="00000000" w:rsidRPr="00000000" w:rsidDel="00000000">
                    <w:rPr>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 kvalifikācija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kredītpunkti</w:t>
                  </w:r>
                </w:p>
              </w:tc>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Kredītpunktu apjoms noteikts saskaņā ar Augstskolu 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2 </w:t>
            </w:r>
            <w:r w:rsidR="00000000" w:rsidRPr="00000000" w:rsidDel="00000000">
              <w:rPr>
                <w:rtl w:val="0"/>
              </w:rPr>
              <w:t xml:space="preserve">Programmas minimālo apjomu  piemēro atbilstoši reglamentētās profesijas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3 </w:t>
            </w:r>
            <w:r w:rsidR="00000000" w:rsidRPr="00000000" w:rsidDel="00000000">
              <w:rPr>
                <w:rtl w:val="0"/>
              </w:rPr>
              <w:t xml:space="preserve">Piemērojams veselības nozares specializāciju ieguvei.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par praksi ir noteikts Ministru kabineta 2023. gada 29. augusta noteikumos Nr. 481 “Prakses organizēšanas kārtība profesionālās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ietverta norāde. 1. pielikums precizēts un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3.atsauci ar paskaidrojumu, cik un kāda veida prakses ir jāparedz profesionālās tālākizglītības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šo pielikumu prakses apjoms ir 240 stundas, no kurām 160 stundas ir noslēguma prakse, no kā var secināt, ka jābūt vēl vienai praksei 80 stundu apjomā, bet tas noteikumu projektā nav noteikts (atrunāts).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precizēts un papildināts.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Vērtēt Projekta 2. pielikuma tabulas ailes "100%" lietderību, jo dotajā redakcijā nav saprotama šī aile, proti, ja izglītojamais saņems visus vērtējumus no 1 līdz 10, tad iegūs 100%.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ir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procentu sadalījumu tabulā starp vērtējumiem "6" un "7".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lūdz anotācijā skaidrot, kāpēc 1. tabulā “Profesionālās tālākizglītības programmas no pirmā līdz ceturtajam profesionālās kvalifikācijas līmenim” un 2. tabulā “Profesionālās tālākizglītības programmas no piektā līdz astotajam profesionālās kvalifikācijas līmenim” par vienu un to pašu prasību “Minimālās prasības attiecībā uz iepriekš iegūto izglītību” tiek piemēroti atšķirīgi prasību raksturojošie rādītāji, kur 1. tabulā tiek lietoti profesionālās kvalifikācijas līmeņi, savukārt 2. tabulā Latvijas kvalifikāciju ietvarstruktūras līmeņi. Aicinām piemērot vienotu principu abās tabulās.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Augstākajā izglītībā ir akdēmiskās studiju programmas, kas neietver profesionālo kvalifikāciju, bet izglītības pakāpi, tas nozīmē izglītības kvalifikācijas ar LKI līmeni.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noteikumu projekta anotācijā, kā būs iespējams pārliecināties par personas profesionālo pieredzi, ņemot vērā, ka  Noteikumu projekta 2.punkts paredz, ka “profesionālās tālākizglītības mērķis ir nodrošināt personai ar profesionālo pieredzi un atbilstošu izglītību iespējas iegūt profesionālo kvalifikāciju…” Ministru kabineta 2023.gada 2. maija noteikumi Nr. 220 “Noteikumi par uzņemšanas kārtību profesionālās izglītības programmās un atskaitīšanu no tām” neparedz personas pienākumu iesniegumam par uzņemšanu pievienot informāciju par personas profesionālo pieredzi, kā arī neparedz pienākumu pašā iesniegumā šādu informāciju sniegt.  (Vēršam uzmanību uz to, ka likuma "Grozījumi Profesionālās izglītības likumā", kas stājās spēkā 2022.gada 3.martā, anotācijā pievienota šāda likuma redakcija: “12) profesionālā tālākizglītība – profesionālās izglītības veids, kas dod iespēju pilngadīgām personām ar iepriekšēju izglītību vai profesionālo pieredzi iegūt noteikta līmeņa profesionālo kvalifikāciju, kas iekļauta nozares kvalifikāciju struktūrā, vai, ja minētā noteikta līmeņa profesionālā kvalifikācija nav iekļauta nozares kvalifikāciju struktūrā, atbilstoši Latvijas kvalifikāciju ietvarstruktūras līmenim to noteikusi nozares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neparedz personas pienākumu iesniegumam par uzņemšanu pievienot informāciju par personas profesionālo pieredzi, kā arī neparedz pienākumu pašā iesniegumā šādu informāciju sniegt.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punktā "</w:t>
            </w:r>
            <w:r w:rsidR="00000000" w:rsidRPr="00000000" w:rsidDel="00000000">
              <w:rPr>
                <w:i w:val="1"/>
                <w:rtl w:val="0"/>
              </w:rPr>
              <w:t xml:space="preserve">Pašreizējā situācija, problēmas un risinājumi" norādīts "Noteikumu projekts sagatavots, ievērojot  likuma 16.</w:t>
            </w:r>
            <w:r w:rsidR="00000000" w:rsidRPr="00000000" w:rsidDel="00000000">
              <w:rPr>
                <w:i w:val="1"/>
                <w:vertAlign w:val="superscript"/>
                <w:rtl w:val="0"/>
              </w:rPr>
              <w:t xml:space="preserve">2</w:t>
            </w:r>
            <w:r w:rsidR="00000000" w:rsidRPr="00000000" w:rsidDel="00000000">
              <w:rPr>
                <w:i w:val="1"/>
                <w:rtl w:val="0"/>
              </w:rPr>
              <w:t xml:space="preserve"> pantā noteikto, ka  tehnikums ir tiesīgs īstenot arī profesionālās tālākizglītības programmas, kas dod iespēju iegūt piektā līmeņa profesionālo kvalifikāciju tajās profesionālajās kvalifikācijās, kurās tehnikums īsteno atbilstošas izglītības programmu grupas ceturtā līmeņa profesionālās kvalifikācijas izglītības programmas un augstākās izglītības pakāpē nav studiju programmas attiecīgās profesionālās kvalifikācijas ieguvei. Tehnikuma īstenotajās profesionālās tālākizglītības programmās, kas dod iespēju iegūt piektā līmeņa profesionālo kvalifikāciju, varēs tikt iegūta piektā līmeņa profesionālā kvalifikācija, bet ne augstākā izglītība." </w:t>
            </w:r>
            <w:r w:rsidR="00000000" w:rsidRPr="00000000" w:rsidDel="00000000">
              <w:rPr>
                <w:rtl w:val="0"/>
              </w:rPr>
              <w:t xml:space="preserve">Vēršam uzmanību, ka sasakaņā ar Profesionālās izglītības likuma 16.3. pantā otrajā daļā noteikto  Mākslu izglītības kompetences centrs ir tiesīgs īstenot arī profesionālās tālākizglītības programmas, kas dod iespēju iegūt piektā līmeņa profesionālo kvalifikāciju tajās profesionālajās kvalifikācijās, kurās mākslu izglītības kompetences centrs īsteno atbilstošas izglītības programmu grupas ceturtā līmeņa profesionālās kvalifikācijas izglītības programmas un augstākās izglītības pakāpē nav studiju programmas attiecīgās profesionālās kvalifikācijas ieguvei. Līdz ar to lūdzam papildināt anotāciju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"Noteikumu projekts sagatavots, ievērojot  likuma 16.</w:t>
            </w:r>
            <w:r w:rsidR="00000000" w:rsidRPr="00000000" w:rsidDel="00000000">
              <w:rPr>
                <w:i w:val="1"/>
                <w:vertAlign w:val="superscript"/>
                <w:rtl w:val="0"/>
              </w:rPr>
              <w:t xml:space="preserve">2</w:t>
            </w:r>
            <w:r w:rsidR="00000000" w:rsidRPr="00000000" w:rsidDel="00000000">
              <w:rPr>
                <w:i w:val="1"/>
                <w:rtl w:val="0"/>
              </w:rPr>
              <w:t xml:space="preserve"> </w:t>
            </w:r>
            <w:r w:rsidR="00000000" w:rsidRPr="00000000" w:rsidDel="00000000">
              <w:rPr>
                <w:b w:val="1"/>
                <w:i w:val="1"/>
                <w:rtl w:val="0"/>
              </w:rPr>
              <w:t xml:space="preserve">un 16.</w:t>
            </w:r>
            <w:r w:rsidR="00000000" w:rsidRPr="00000000" w:rsidDel="00000000">
              <w:rPr>
                <w:b w:val="1"/>
                <w:i w:val="1"/>
                <w:vertAlign w:val="superscript"/>
                <w:rtl w:val="0"/>
              </w:rPr>
              <w:t xml:space="preserve">3</w:t>
            </w:r>
            <w:r w:rsidR="00000000" w:rsidRPr="00000000" w:rsidDel="00000000">
              <w:rPr>
                <w:b w:val="1"/>
                <w:i w:val="1"/>
                <w:rtl w:val="0"/>
              </w:rPr>
              <w:t xml:space="preserve"> </w:t>
            </w:r>
            <w:r w:rsidR="00000000" w:rsidRPr="00000000" w:rsidDel="00000000">
              <w:rPr>
                <w:i w:val="1"/>
                <w:rtl w:val="0"/>
              </w:rPr>
              <w:t xml:space="preserve">pantā noteikto, ka  tehnikums </w:t>
            </w:r>
            <w:r w:rsidR="00000000" w:rsidRPr="00000000" w:rsidDel="00000000">
              <w:rPr>
                <w:b w:val="1"/>
                <w:i w:val="1"/>
                <w:rtl w:val="0"/>
              </w:rPr>
              <w:t xml:space="preserve">un mākslu izglītības kompetences centrs</w:t>
            </w:r>
            <w:r w:rsidR="00000000" w:rsidRPr="00000000" w:rsidDel="00000000">
              <w:rPr>
                <w:i w:val="1"/>
                <w:rtl w:val="0"/>
              </w:rPr>
              <w:t xml:space="preserve"> ir tiesīgs īstenot arī profesionālās tālākizglītības programmas, kas dod iespēju iegūt piektā līmeņa profesionālo kvalifikāciju tajās profesionālajās kvalifikācijās, kurās tehnikums</w:t>
            </w:r>
            <w:r w:rsidR="00000000" w:rsidRPr="00000000" w:rsidDel="00000000">
              <w:rPr>
                <w:b w:val="1"/>
                <w:i w:val="1"/>
                <w:rtl w:val="0"/>
              </w:rPr>
              <w:t xml:space="preserve">/mākslu izglītības kompetences centrs</w:t>
            </w:r>
            <w:r w:rsidR="00000000" w:rsidRPr="00000000" w:rsidDel="00000000">
              <w:rPr>
                <w:i w:val="1"/>
                <w:rtl w:val="0"/>
              </w:rPr>
              <w:t xml:space="preserve"> īsteno atbilstošas izglītības programmu grupas ceturtā līmeņa profesionālās kvalifikācijas izglītības programmas un augstākās izglītības pakāpē nav studiju programmas attiecīgās profesionālās kvalifikācijas ieguvei. Tehnikuma</w:t>
            </w:r>
            <w:r w:rsidR="00000000" w:rsidRPr="00000000" w:rsidDel="00000000">
              <w:rPr>
                <w:rtl w:val="0"/>
              </w:rPr>
              <w:t xml:space="preserve">/</w:t>
            </w:r>
            <w:r w:rsidR="00000000" w:rsidRPr="00000000" w:rsidDel="00000000">
              <w:rPr>
                <w:b w:val="1"/>
                <w:i w:val="1"/>
                <w:rtl w:val="0"/>
              </w:rPr>
              <w:t xml:space="preserve">mākslu izglītības kompetences centra</w:t>
            </w:r>
            <w:r w:rsidR="00000000" w:rsidRPr="00000000" w:rsidDel="00000000">
              <w:rPr>
                <w:i w:val="1"/>
                <w:rtl w:val="0"/>
              </w:rPr>
              <w:t xml:space="preserve"> īstenotajās profesionālās tālākizglītības programmās, kas dod iespēju iegūt piektā līmeņa profesionālo kvalifikāciju, varēs tikt iegūta piektā līmeņa profesionālā kvalifikācija, bet ne augstākā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Rīgas Stradiņa universitātes Sarkanā Krusta medicīnas koledžas izteikto priekšlikumu lūdzam papildināt anotāciju ar skaidrojumu, ka reglamentējošās profesijās, specialitātēs kvalifikāciju profesionālās tālākizglītības programmā var iegūt tikai tad, ja šādu kvalifikācijas ieguves formu nosaka attiecīgās nozares normatīvais regulējums,kā arī ievērojot normatīvajā regulējumā noteikto apjomu. Vienlaikus lūdzam akcentēt arī Profesionālajā izglītības likumā noteikto par izglītības iestāžu kompetenci īstenot noteikta līmeņa izglītības programmas.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un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Oficiālo publikāciju un tiesiskās informācijas likuma 9. panta sestās daļas 2.punktā ir noteikts, - ja konstatēta pretruna starp vienāda juridiska spēka vispārējo un speciālo tiesību normu, vispārējo tiesību normu piemēro tiktāl, ciktāl to neierobežo speciālā tiesību norma.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attiecībā uz nozari, kurai ir speciālais regulējums piemērojams attiecīgās nozares speciālās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paskaidrojam, ka izglītības iestāžu kompetenci īstenot profesionālās izglītības programmas regulē Profesionālās izglītības likums un atbilstoši Ministru kabineta 2009. gada 3. februāra noteikumu Nr. 108 “Normatīvo aktu projektu sagatavošanas noteikumi” 3.2.apakšpunktu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23-TA-2814</w:t>
    </w:r>
    <w:r>
      <w:br/>
    </w:r>
    <w:r w:rsidR="00000000" w:rsidRPr="00000000" w:rsidDel="00000000">
      <w:rPr>
        <w:rtl w:val="0"/>
      </w:rPr>
      <w:t xml:space="preserve">16.02.2024. 13.23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23-TA-2814</w:t>
    </w:r>
    <w:r>
      <w:br/>
    </w:r>
    <w:r w:rsidR="00000000" w:rsidRPr="00000000" w:rsidDel="00000000">
      <w:rPr>
        <w:rtl w:val="0"/>
      </w:rPr>
      <w:t xml:space="preserve">16.02.2024. 13.23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Izziņa_23-TA-2814.docx</dc:title>
</cp:coreProperties>
</file>

<file path=docProps/custom.xml><?xml version="1.0" encoding="utf-8"?>
<Properties xmlns="http://schemas.openxmlformats.org/officeDocument/2006/custom-properties" xmlns:vt="http://schemas.openxmlformats.org/officeDocument/2006/docPropsVTypes"/>
</file>