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23-TA-3309: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Apdrošināšanas un pārapdrošināšanas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w:t>
            </w:r>
            <w:r w:rsidR="00000000" w:rsidRPr="00000000" w:rsidDel="00000000">
              <w:rPr>
                <w:vertAlign w:val="superscript"/>
                <w:rtl w:val="0"/>
              </w:rPr>
              <w:t xml:space="preserve">1</w:t>
            </w:r>
            <w:r w:rsidR="00000000" w:rsidRPr="00000000" w:rsidDel="00000000">
              <w:rPr>
                <w:rtl w:val="0"/>
              </w:rPr>
              <w:t xml:space="preserve">) Akcionāru vai dalībnieku sapulce vai biedru kopsapulce ir tiesīga apstiprināt gada pārskatu un konsolidēto gada pārskatu, ja tādu sagatavo, pēc zvērināta revidenta ziņojuma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Gada pārskatu, paraksta apdrošināšanas vai pārapdrošināšanas sabiedrības vai ārvalsts apdrošinātāja filiāles valde vai tās pilnvarotais valdes loceklis. Konsolidēto gada pārskatu, ja tādu sagatavo, paraksta grupas mātes sabiedrības vadība vai tās pilnvarotais loceklis.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Finanšu pārskatus un konsolidētos finanšu pārskatus, ja tādu sagatavo, paraksta arī tā persona (grāmatvedis vai ārpakalpojuma grāmatvedis), kas ar apdrošināšanas vai pārapdrošināšanas sabiedrību vai ārvalsts apdrošinātāja filiāli ir noslēgusi rakstveida līgumu, kurā noteikti šīs personas pienākumi, tiesības un atbildība grāmatvedības kārtošanas jautājumos, un sagatavojusi minēto pārskatu, norādot vārdu, uzvārdu un pilnu amata nosaukumu vai sabiedrības nosaukumu, vai komersanta firmu un amata nosaukumu. Apdrošināšanas vai pārapdrošināšanas sabiedrība vai ārvalsts apdrošinātāja filiāle, kurā ir grāmatvedības struktūrvienība un grāmatvedības darbinieki, var noteikt par grāmatvedības kārtošanu un gada pārskata sagatavošanu atbildīgo personu (grāmatvedi vai citu par grāmatvedības kārtošanu atbildīgo personu), kura paraksta finanšu pārskatus un konsolidētos finanšu pārskatus. Šādā gadījumā norāda šīs personas vārdu, uzvārdu un pilnu amata nosaukumu.”;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ārvalsts sabiedrību filiālēm nav valde, bet ir vadītājs. Tādēļ lūdzam precizēt 87. panta 3.</w:t>
            </w:r>
            <w:r w:rsidR="00000000" w:rsidRPr="00000000" w:rsidDel="00000000">
              <w:rPr>
                <w:vertAlign w:val="superscript"/>
                <w:rtl w:val="0"/>
              </w:rPr>
              <w:t xml:space="preserve">2 </w:t>
            </w:r>
            <w:r w:rsidR="00000000" w:rsidRPr="00000000" w:rsidDel="00000000">
              <w:rPr>
                <w:rtl w:val="0"/>
              </w:rPr>
              <w:t xml:space="preserve">daļu un lietot vārdu "vadītājs" kā tas jau ir noteikts likumā (piemēram, 58. panta pirmajā daļā).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3.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w:t>
            </w:r>
            <w:r w:rsidR="00000000" w:rsidRPr="00000000" w:rsidDel="00000000">
              <w:rPr>
                <w:vertAlign w:val="superscript"/>
                <w:rtl w:val="0"/>
              </w:rPr>
              <w:t xml:space="preserve">1</w:t>
            </w:r>
            <w:r w:rsidR="00000000" w:rsidRPr="00000000" w:rsidDel="00000000">
              <w:rPr>
                <w:rtl w:val="0"/>
              </w:rPr>
              <w:t xml:space="preserve">) Akcionāru vai dalībnieku sapulce vai biedru kopsapulce ir tiesīga apstiprināt gada pārskatu un konsolidēto gada pārskatu, ja tādu sagatavo, pēc zvērināta revidenta ziņojuma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Gada pārskatu paraksta apdrošināšanas vai pārapdrošināšanas sabiedrības valde vai ārvalsts apdrošinātāja filiāles vadītājs vai tās pilnvarotais valdes loceklis. Konsolidēto gada pārskatu, ja tādu sagatavo, paraksta grupas mātes sabiedrības vadība vai tās pilnvarotais loceklis.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Finanšu pārskatus un konsolidētos finanšu pārskatus, ja tādu sagatavo, paraksta arī tā persona (grāmatvedis vai ārpakalpojuma grāmatvedis), kas ar apdrošināšanas vai pārapdrošināšanas sabiedrību vai ārvalsts apdrošinātāja filiāli ir noslēgusi rakstveida līgumu, kurā noteikti šīs personas pienākumi, tiesības un atbildība grāmatvedības kārtošanas jautājumos, un sagatavojusi minēto pārskatu, norādot vārdu, uzvārdu un pilnu amata nosaukumu vai sabiedrības nosaukumu, vai komersanta firmu un amata nosaukumu. Apdrošināšanas vai pārapdrošināšanas sabiedrība vai ārvalsts apdrošinātāja filiāle, kurā ir grāmatvedības struktūrvienība un grāmatvedības darbinieki, var noteikt par grāmatvedības kārtošanu un gada pārskata sagatavošanu atbildīgo personu (grāmatvedi vai citu par grāmatvedības kārtošanu atbildīgo personu), kura paraksta finanšu pārskatus un konsolidētos finanšu pārskatus. Šādā gadījumā norāda šīs personas vārdu, uzvārdu un pilnu amata nosaukumu.”;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Šā panta ceturtajā daļā minētos dokumentus Valsts ieņēmumu dienests ne vēlāk kā piecu darbdienu laikā elektroniski nodod Uzņēmumu reģistram tiešsaistes datu pārraides režīmā. Uzņēmumu reģistrs nodrošina saņemto dokumentu publisku pieejamību.”.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Valsts ieņēmumu dienestam iesniedzamo gada pārskatu dokumentu formāta izmaiņas. Tieslietu ministrija vērš uzmanību, ka datu nodošana no Valsts ieņēmumu dienesta Latvijas Republikas Uzņēmumu reģistram (turpmāk – Uzņēmumu reģistrs) ir veidojusies vēsturiski, lai izpildītu Eiropas Savienības prasības par augstvērtīgo datu kopu publicēšanu. Jāņem vērā, ka ir izveidota un darbību uzsākusi Datu izplatīšanas un pārvaldības platforma. Tieslietu ministrijas ieskatā šādas platformas esamība var optimizēt valsts kopējo resursu patēriņu, ja dati tiek nodoti tieši uz platformu.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izvērtēt, vai arī turpmāk ir nepieciešams veikt datu nodošanu Uzņēmumu reģistram, ievērojot, ka Elektroniskā deklarēšanas sistēma ir likumprojektā aplūkotās informācijas un datu pirmavots. Lūdzam skaidrojumu un tehniskā risinājuma aprakstu par to, kad un kā Elektroniskā deklarēšanas sistēma tiks saslēgta ar Datu izplatīšanas un pārvaldības platformu, sniegt likumprojekta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Uzņēmumu reģistrs spētu precizēt nepieciešamos papildu finanšu resursus likumprojektā paredzētā regulējuma ieviešanai, lūdzam Valsts ieņēmumu dienestu sniegt atbildes uz šādiem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Kāds ir paredzamais gada pārskatu nodošanas process – vai datus Uzņēmumu reģistrs saņems tāpat kā līdz šim, proti, servisu veidā? Vai likumprojektā paredzētie gada pārskati iekļausies esošajā gada pārskatu plūsmā vai būs, piemēram, jauns serviss?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Kādā formātā Valsts ieņēmumu dienests nodos Uzņēmumu reģistram jaunos XBRL failus (failu kopumu, kurš sastāv no XSD + XML), proti, vai tas būs .zip vai kāds cits formāts?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Kāds ir paredzamais failu lielums (piemēram, cik Mb maksimāli varētu būt viena XBRL paka)?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Vai Valsts ieņēmumu dienests kā gada pārskatu pirmavots plāno izvietot gada pārskatus DAGR, kas ir Valsts pārvaldes koplietošanas platforma un būtu atbilstoša vieta gada pārskatu glabāšanai?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tiek papildināti Likuma pārejas noteikumi ar 39. punktu, kas paredz, ka apdrošināšanas vai pārapdrošināšanas sabiedrība vai ārvalsts apdrošinātāja filiāle, uz kuru attiecas ilgtspējas ziņojuma sagatavošana, līdz 2027. pārskata gadam, gada pārskatus un konsolidētos gada pārskatus Valsts ieņēmumu dienesta elektroniskās deklarēšanas sistēmā iesniedz, aizpildot strukturētās formas, tam papildus pievienojot datnes ar vienotā elektroniskās ziņošanas formātā sagatavotu vadības ziņojumu un finanšu pārskatu vai konsolidētā finanšu pārskatu (ja tas sagatavots vienotā elektroniskās ziņošanas formātā) un zvērināta revidenta apliecinājumu par ilgtspējas ziņojuma atbilstību Ilgtspējas informācijas atklāšanas likuma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gadījumā visi Valsts ieņēmumu dienesta elektroniskās deklarēšanas sistēmā iesniegtie gada pārskati (gan strukturētā veidā, gan datnes vienotā elektroniskās ziņošanas formātā) tiks nodoti Uzņēmumu reģistram jau esošā procesa veidā un neprasīs papildus budžeta resursus.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nodošana no Valsts ieņēmumu dienesta Uzņēmumu reģistram ir veidojusies vēsturiski, lai izpildītu Eiropas Savienības prasības par augstvērtīgo datu kopu publicēšanu. Ņemot vērā, ka ir izveidota un darbību uzsākusi Datu izplatīšanas un pārvaldības platforma, tad, lai optimizētu valsts kopējo resursu patēriņu, nākotnē tiek plānots, ka Valsts ieņēmumu dienests gada pārskatus un konsolidētos gada pārskatus (ja tāds ir) nodots tieši uz platformu. Savukārt, Uzņēmumu reģistrs varēs šos gada pārskatus arī paņemt no platformas.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Šā panta ceturtajā un ceturtajā prim daļā minētos dokumentus Valsts ieņēmumu dienests ne vēlāk kā piecu darbdienu laikā elektroniski nodod Uzņēmumu reģistram tiešsaistes datu pārraides režīmā. Uzņēmumu reģistrs nodrošina saņemto dokumentu publisku pieejamību.”.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lūdz papildināt anotāciju ar skaidrojumu par likumprojekta 2. pantā noteikto, proti, likuma 87. panta piektajā daļā paredzēto informācijas nodošanu. Šobrīd no formulējuma "nodod tiešsaistes datu pārraides režīmā" nav skaidrs, kā tehniski tas notiks, proti, vai Valsts ieņēmumu dienests pantā minēto informāciju nodos Uzņēmumu reģistram šobrīd pastāvošajā kārtībā vai caur Datu izplatīšanas un pārvaldības platformu. Kamēr nav saņemta nepieciešamā informācija, Uzņēmumu reģistram nav iespējams pilnvērtīgi sagatavoties likumprojektā paredzētās informācijas apmaiņai un publiskošanai.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1.3. Pašreizējā situācija, problēmas un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visi Valsts ieņēmumu dienesta elektroniskās deklarēšanas sistēmā iesniegtie gada pārskati (gan strukturētā veidā, gan datnes vienotā elektroniskās ziņošanas formātā) tiks nodoti Uzņēmumu reģistram jau esošā procesa veidā un neprasīs papildus budžeta resursus.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ir izveidota un darbību uzsākusi Datu izplatīšanas un pārvaldības platforma, tad, lai optimizētu valsts kopējo resursu patēriņu, nākotnē tiek plānots, ka Valsts ieņēmumu dienests gada pārskatus un konsolidētos gada pārskatus (ja tāds ir) nodots tieši uz platformu. Savukārt, Uzņēmumu reģistrs varēs šos gada pārskatus arī paņemt no platformas.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grozījumi likumā paredz precizēt informācijas sniegšanas prasības juridiskām personām, lūdzam aizpildīt anotācijas 2.3. sadaļu aprēķinot plānotās administratīvās izmaksas, kas rodas informācijas sniegšanas pienākuma izpildes rezultātā. Administratīvās izmaksas aprēķina katrai mērķgupai atsevišķi. Administratīvās izmaksas aprēķina tikai grozījumu daļai. Administratīvo izmaksu aprēķins veicams atbilstoši Paplašinātā standarta izmaksu modeļa metodikai. Pieejama šeit: https://www.mk.gov.lv/lv/administrativa-sloga-un-normativisma-mazinasana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nosaka prasību finanšu instrumentu tirgus dalībniekiem gatavot ilgtspējas ziņojumu vai konsolidētais ilgtspējas ziņojumu, kuri tiek regulēti un ieviesti saskaņā ar Ilgtspējas informācijas atklāšanas likumu. Cilvēkresursu un finansiālo resursu ieguldījums ilgtspējas ziņojuma vai konsolidētais ilgtspējas ziņojuma kārtības izstrādei katram finanšu instrumentu tirgus dalībniekam ir atšķirīgs, ņemot vērā tā darbības apjomu, iekšējās sistēmas tehniskos risinājumus u.tml., līdz ar to nav precīzi aprēķināms.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Valsts ieņēmumu dienestam iesniedzamo gada pārskatu dokumentu formāta izmaiņas. Līdz ar to Uzņēmumu reģistrā no Valsts ieņēmumu dienesta saņemtie dokumenti likumprojektā noteiktajos gadījumos būs būtiski lielākā apjomā, kā tas secināms no šīs anotācijas un, iespējams, formātā, kas atšķiras no šobrīd Uzņēmumu reģistrā saņemto dokumentu formāta. Tādējādi Uzņēmumu reģistram būs jāveic informācijas sistēmu pielāgojumi, lai nodrošinātu Likuma regulējuma izpildi attiecībā uz gada pārskatu dokumentu publiskošanu. Līdz ar to  likumprojektā paredzētā regulējuma ieviešanai Uzņēmumu reģistram būs nepieciešami papildu resursi, kā tas jau norādīts Uzņēmumu reģistra atzinumā par likumprojektu “Ilgtspējas informācijas atklāšanas likums”, un nepieciešamā resursu apmēra noteikšanai nepieciešamas atbildes uz jautājumiem, kas norādīti Uzņēmumu reģistra viedoklī par likumprojektu “Ilgtspējas informācijas atklāšanas 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1.3. sadaļa 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tiek papildināti Likuma pārejas noteikumi ar 39. punktu, kas paredz, ka apdrošināšanas vai pārapdrošināšanas sabiedrība vai ārvalsts apdrošinātāja filiāle, uz kuru attiecas ilgtspējas ziņojuma sagatavošana, līdz 2027. pārskata gadam, gada pārskatus un konsolidētos gada pārskatus Valsts ieņēmumu dienesta elektroniskās deklarēšanas sistēmā iesniedz, aizpildot strukturētās formas, tam papildus pievienojot datnes ar vienotā elektroniskās ziņošanas formātā sagatavotu vadības ziņojumu un finanšu pārskatu vai konsolidētā finanšu pārskatu (ja tas sagatavots vienotā elektroniskās ziņošanas formātā) un zvērināta revidenta apliecinājumu par ilgtspējas ziņojuma atbilstību Ilgtspējas informācijas atklāšanas likuma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gadījumā visi Valsts ieņēmumu dienesta elektroniskās deklarēšanas sistēmā iesniegtie gada pārskati (gan strukturētā veidā, gan datnes vienotā elektroniskās ziņošanas formātā) tiks nodoti Uzņēmumu reģistram jau esošā procesa veidā un neprasīs papildus budžeta resursus.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nodošana no Valsts ieņēmumu dienesta Uzņēmumu reģistram ir veidojusies vēsturiski, lai izpildītu Eiropas Savienības prasības par augstvērtīgo datu kopu publicēšanu. Ņemot vērā, ka ir izveidota un darbību uzsākusi Datu izplatīšanas un pārvaldības platforma, tad, lai optimizētu valsts kopējo resursu patēriņu, nākotnē tiek plānots, ka Valsts ieņēmumu dienests gada pārskatus un konsolidētos gada pārskatus (ja tāds ir) nodots tieši uz platformu. Savukārt, Uzņēmumu reģistrs varēs šos gada pārskatus arī paņemt no platformas.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Apdrošināšanas un pārapdrošināšanas likumā (Latvijas Vēstnesis, 2015, 124. nr.; 2017, 152., 222. nr.; 2018, 97. nr.; 2019, 91., 132. nr.; 2020, 227. nr.; 2021, 121.B, 193., 200. nr.; 2022, 204. nr.; 2023, 125.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(LZRA - 14.02.2024.)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tiek lietoti divi jauni termini “ilgtspējas ziņojums” un “konsolidētais ilgtspējas ziņojums”, kuru skaidrojums nav dots, tādēļ LZRA ierosina papildināt likumprojektu ar jaunu 1.pantu šādā redakcijā, attiecīgi mainot turpmāko pantu numerāciju: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 1.pantu ar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Likumā lietotie termini  “ilgtspējas ziņojums” un “konsolidētais ilgtspējas ziņojums” atbilst Ilgtspējas informācijas atklāšanas likumā lietotajiem terminiem.”.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likumprojekts 1. pantu ar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Likumā lietotie termini  “ilgtspējas ziņojums” un “konsolidētais ilgtspējas ziņojums” atbilst Ilgtspējas informācijas atklāšanas likumā lietotajiem terminiem.”.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Apdrošināšanas un pārapdrošināšanas likumā (Latvijas Vēstnesis, 2015, 124. nr.; 2017, 152., 222. nr.; 2018, 97. nr.; 2019, 91., 132. nr.; 2020, 227. nr.; 2021, 121.B, 193., 200. nr.; 2022, 204. nr.; 2023, 125. 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trešo daļu pēc vārda “revidenta ziņojumu” ar vārdiem “un apliecinājuma ziņojumu par ilgtspējas ziņojumu vai konsolidēto ilgtspējas ziņojumu, ja tādu sagatavo,”;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(LZRA - 14.02.2024.)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redzams no likumprojekta “Grozījumi Revīzijas pakalpojumu likumā” 23 – TA 3278, revidenta ziņojums un apliecinājuma ziņojums par ilgtspējas ziņojumu ir divi dažādi ziņojumi, tādēļ normas skaidrībai, LZRA ierosina redakcionāli precizēt likumprojekta 2.pantā iekļauto grozījumu Apdrošināšanas un pārapdrošināšanas likuma 87.panta trešajā daļā un vārdus “un apliecinājuma ziņojumu par ilgtspējas ziņojumu vai konsolidēto ilgtspējas ziņojumu, ja tādu sagatavo,” aizstāt ar vārdiem “kā arī apliecinājuma ziņojumu par ilgtspējas ziņojumu vai konsolidēto ilgtspējas ziņojumu, ja tādu sagatavo,”.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3.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trešo daļu pēc vārdiem “revidenta ziņojumu” ar vārdiem “kā arī apliecinājuma ziņojumu par ilgtspējas ziņojumu vai konsolidēto ilgtspējas ziņojumu, ja tādu sagatavo,”;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trešo daļu pēc vārda “revidenta ziņojumu” ar vārdiem “un apliecinājuma ziņojumu par ilgtspējas ziņojumu vai konsolidēto ilgtspējas ziņojumu, ja tādu sagatavo,”;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(LZRA - 14.02.2024.)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2.pantā iekļautais papildinājums Apdrošināšanas un pārapdrošināšanas likuma 87.panta trešajā daļā ir paredzēts aiz vārdiem “revidenta ziņojumu”. Lūdzam gramatiski precizēt redakciju un vārdus “pēc vārda “revidenta ziņojumu”” aizstāt ar vārdiem “pēc vārdiem “revidenta 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trešo daļu pēc vārdiem “revidenta ziņojumu” ar vārdiem “kā arī apliecinājuma ziņojumu par ilgtspējas ziņojumu vai konsolidēto ilgtspējas ziņojumu, ja tādu sagatavo,”;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w:t>
            </w:r>
            <w:r w:rsidR="00000000" w:rsidRPr="00000000" w:rsidDel="00000000">
              <w:rPr>
                <w:vertAlign w:val="superscript"/>
                <w:rtl w:val="0"/>
              </w:rPr>
              <w:t xml:space="preserve">1</w:t>
            </w:r>
            <w:r w:rsidR="00000000" w:rsidRPr="00000000" w:rsidDel="00000000">
              <w:rPr>
                <w:rtl w:val="0"/>
              </w:rPr>
              <w:t xml:space="preserve">) Apdrošināšanas vai pārapdrošināšanas sabiedrība vai ārvalsts apdrošinātāja filiāle, kurai ir pienākums sagatavot ilgtspējas ziņojumu vai konsolidēto ilgtspējas ziņojumu, šā panta ceturtajā daļā minētos dokumentus, kā arī apliecinājuma ziņojuma kopiju par ilgtspējas ziņojumu vai apliecinājuma ziņojuma kopiju par konsolidēto ilgtspējas ziņojumu, iesniedz Valsts ieņēmumu dienesta elektroniskajā deklarēšanas sistēmā vienotā elektroniskā ziņošanas formātā saskaņā ar Komisijas 2018. gada 17. decembra  deleģēto regulu (ES) 2019/815 ar ko Eiropas Parlamenta un Padomes Direktīvu 2004/109/EK papildina attiecībā uz regulatīvajiem tehniskajiem standartiem par vienotā elektroniskās ziņošanas formāta specifikāciju.”;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- 23.04.2024.)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par elektronisko ziņošanas formātu attiecas uz gada pārskatu, bet nenosaka prasību citiem dokumentiem, kuri tiek pievienoti gada pārskatam – akcionāru lēmumam par gada pārskata apstiprināšanu un revidenta ziņojumam. Līdz ar to aicinām izteikt normu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Apdrošināšanas vai pārapdrošināšanas sabiedrība vai ārvalsts apdrošinātāja filiāle, kurai ir pienākums sagatavot ilgtspējas ziņojumu vai konsolidēto ilgtspējas ziņojumu, šā panta ceturtajā daļā minēto gada pārskatu un konsolidēto gada pārskatu, ja tādu sagatavo, iesniedz Valsts ieņēmumu dienesta elektroniskajā deklarēšanas sistēmā vienotā elektroniskā ziņošanas formātā saskaņā ar Komisijas 2018. gada 17. decembra  deleģēto regulu (ES) 2019/815, ar ko Eiropas Parlamenta un Padomes Direktīvu 2004/109/EK papildina attiecībā uz regulatīvajiem tehniskajiem standartiem par vienotā elektroniskās ziņošanas formāta specifikāciju, kopā ar akcionāru vai dalībnieku sapulces vai biedru kopsapulces paskaidrojumu par to, ka gada pārskats un konsolidētais gada pārskats apstiprināts, un zvērināta revidenta ziņojuma kopiju un zvērināta revidenta apliecinājuma ziņojuma kopiju par ilgtspējas ziņojumu vai konsolidēto ilgtspējas ziņojumu.”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w:t>
            </w:r>
            <w:r w:rsidR="00000000" w:rsidRPr="00000000" w:rsidDel="00000000">
              <w:rPr>
                <w:vertAlign w:val="superscript"/>
                <w:rtl w:val="0"/>
              </w:rPr>
              <w:t xml:space="preserve">1</w:t>
            </w:r>
            <w:r w:rsidR="00000000" w:rsidRPr="00000000" w:rsidDel="00000000">
              <w:rPr>
                <w:rtl w:val="0"/>
              </w:rPr>
              <w:t xml:space="preserve">) Apdrošināšanas vai pārapdrošināšanas sabiedrība vai ārvalsts apdrošinātāja filiāle, kurai ir pienākums sagatavot ilgtspējas ziņojumu vai konsolidēto ilgtspējas ziņojumu, šā panta ceturtajā daļā minēto gada pārskatu un konsolidēto gada pārskatu, ja tādu sagatavo, iesniedz Valsts ieņēmumu dienesta elektroniskajā deklarēšanas sistēmā vienotā elektroniskā ziņošanas formātā saskaņā ar Komisijas 2018. gada 17. decembra  deleģēto regulu (ES) 2019/815, ar ko Eiropas Parlamenta un Padomes Direktīvu 2004/109/EK papildina attiecībā uz regulatīvajiem tehniskajiem standartiem par vienotā elektroniskās ziņošanas formāta specifikāciju, kopā ar akcionāru vai dalībnieku sapulces vai biedru kopsapulces paskaidrojumu par to, ka gada pārskats un konsolidētais gada pārskats apstiprināts, un zvērināta revidenta ziņojuma kopiju un zvērināta revidenta apliecinājuma ziņojuma kopiju par ilgtspējas ziņojumu vai konsolidēto ilgtspējas ziņojumu.”;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1.3.punkta pēdējā rindkopā ietverta nekorekta informācija attiecībā uz datu nodošanas no Valsts ieņēmumu dienesta Uzņēmumu reģistram ir vēsturisko izcelsmi saistībā ar Eiropas Savienības prasībām par augstvērtīgo datu kopu publicēšanu. Norādām, ka pienākumu ietvert gada pārskatus komersanta reģistrācijas lietā nosaka Komerclikuma 9. panta trešā daļa, ar kuru tostarp tiek ieviests Eiropas savienības direktīvu regulējums komerctiesību jomā (Eiropas Parlamenta un Padomes 2017. gada 14. jūnija direktīvas (ES) 2017/1132 attiecībā uz sabiedrību tiesību dažiem aspektiem).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Pienākumu ietvert gada pārskatus komersanta reģistrācijas lietā nosaka Komerclikuma 9. panta trešā daļa, ar kuru tostarp tiek ieviests Eiropas savienības direktīvu regulējums komerctiesību jomā (Eiropas Parlamenta un Padomes 2017. gada 14. jūnija direktīvas (ES) 2017/1132 attiecībā uz sabiedrību tiesību dažiem aspektiem).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1.3.punkta pēdējā rindkopa.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- 09.02.2024.)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precizēt Risinājuma aprakstu pie Likuma 87.panta par gada pārskata apstiprinātāju (akcionāru vai dalībnieku sapulce vai biedru kopsapulce) atbilstoši komersanta veidam.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- 09.02.2024.)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Problēmas aprakstā par Likuma 87.pantu rosinām precizēt pēdējo rindkopu, </w:t>
            </w:r>
            <w:r w:rsidR="00000000" w:rsidRPr="00000000" w:rsidDel="00000000">
              <w:rPr>
                <w:rtl w:val="0"/>
              </w:rPr>
              <w:t xml:space="preserve">jo gada pārskata sagatavošana un pārbaude jau ir noteikta spēkā esošajā likuma redakcijā. Ar šiem grozījumiem tikai papildina attiecībā uz ilgtspējas 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- 09.02.2024.)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"Pašreizējās situācijas" aprakstā minēts .. Latvijas Bankas normatīvie noteikumi. Rosinām svītrot vārdu "normatīvie", jo Latvijas Banka izdot noteikumus, nevis normatīvos noteikumus.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- 09.02.2024.)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svītrot vārdus "attiecībā uz revīzijas komitejas uzdevumiem ilgtspējas jomā", jo darba grupa izvērtēja visas jomas, ne tikai šo vienīgo.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23-TA-3309</w:t>
    </w:r>
    <w:r>
      <w:br/>
    </w:r>
    <w:r w:rsidR="00000000" w:rsidRPr="00000000" w:rsidDel="00000000">
      <w:rPr>
        <w:rtl w:val="0"/>
      </w:rPr>
      <w:t xml:space="preserve">08.05.2024. 08.58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23-TA-3309</w:t>
    </w:r>
    <w:r>
      <w:br/>
    </w:r>
    <w:r w:rsidR="00000000" w:rsidRPr="00000000" w:rsidDel="00000000">
      <w:rPr>
        <w:rtl w:val="0"/>
      </w:rPr>
      <w:t xml:space="preserve">08.05.2024. 08.58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Izziņa_23-TA-3309.docx</dc:title>
</cp:coreProperties>
</file>

<file path=docProps/custom.xml><?xml version="1.0" encoding="utf-8"?>
<Properties xmlns="http://schemas.openxmlformats.org/officeDocument/2006/custom-properties" xmlns:vt="http://schemas.openxmlformats.org/officeDocument/2006/docPropsVTypes"/>
</file>