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SIA "Tet" 2020. gadā sniegtā universālā pakalpojuma saistību tīro izmaksu kompensāciju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“Tet” 2020.gadā sniegtā universālā pakalpojuma saistību tīro izmaksu kompensāciju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izskatījusi Ekonomijas ministrijas izstrādāto informatīvā ziņojuma projektu “Par SIA "Tet" 2020.gadā sniegtā universālā pakalpojuma saistību tīro izmaksu kompensāciju” (turpmāk – informatīvā ziņojuma projekts) un tā Ministru kabineta sēdes protokollēmuma projektu, kā arī pievienoto līgumu, un atbalsta tā tālāko virzību, vienlaikus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projektā norādīta atsauce uz Eiropas Parlamenta un Padomes 2002. gada 7. marta direktīvu 2002/22/EK par universālo pakalpojumu un lietotāju tiesībām attiecībā uz elektronisko sakaru tīkliem un pakalpojumiem, kas vairs nav spēkā. Attiecīgi lūdzam precizēt minēto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Parlamenta un Padomes 2002.gada 7.marta Direktīva 2002/22/EK par universālo pakalpojumu un lietotāju tiesībām attiecībā uz elektronisko sakaru tīkliem un pakalpojumiem, kas grozīta ar direktīvu 2009/136/EK (turpmāk - Direktīva 2002/22/EK), bija spēkā līdz 2020.gada 20.decembrim. Direktīva 2002/22/EK zaudēja spēku līdz ar Eiropas Parlamenta un Padomes 2018.gada 11.decembra Direktīvu (ES) 2018/1972 par Eiropas Elektronisko sakaru kodeksa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Informatīvais ziņojums sagatavots par SIA "Tet" 2020.gadā sniegtā universālā pakalpojuma saistību tīro izmaksu kompensāciju, kad Direktīva 2002/22/EK vēl bija spēkā. Attiecīgi atsauce šajā ziņojumā uz Direktīvu 2002/22/EK netiek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“Tet” 2020.gadā sniegtā universālā pakalpojuma saistību tīro izmaksu kompensāciju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projektā  norādīts, ka "SIA “Tet” 2020.gadā sniegtā universālā pakalpojuma saistību tīro izmaksu kompensācija saskaņā ar Regulatora veikto izvērtējumu atbilst Eiropas Kopienu Tiesas 2003. gada 24. jūlija spriedumā Altmark lietā noteiktajiem četriem kumulatīvajiem kritērijiem un tādējādi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izvērsti skaidrot atbilstību kumulatīvajiem kritērijiem, norādot gan pašu kritēriju skaidrojumu, gan konkrētās 2020.gadā sniegtā universālā pakalpojuma saistību tīro izmaksu kompensācijas pazīmes, kas skaidri apliecina minētā apgalvojuma patiesumu. Otrkārt, lūdzam lietot Eiropas </w:t>
            </w:r>
            <w:r w:rsidR="00000000" w:rsidRPr="00000000" w:rsidDel="00000000">
              <w:rPr>
                <w:u w:val="single"/>
                <w:rtl w:val="0"/>
              </w:rPr>
              <w:t xml:space="preserve">Savienības</w:t>
            </w:r>
            <w:r w:rsidR="00000000" w:rsidRPr="00000000" w:rsidDel="00000000">
              <w:rPr>
                <w:rtl w:val="0"/>
              </w:rPr>
              <w:t xml:space="preserve"> Tiesas jauno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papildus informāciju par Eiropas Savienības tiesas 2003.gada 24.jūlija spriedumā Altmark lietā izvirzītajiem četriem kumulatīvajiem nosacījumiem, kā arī Regulatora veiktā izvērtējuma atbilstību šiem kritērijiem, tādējādi nekvalificējoties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pievienotā līgumprojekta I. sadaļas 1. punktā ir noteikts, ka valsts līdz 2022.gada 31.maijam (neskarot līguma II [3] punktā noteikto) kompensē SIA "Tet" 2020.gadā nodrošinātā universālā pakalpojuma saistību tīrās izmaksas 367 519 (trīs simti sešdesmit septiņi tūkstoši pieci simti deviņpadsmit) euro apmērā,SIA "Tet" ieturot šajā punktā minēto summu no valstij pienākošās un izmaksājamās SIA "Tet" dividenžu summas par 2021.gada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Pārejas noteikumu 14. punktu universālā pakalpojuma fondu vai citu finansēšanas un kompensācijas mehānismu izveido Ministru kabinets līdz 2022. gada 1. janvārim. Ja līdz 2022. gada 1. janvārim universālā pakalpojuma fondu vai citu finansēšanas un kompensācijas mehānismu Ministru kabinets nav izveidojis, tad līdz tā izveidošanai universālā pakalpojuma saistību izpildes radītos zaudējumus kompensē no valsts budžeta. Saskaņā ar Likuma par budžetu un finanšu vadību 5. panta trešo daļu valsts budžeta līdzekļus var piešķirt vai saņemt vienīgi ar gadskārtējā valsts budžeta likumā paredzētu apropriāciju. No iepriekš minētajiem normatīvajiem aktiem izriet, ka ar universālā pakalpojuma saistību izpildes radītos zaudējumus kompensē ar valsts budžeta likumā paredzētu apropriāciju. Tāpat jānorāda, ka saskaņā ar Likuma par budžetu un finanšu vadību 5. panta otro daļu maksājumi par valsts kapitāla izmantošanu ir valsts budžeta līdzekļi, kurus katru gadu veic valsts uzņēmumi, kā arī uzņēmējsabiedrības, kurās ir valsts kapitāla daļa. Ņemot vērā minēto, Pārresoru koordinācijas centrs (turpmāk - PKC) norāda, ka kapitālsabiedrības, kurās ir valsts kapitāla daļa, dividendes ieskaita valsts budžetā, un normatīvie akti neparedz iespēju dividendes novirzīt kapitālsabiedrības izmaksu kompensēšanai. Vienlaikus PKC informē, ka likums “Grozījumi Publiskas personas kapitāla daļu un kapitālsabiedrību pārvaldības likumā”, kas spēkā stāsies 2022. gada 1. februārī paredz izteikt jaunā redakcijā Publiskas personas kapitāla daļu un kapitālsabiedrību pārvaldības likuma 28. panta sesto daļu, nosakot, ka Ministru kabinets atbilstoši šā panta nosacījumiem reglamentē kārtību, kādā valsts kapitālsabiedrībās, to atkarīgajās kapitālsabiedrībās un meitas sabiedrībās, publiskas personas kontrolētās kapitālsabiedrībās, publiski privātajās kapitālsabiedrībās, kurās valsts ir dalībnieks (akcionārs), un to meitas sabiedrībās prognozējama un nosakāma peļņas daļa, kas izmaksājama dividendēs, valsts kapitāla daļu turētāja vai dalībnieka (akcionāra) rīcību, izlietojot dalībnieka (akcionāra) tiesības lemt par dividendēs izmaksājamo peļņas daļu, kārtību, kādā kapitālsabiedrība finanšu pārskatos atspoguļo sadalīto peļņu, kā arī kārtību, kādā tiek nodrošināta dividenžu maksājumu kontrole. PKC ir sagatavojis Ministru kabineta noteikumu projektu “Kārtība, kādā tiek prognozēti, noteikti un veikti maksājumi par valsts kapitāla izmantošanu” (plānots, ka noteikumi stāsies spēkā 01.02.2022.), kura 18. punkts nosaka, ka kapitālsabiedrības valde nodrošina, ka kapitālsabiedrība dividendes iemaksā vienotajā nodokļu kontā 10 darbdienu laikā pēc kapitālsabiedrības dalībnieku (akcionāru) sapulces lēmuma par dividendēs izmaksājamo peļņas daļu, ja kapitālsabiedrības dibināšanas līgumā vai statūtos nav noteikts cits dividenžu izmaksu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jānorāda, ka Ekonomikas ministrija nav valsts kapitāla daļas turētāja SIA “Tet”, bet gan SIA “Publisko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Elektronisko sakaru likuma 66.panta pirmā daļa nosaka, ka, lai kompensētu universālā pakalpojuma saistību tīrās izmaksas, izveido universālā pakalpojuma fondu vai citu finansēšanas un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Elektronisko sakaru likuma pārejas noteikumu 14.punktā noteikts, ka universālā pakalpojuma fondu vai citu finansēšanas un kompensācijas mehānismu izveido Ministru kabinets līdz 2022.gada 1.janvārim. Ja līdz 2022.gada 1.janvārim universālā pakalpojuma fondu vai citu finansēšanas un kompensācijas mehānismu Ministru kabinets nav izveidojis, tad līdz tā izveidošanai universālā pakalpojuma saistību izpildes radītos zaudējumus kompensē no valsts budžeta. Vienlaikus jānorāda, ka Satiksmes ministrija valstī ir atbildīga par elektronisko sakaru nozari un tās politiskas izstrādi, attiecīgi arī par šāda universālā pakalpojuma fonda vai cita finansēšanas un kompensācijas mehānisma izveidi. Šobrīd Satiksmes ministrijas pārstrādātais likumprojekts “Elektronisko sakaru likums” tiek skatīts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tā kā Ministru kabinets līdz šim brīdim nav izveidojis universālā pakalpojuma fondu vai citu finansēšanas un kompensēšanas mehānismu, universālā pakalpojuma saistību izpildes radītie zaudējumi ir jākompensē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iepriekš jau sniedza savu juridisko vērtējumu Ministru kabinetam, tomēr 2014.gadā tika izlemts, ka saskaņā ar Ministru kabineta 2014.gada 22.aprīļa sēdes protokollēmuma (prot.Nr.24  39.§  TA-770)  4.punktā noteikto kārtību “līdz Elektronisko sakaru likuma 66.pantā noteiktā universālā pakalpojuma finansēšanas un kompensācijas mehānisma izveidei, ja nepieciešams, zaudējumi tiek kompensēti, samazinot valstij pienākošos un izmaksājamo sabiedrības ar ierobežotu atbildību “Lattelecom” dividenžu summu par iepriekšējā gada darbības rezultātiem. Priekšlikums par universālā pakalpojuma saistību izpildes radīto zaudējumu kompensēšanu ir iesniedzams Ministru kabinetā trīs mēnešu laikā pēc Sabiedrisko pakalpojumu regulēšanas komisijas lēmuma par kompensējamām universālā pakalpojuma saistību tīrajām izmaksām elektronisko sakaru nozarē pieņemšanas un paziņošanas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bija īpaša kārtība tieši attiecībā uz sniegtā universālā pakalpojuma saistību tīro izmaksu kompensāciju elektronisko sakaru nozarē un šāda īpašā kārtība paredz darboties līdz tam brīdim, kad tiks izveidots universālā pakalpojuma finansēšanas un kompensācijas mehānisms (kā jau norādīts iepriekš, šobrīd Saeimā tiek skatīts likumprojekts “Elektronisko sakaru likums”, kas ietver arī šo jautājumu). Ņemot vērā minēto, attiecībā uz SIA "Tet" sniegtā universālā pakalpojuma saistību tīro izmaksu kompensāciju elektronisko sakaru nozarē netiek piemēroti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Komerclikums skaidri nodala dalībnieku (tai skaitā valsts) un kapitālsabiedrības mantu un atbildību, un kamēr valstij nav izmaksāta dividende, šī nauda ir SIA “Tet“ manta un to nav iespējams novirzīt uzdevumu izpildes finansēšanai vai saistību dzēšanai. Ministru kabinets ar 2014.gada 22.aprīļa sēdes protokollēmumu (prot.Nr.24  39.§  TA-770) nolēma, ka nauda tiek novirzīta saistību apmaksai pirms tā tiek ieskaitīta valsts budžetā, t.i., SIA “Tet” to ietur. Attiecīgi pēc lēmuma par dividenžu izmaksu, SIA “Tet” patur noteiktu apjomu, lai kompensētu universālo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SIA "Tet" 2020.gadā sniegtā universālā pakalpojuma saistību tīro izmaksu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Ekonomikas ministrijas piedāvātais priekšlikums kompensēt SIA “Tet” 2020.gada universālā pakalpojuma saistību tīrās izmaksas 367 519 euro apmērā, attiecīgi samazinot Latvijas Republikai dividendēs izmaksājamo SIA “Tet” peļņas daļu par 2021.gadu, atbilst Ministru kabineta 2021.gada 6.jūlija sēdē (prot. Nr. 51 80. §) pieņemtajā Pārresoru koordinācijas centra informatīvajā ziņojumā “Par valsts kapitālsabiedrību rīcībā atstātās peļņas atspoguļošanas kapitālsabiedrības bilances posteņos problemātiku un risinājumiem” piedāvātajiem risinājumiem. Finanšu ministrijas ieskatā, kārtība, kādā valsts kompensēs elektronisko sakaru komersantam SIA “Tet” universālā pakalpojuma saistību tīrās izmaksas par 2021. gadu, ja tādas radīsies, būtu īstenojama, vai nu atstājot peļņas daļu nepieciešamajā tīro izmaksu kompensēšanas apmērā SIA “Tet” rīcībā, lai kompensētu universālā pakalpojuma tīrās izmaksas vai arī, ja peļņa būs mazāka par saistību izpildes summu, tad Ekonomikas ministrijai kā SIA “Tet” kapitāla daļu turētājai pieprasot nepieciešamos līdzekļus universālā pakalpojuma saistību tīro izmaksu kompensēšanai gadskārtējā valsts budžeta sagatavošanas procesā. Ekonomikas ministrija kā SIA “Tet” kapitāla daļu turētāja sekos līdzi, lai SIA “Tet” rīcībā atstāta peļņa un arī no valsts budžeta piešķirtie līdzekļi SIA “Tet” tiktu izlietoti ekonomiski un lietderīgi patērētāju tiesību aizsardzībai, nodrošinot telekomunikāciju pakalpojumu pieejamību noteiktām abonentu grupām neatkarīgi no tā ģeogrāfiskās atrašanās vietas par noteiktu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jānorāda, ka Ekonomikas ministrija nav valsts kapitāla daļas turētāja SIA “Tet”, bet gan SIA “Publisko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Elektronisko sakaru likuma 66.panta pirmā daļa nosaka, ka, lai kompensētu universālā pakalpojuma saistību tīrās izmaksas, izveido universālā pakalpojuma fondu vai citu finansēšanas un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Elektronisko sakaru likuma pārejas noteikumu 14.punktā noteikts, ka universālā pakalpojuma fondu vai citu finansēšanas un kompensācijas mehānismu izveido Ministru kabinets līdz 2022.gada 1.janvārim. Ja līdz 2022.gada 1.janvārim universālā pakalpojuma fondu vai citu finansēšanas un kompensācijas mehānismu Ministru kabinets nav izveidojis, tad līdz tā izveidošanai universālā pakalpojuma saistību izpildes radītos zaudējumus kompensē no valsts budžeta. Vienlaikus jānorāda, ka Satiksmes ministrija valstī ir atbildīga par elektronisko sakaru nozari un tās politiskas izstrādi, attiecīgi arī par šāda universālā pakalpojuma fonda vai cita finansēšanas un kompensācijas mehānisma izveidi. Šobrīd Satiksmes ministrijas pārstrādātais likumprojekts “Elektronisko sakaru likums” tiek skatīts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tā kā Ministru kabinets līdz šim brīdim nav izveidojis universālā pakalpojuma fondu vai citu finansēšanas un kompensēšanas mehānismu, universālā pakalpojuma saistību izpildes radītie zaudējumi ir jākompensē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iepriekš jau sniedza savu juridisko vērtējumu Ministru kabinetam, tomēr 2014.gadā tika izlemts, ka saskaņā ar Ministru kabineta 2014.gada 22.aprīļa sēdes protokollēmuma (prot.Nr.24  39.§  TA-770)  4.punktā noteikto kārtību “līdz Elektronisko sakaru likuma 66.pantā noteiktā universālā pakalpojuma finansēšanas un kompensācijas mehānisma izveidei, ja nepieciešams, zaudējumi tiek kompensēti, samazinot valstij pienākošos un izmaksājamo sabiedrības ar ierobežotu atbildību “Lattelecom” dividenžu summu par iepriekšējā gada darbības rezultātiem. Priekšlikums par universālā pakalpojuma saistību izpildes radīto zaudējumu kompensēšanu ir iesniedzams Ministru kabinetā trīs mēnešu laikā pēc Sabiedrisko pakalpojumu regulēšanas komisijas lēmuma par kompensējamām universālā pakalpojuma saistību tīrajām izmaksām elektronisko sakaru nozarē pieņemšanas un paziņošanas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bija īpaša kārtība tieši attiecībā uz sniegtā universālā pakalpojuma saistību tīro izmaksu kompensāciju elektronisko sakaru nozarē un šāda īpašā kārtība paredz darboties līdz tam brīdim, kad tiks izveidots universālā pakalpojuma finansēšanas un kompensācijas mehānisms (kā jau norādīts iepriekš, šobrīd Saeimā tiek skatīts likumprojekts “Elektronisko sakaru likums”, kas ietver arī šo jautājumu). Ņemot vērā minēto, attiecībā uz SIA "Tet" sniegtā universālā pakalpojuma saistību tīro izmaksu kompensāciju elektronisko sakaru nozarē netiek piemēroti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Komerclikums skaidri nodala dalībnieku (tai skaitā valsts) un kapitālsabiedrības mantu un atbildību, un kamēr valstij nav izmaksāta dividende, šī nauda ir SIA “Tet“ manta un to nav iespējams novirzīt uzdevumu izpildes finansēšanai vai saistību dzēšanai. Ministru kabinets ar 2014.gada 22.aprīļa sēdes protokollēmumu (prot.Nr.24  39.§  TA-770) nolēma, ka nauda tiek novirzīta saistību apmaksai pirms tā tiek ieskaitīta valsts budžetā, t.i., SIA “Tet” to ietur. Attiecīgi pēc lēmuma par dividenžu izmaksu, SIA “Tet” patur noteiktu apjomu, lai kompensētu universālo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SIA "Tet" 2020. gadā sniegtā universālā pakalpojuma saistību tīro izmaksu kompensāciju"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SIA "Tet" 2020.gadā sniegtā universālā pakalpojuma saistību tīro izmaksu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kas paredz, ka Ekonomikas ministrija ir atbildīga par protokollēmuma 2.punktā minētā finansējuma izmantošanu SIA “Tet” stratēģisko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šis informatīvais ziņojums ir sagatavots par sniegtā universālā pakalpojuma saistību tīro izmaksu kompensāciju. Tas nozīmē, ka šis informatīvais ziņojums iekļauj informāciju par to, kā tiek kompensētas tīrās izmaksas, kas radušās noteiktā apgrūtinājuma un saistību izpildes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Tīrās izmaksas, kas izriet no universālā pakalpojuma saistību izpildes, kompensē saskaņā ar noteikto kompensācijas mehānismu, ja elektronisko sakaru komersants, kas sniedz universālo pakalpojumu, pierāda, ka ir pakļauts netaisnīgam apgrūtinājumam un saistību izpilde rada zaudējumus. Attiecīgi, pildot universālā pakalpojuma sniedzēja pienākumu, SIA “Tet” ir jānodrošina atlaides noteiktām abonentu grupām (personām ar īpašām vajadzībām). Noteiktās maksas atlaides internetam, abonēšanas maksai un sarunām veido universālā pakalpojuma saistību tīrās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šim informatīvajam ziņojumam nav saistības ar minētā finansējuma izmantošanu SIA “Tet” stratēģisko mērķu sasniegšanai, vēl jo vairāk nosakot Ekonomikas ministrijas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SIA "Tet" 2020. gadā sniegtā universālā pakalpojuma saistību tīro izmaksu kompensāciju"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SIA "Tet" 2020.gadā sniegtā universālā pakalpojuma saistību tīro izmaksu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iebildumu (izziņā iebildums nr.4). Uzskatām, ka ir nepieciešams salāgot dokumentos sniegto informāciju ar Ministru kabineta 2021.gada 6.jūlija sēdē (prot. Nr. 51 80. §) pieņemtajā Pārresoru koordinācijas centra informatīvajā ziņojumā “Par valsts kapitālsabiedrību rīcībā atstātās peļņas atspoguļošanas kapitālsabiedrības bilances posteņos problemātiku un risinājumiem” piedāvātajiem risinājumiem. Ja tīro izmaksu kompensēšanai ir nepieciešami papildu valsts budžeta līdzekļi dotācijas no vispārējiem ieņēmumiem veidā, tad tie ir pieprasāmi gadskārtējā valsts budžeta sagatavošanas procesā kopā ar visu nozaru ministriju prioritātēm un atbilstīgs punkts ir iekļaujams MK sēdes protokola projektā. Lūdzam MK sēdes protokola projektu papildināt ar jaunu punktu šādā redakcijā: “Jautājums par papildu valsts budžeta līdzekļu piešķiršanu SIA "Tet" 2020. gadā sniegtā universālā pakalpojuma saistību tīro izmaksu kompensācijai 2023.gadā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sēdes protokollēmuma projektu ar jaunu punktu šādā redakcijā: “Jautājums par papildu valsts budžeta līdzekļu piešķiršanu SIA "Tet" 2020. gadā sniegtā universālā pakalpojuma saistību tīro izmaksu kompensācijai 2023.gadā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Elektronisko sakaru likuma 66.panta pirmā daļa nosaka, ka, lai kompensētu universālā pakalpojuma saistību tīrās izmaksas, izveido universālā pakalpojuma fondu vai citu finansēšanas un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Elektronisko sakaru likuma pārejas noteikumu 14.punktā noteikts, ka universālā pakalpojuma fondu vai citu finansēšanas un kompensācijas mehānismu izveido Ministru kabinets līdz 2022.gada 1.janvārim. Ja līdz 2022.gada 1.janvārim universālā pakalpojuma fondu vai citu finansēšanas un kompensācijas mehānismu Ministru kabinets nav izveidojis, tad līdz tā izveidošanai universālā pakalpojuma saistību izpildes radītos zaudējumus kompensē no valsts budžeta. Vienlaikus jānorāda, ka Satiksmes ministrija valstī ir atbildīga par elektronisko sakaru nozari un tās politiskas izstrādi, attiecīgi arī par šāda universālā pakalpojuma fonda vai cita finansēšanas un kompensācijas mehānisma izveidi. Šobrīd Satiksmes ministrijas pārstrādātais likumprojekts “Elektronisko sakaru likums” tiek skatīts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tā kā Ministru kabinets līdz šim brīdim nav izveidojis universālā pakalpojuma fondu vai citu finansēšanas un kompensēšanas mehānismu, universālā pakalpojuma saistību izpildes radītie zaudējumi ir jākompensē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iepriekš jau sniedza savu juridisko vērtējumu Ministru kabinetam, tomēr 2014.gadā tika izlemts, ka saskaņā ar Ministru kabineta 2014.gada 22.aprīļa sēdes protokollēmuma (prot.Nr.24  39.§  TA-770)  4.punktā noteikto kārtību “līdz Elektronisko sakaru likuma 66.pantā noteiktā universālā pakalpojuma finansēšanas un kompensācijas mehānisma izveidei, ja nepieciešams, zaudējumi tiek kompensēti, samazinot valstij pienākošos un izmaksājamo sabiedrības ar ierobežotu atbildību “Lattelecom” dividenžu summu par iepriekšējā gada darbības rezultātiem. Priekšlikums par universālā pakalpojuma saistību izpildes radīto zaudējumu kompensēšanu ir iesniedzams Ministru kabinetā trīs mēnešu laikā pēc Sabiedrisko pakalpojumu regulēšanas komisijas lēmuma par kompensējamām universālā pakalpojuma saistību tīrajām izmaksām elektronisko sakaru nozarē pieņemšanas un paziņošanas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bija īpaša kārtība tieši attiecībā uz sniegtā universālā pakalpojuma saistību tīro izmaksu kompensāciju elektronisko sakaru nozarē un šāda īpašā kārtība paredz darboties līdz tam brīdim, kad tiks izveidots universālā pakalpojuma finansēšanas un kompensācijas mehānisms (kā jau norādīts iepriekš, šobrīd Saeimā tiek skatīts likumprojekts “Elektronisko sakaru likums”, kas ietver arī šo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universālā pakalpojuma saistību izpildes radīto zaudējumu kompensēšana notiek SIA “Tet” dividenžu izmaksas brīdī tā dalībniekiem, t.i., SIA “Tet” ietur universālā pakalpojuma saistību izpildes radīto zaudējumu summu no Latvijas valstij (kā SIA “Tet” dalībniekam) izmaksājamās dividenžu summas, faktiski pārskaitot starpību Valsts kases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 pakalpojuma saistību izpildes radīto zaudējumu kompensācija neietekmē dividenžu nodokļa aprēķinu, jo dividenžu nodokli maksā no SIA “Tet” tīrās peļņas (pirms Universālā pakalpojuma izpildes radīto zaudējumu kompensācijas ieturēšanas). Tādējādi šāda kārtība, kur daļa dividenžu tiek novirzīta saistību kompensēšanai, neietekmē valstij aprēķināto nomaksājamo nodokļu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(zaudējumu kompensēšana, ieturot summu no valstij kā dalībniekam izmaksājamajām dividendēm) izvēlēta, jo cita veida kompensācijas mehānisms nav izveidots. Vienlaikus, esošais mehānisms vērtējams kā piemērots risinājums, jo citi iespējami kompensēšanas veidi, piemēram, speciāla fonda izveide vai maksājums no valsts budžeta, radītu papildus administratīvu slogu un resursu patēriņu valstij, piemēram, dokumentus sagatavojot pieprasījumam gadskārtējā valsts budžeta sagatavošanas procesā tīro izmaksu kompensēšanai vai arī pieprasot nepieciešamo finansēju valsts saistību izpildei no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SIA "Tet" sniegtā universālā pakalpojuma saistību tīro izmaksu kompensāciju elektronisko sakaru nozarē netiek piemēroti citi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SIA "Tet" 2020. gadā sniegtā universālā pakalpojuma saistību tīro izmaksu kompensāciju"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līguma noslēgšanu starp Latvijas Republiku un SIA “Tet” par 2020.gada universālā pakalpojuma saistību tīro izmaksu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(turpmāk - PKC) uztur iepriekš izteikto iebildumu un norāda, ka Likuma par budžetu un finanšu vadību 5. panta otrā daļa paredz, ka valsts budžeta līdzekļi ir arī maksājumi par valsts kapitāla izmantošanu, kurus katru gadu veic valsts uzņēmumi, kā arī uzņēmējsabiedrības, kurās ir valsts kapitāla daļa. Savukārt minētā panta trešā daļa noteic, ka valsts budžeta līdzekļus var piešķirt vai saņemt vienīgi ar gadskārtējā valsts budžeta likumā paredzētu apropriāciju. Tāpat Ministru kabineta 2022. gada 25. janvāra noteikumu Nr. 72 “Kārtība, kādā tiek prognozēti, noteikti un veikti maksājumi par valsts kapitāla izmantošanu” (turpmāk – MK noteikumi Nr. 72) 18. punkts nosaka, ka kapitālsabiedrības valde nodrošina, ka kapitālsabiedrība dividendes iemaksā vienotajā nodokļu kontā 10 darbdienu laikā pēc kapitālsabiedrības dalībnieku (akcionāru) sapulces lēmuma par dividendēs izmaksājamo peļņas daļu, ja kapitālsabiedrības dibināšanas līgumā vai statūtos nav noteikts cits dividenžu izmaksu termiņš. Ņemot vērā minēto, valstij dividendēs izmaksājamā naudas summa ir ieskaitāma valsts budžetā un sadalāma vispārējā kārtībā, kāda ir paredzēta valsts budžeta līdzekļu piešķiršanai, un spēkā esošie normatīvie akti, tai skaitā MK noteikumi Nr. 72, neparedz iespēju attiecīgo dividendēs izmaksājamā naudas summu (prasījuma tiesības uz to) izmantot savstarpējam ieskaitam. Universālā pakalpojuma fonds vai cits kompensēšanas mehānisms bija jāizveido līdz 2022.gada 1.janvārim. Ja līdz 2022.gada 1.janvārim universālā pakalpojuma fondu vai citu finansēšanas un kompensācijas mehānismu Ministru kabinets nav izveidojis, tad līdz tā izveidošanai universālā pakalpojuma saistību izpildes radītos zaudējumus kompensē no valsts budžeta, tātad apropriācijas kārtībā. Termiņa kavējums nevar būt par pamatojumu normatīvo aktu, kas nosaka dividenžu iemaksu valsts budžetā,  neievērošanai.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2018.gada 1.janvārī stājās spēkā Uzņēmumu ienākuma nodokļa likuma (turpmāk – UIN likums) izmaiņas, kas noteica konceptuāli jaunu uzņēmumu ienākuma nodokļa (turpmāk - UIN) maksāšanas režīmu. UIN likuma 4.pantā definēta ar UIN apliekamā bāze, ko veido sadalītā peļņa un nosacīti sadalītā peļņa. Ņemot vērā, ka valstij pienākošās un izmaksājamās SIA "Tet" dividendes par 2021.gada darbības rezultātiem plānots novirzīt universālā pakalpojuma saistību izpildes radīto zaudējumu kompensēšanai, tas iekļaujams ar UIN apliekamajā bāzē un nodoklis attiecīgi nomaksājams valsts budžetā. Ja ar MK rīkojumu, valstij piekritīgās dividendes tiek novirzītas konkrēta valsts dotā uzdevuma izmaksu segšanai, tas neatbrīvo no UIN aprēķina un nomaksas.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norādīto, ka Ekonomikas ministrija nav valsts kapitāla daļu turētāja SIA “Tet”, bet gan SIA “Publisko aktīvu pārvaldītājs Possessor”, PKC norāda, ka neatkarīgi no tā, kurš ir SIA “Tet” kapitāla daļu turētājs, dalībnieku sapulcē balsojot par SIA “Tet” kā publiskas personas kontrolētas kapitālsabiedrības peļņas sadali, tam ir saistošs gan Publiskas personas kapitāla daļu un kapitālsabiedrību pārvaldības likumā, gan MK noteikumos Nr. 72 noteiktais. Minētajās tiesību normās iekļautais regulējums ir saistošs arī kapitālsabiedrībai (tās valdei), ieskaitot dividenžu maksājumus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Elektronisko sakaru likuma 66.panta pirmā daļa nosaka, ka, lai kompensētu universālā pakalpojuma saistību tīrās izmaksas, izveido universālā pakalpojuma fondu vai citu finansēšanas un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Elektronisko sakaru likuma pārejas noteikumu 14.punktā noteikts, ka universālā pakalpojuma fondu vai citu finansēšanas un kompensācijas mehānismu izveido Ministru kabinets līdz 2022.gada 1.janvārim. Ja līdz 2022.gada 1.janvārim universālā pakalpojuma fondu vai citu finansēšanas un kompensācijas mehānismu Ministru kabinets nav izveidojis, tad līdz tā izveidošanai universālā pakalpojuma saistību izpildes radītos zaudējumus kompensē no valsts budžeta. Vienlaikus jānorāda, ka Satiksmes ministrija valstī ir atbildīga par elektronisko sakaru nozari un tās politiskas izstrādi, attiecīgi arī par šāda universālā pakalpojuma fonda vai cita finansēšanas un kompensācijas mehānisma izveidi. Šobrīd Satiksmes ministrijas pārstrādātais likumprojekts “Elektronisko sakaru likums” tiek skatīts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tā kā Ministru kabinets līdz šim brīdim nav izveidojis universālā pakalpojuma fondu vai citu finansēšanas un kompensēšanas mehānismu, universālā pakalpojuma saistību izpildes radītie zaudējumi ir jākompensē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iepriekš jau sniedza savu juridisko vērtējumu Ministru kabinetam, tomēr 2014.gadā tika izlemts, ka saskaņā ar Ministru kabineta 2014.gada 22.aprīļa sēdes protokollēmuma (prot.Nr.24  39.§  TA-770)  4.punktā noteikto kārtību “līdz Elektronisko sakaru likuma 66.pantā noteiktā universālā pakalpojuma finansēšanas un kompensācijas mehānisma izveidei, ja nepieciešams, zaudējumi tiek kompensēti, samazinot valstij pienākošos un izmaksājamo sabiedrības ar ierobežotu atbildību “Lattelecom” dividenžu summu par iepriekšējā gada darbības rezultātiem. Priekšlikums par universālā pakalpojuma saistību izpildes radīto zaudējumu kompensēšanu ir iesniedzams Ministru kabinetā trīs mēnešu laikā pēc Sabiedrisko pakalpojumu regulēšanas komisijas lēmuma par kompensējamām universālā pakalpojuma saistību tīrajām izmaksām elektronisko sakaru nozarē pieņemšanas un paziņošanas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bija īpaša kārtība tieši attiecībā uz sniegtā universālā pakalpojuma saistību tīro izmaksu kompensāciju elektronisko sakaru nozarē un šāda īpašā kārtība paredz darboties līdz tam brīdim, kad tiks izveidots universālā pakalpojuma finansēšanas un kompensācijas mehānisms (kā jau norādīts iepriekš, šobrīd Saeimā tiek skatīts likumprojekts “Elektronisko sakaru likums”, kas ietver arī šo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universālā pakalpojuma saistību izpildes radīto zaudējumu kompensēšana notiek SIA “Tet” dividenžu izmaksas brīdī tā dalībniekiem, t.i., SIA “Tet” ietur universālā pakalpojuma saistību izpildes radīto zaudējumu summu no Latvijas valstij (kā SIA “Tet” dalībniekam) izmaksājamās dividenžu summas, faktiski pārskaitot starpību Valsts kases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 pakalpojuma saistību izpildes radīto zaudējumu kompensācija neietekmē dividenžu nodokļa aprēķinu, jo dividenžu nodokli maksā no SIA “Tet” tīrās peļņas (pirms Universālā pakalpojuma izpildes radīto zaudējumu kompensācijas ieturēšanas). Tādējādi šāda kārtība, kur daļa dividenžu tiek novirzīta saistību kompensēšanai, neietekmē valstij aprēķināto nomaksājamo nodokļu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(zaudējumu kompensēšana, ieturot summu no valstij kā dalībniekam izmaksājamajām dividendēm) izvēlēta, jo cita veida kompensācijas mehānisms nav izveidots. Vienlaikus, esošais mehānisms vērtējams kā piemērots risinājums, jo citi iespējami kompensēšanas veidi, piemēram, speciāla fonda izveide vai maksājums no valsts budžeta, radītu papildus administratīvu slogu un resursu patēriņu valstij, piemēram, dokumentus sagatavojot pieprasījumam gadskārtējā valsts budžeta sagatavošanas procesā tīro izmaksu kompensēšanai vai arī pieprasot nepieciešamo finansēju valsts saistību izpildei no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SIA "Tet" sniegtā universālā pakalpojuma saistību tīro izmaksu kompensāciju elektronisko sakaru nozarē netiek piemēroti citi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līguma noslēgšanu starp Latvijas Republiku un SIA “Tet” par 2020.gada universālā pakalpojuma saistību tīro izmaksu kompensāciju.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“Tet” 2020.gadā sniegtā universālā pakalpojuma saistību tīro izmaksu kompensāciju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Tieslietu ministrija vienlaikus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informatīvā ziņojuma projektā paredzētais kompensācijas veids varētu būt pretrunā valsts budžeta veidošanas principiem. Atbilstoši Publiskas personas kapitāla daļu un kapitālsabiedrību pārvaldības likuma 55. panta otrajai daļai publiskas personas kapitālsabiedrības un publiski privātās kapitālsabiedrības izmaksātos naudas līdzekļus ieskaita attiecīgās publiskās personas budžetā. Proti, likums imperatīvi nosaka, ka valstij pienākošās dividendes tiek ieskaitītas valsts budžetā. To pašu nosaka arī Likuma par budžetu un finanšu vadību 5. panta otrā daļa. Turklāt šā panta trešā daļa noteic, ka "</w:t>
            </w:r>
            <w:r w:rsidR="00000000" w:rsidRPr="00000000" w:rsidDel="00000000">
              <w:rPr>
                <w:i w:val="1"/>
                <w:rtl w:val="0"/>
              </w:rPr>
              <w:t xml:space="preserve">valsts budžeta līdzekļus var piešķirt vai saņemt vienīgi ar gadskārtējā valsts budžeta likumā paredzētu apropriāciju</w:t>
            </w:r>
            <w:r w:rsidR="00000000" w:rsidRPr="00000000" w:rsidDel="00000000">
              <w:rPr>
                <w:rtl w:val="0"/>
              </w:rPr>
              <w:t xml:space="preserve">". Savukārt šā likuma 22. pants paredz, ka gadskārtējā valsts budžeta projektu pārbauda un apstiprina </w:t>
            </w:r>
            <w:r w:rsidR="00000000" w:rsidRPr="00000000" w:rsidDel="00000000">
              <w:rPr>
                <w:u w:val="single"/>
                <w:rtl w:val="0"/>
              </w:rPr>
              <w:t xml:space="preserve">Saeima likumdošanas kārtībā</w:t>
            </w:r>
            <w:r w:rsidR="00000000" w:rsidRPr="00000000" w:rsidDel="00000000">
              <w:rPr>
                <w:rtl w:val="0"/>
              </w:rPr>
              <w:t xml:space="preserve">. Arī Elektronisko sakaru likuma pārejas noteikumu 14. punkts paredz, ka universālā pakalpojuma saistību izpildes radītos zaudējumus kompensē no valsts budžeta. Līdz ar to būtu pamats aicināt Ekonomikas ministriju skaidrot, vai projektā paredzētais kompensācijas mehānisms nav pretrunā ar normatīvajos aktos paredzēto kārtību, kas paredz obligātu likumdevēja (Saeimas) iesaisti, lemjot par valsts budžeta līdzekļu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Elektronisko sakaru likuma 66.panta pirmā daļa nosaka, ka, lai kompensētu universālā pakalpojuma saistību tīrās izmaksas, izveido universālā pakalpojuma fondu vai citu finansēšanas un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Elektronisko sakaru likuma pārejas noteikumu 14.punktā noteikts, ka universālā pakalpojuma fondu vai citu finansēšanas un kompensācijas mehānismu izveido Ministru kabinets līdz 2022.gada 1.janvārim. Ja līdz 2022.gada 1.janvārim universālā pakalpojuma fondu vai citu finansēšanas un kompensācijas mehānismu Ministru kabinets nav izveidojis, tad līdz tā izveidošanai universālā pakalpojuma saistību izpildes radītos zaudējumus kompensē no valsts budžeta. Vienlaikus Ministru kabineta 2014.gada 22.aprīļa sēdes protokollēmuma (prot.Nr.24  39.§  TA-770) 4.punktā noteikts, ka "līdz Elektronisko sakaru likuma 66.pantā noteiktā universālā pakalpojuma finansēšanas un kompensācijas mehānisma izveidei, ja nepieciešams, zaudējumi tiek kompensēti, samazinot valstij pienākošos un izmaksājamo sabiedrības ar ierobežotu atbildību “Lattelecom” (tagadējais nosaukums – SIA “Tet”) dividenžu summu par iepriekšējā gada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likumā noteikto kārtību Sabiedrisko pakalpojumu regulēšanas komisija katru gadu publicē savā mājaslapā internetā ziņojumu, kurā informē par universālā pakalpojuma saistību tīrajām izmaksām. Atbilstoši pieņemtajam lēmumam, katru gadu Ministru kabinetā tiek iesniegti dokumenti par zaudējumiem, kas izriet no universālā pakalpojuma saistību izpildes, neradot problēmas saistībā ar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šāda kārtība noteikta līdz spēkā stāsies jaunais Elektronisko sakaru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21-TA-957</w:t>
    </w:r>
    <w:r>
      <w:br/>
    </w:r>
    <w:r w:rsidR="00000000" w:rsidRPr="00000000" w:rsidDel="00000000">
      <w:rPr>
        <w:rtl w:val="0"/>
      </w:rPr>
      <w:t xml:space="preserve">12.03.2022. 14.46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21-TA-957</w:t>
    </w:r>
    <w:r>
      <w:br/>
    </w:r>
    <w:r w:rsidR="00000000" w:rsidRPr="00000000" w:rsidDel="00000000">
      <w:rPr>
        <w:rtl w:val="0"/>
      </w:rPr>
      <w:t xml:space="preserve">12.03.2022. 14.46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Izziņa_21-TA-957.docx</dc:title>
</cp:coreProperties>
</file>

<file path=docProps/custom.xml><?xml version="1.0" encoding="utf-8"?>
<Properties xmlns="http://schemas.openxmlformats.org/officeDocument/2006/custom-properties" xmlns:vt="http://schemas.openxmlformats.org/officeDocument/2006/docPropsVTypes"/>
</file>