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25FEAC" w14:textId="77777777" w:rsidR="00206B3B" w:rsidRPr="005949C8" w:rsidRDefault="00206B3B" w:rsidP="00206B3B">
      <w:pPr>
        <w:spacing w:after="0" w:line="240" w:lineRule="auto"/>
        <w:ind w:firstLine="709"/>
        <w:jc w:val="both"/>
        <w:rPr>
          <w:rFonts w:ascii="Times New Roman" w:hAnsi="Times New Roman"/>
          <w:b/>
          <w:bCs/>
          <w:sz w:val="24"/>
          <w:szCs w:val="24"/>
          <w:lang w:val="en-US"/>
        </w:rPr>
      </w:pPr>
    </w:p>
    <w:p w14:paraId="0F3FEB42" w14:textId="77777777" w:rsidR="00206B3B" w:rsidRDefault="00206B3B" w:rsidP="00206B3B">
      <w:pPr>
        <w:spacing w:after="0" w:line="240" w:lineRule="auto"/>
        <w:ind w:firstLine="709"/>
        <w:jc w:val="right"/>
        <w:rPr>
          <w:rFonts w:ascii="Times New Roman" w:hAnsi="Times New Roman"/>
          <w:i/>
          <w:iCs/>
          <w:sz w:val="24"/>
          <w:szCs w:val="24"/>
          <w:lang w:val="en-US"/>
        </w:rPr>
      </w:pPr>
      <w:r w:rsidRPr="00206B3B">
        <w:rPr>
          <w:rFonts w:ascii="Times New Roman" w:hAnsi="Times New Roman"/>
          <w:i/>
          <w:iCs/>
          <w:sz w:val="24"/>
          <w:szCs w:val="24"/>
          <w:lang w:val="en-US"/>
        </w:rPr>
        <w:t xml:space="preserve">12. </w:t>
      </w:r>
      <w:proofErr w:type="spellStart"/>
      <w:r w:rsidRPr="00206B3B">
        <w:rPr>
          <w:rFonts w:ascii="Times New Roman" w:hAnsi="Times New Roman"/>
          <w:i/>
          <w:iCs/>
          <w:sz w:val="24"/>
          <w:szCs w:val="24"/>
          <w:lang w:val="en-US"/>
        </w:rPr>
        <w:t>pielikums</w:t>
      </w:r>
      <w:proofErr w:type="spellEnd"/>
    </w:p>
    <w:p w14:paraId="4988A78A" w14:textId="77777777" w:rsidR="00206B3B" w:rsidRDefault="00206B3B" w:rsidP="00206B3B">
      <w:pPr>
        <w:spacing w:after="0" w:line="240" w:lineRule="auto"/>
        <w:ind w:firstLine="709"/>
        <w:jc w:val="right"/>
        <w:rPr>
          <w:rFonts w:ascii="Times New Roman" w:hAnsi="Times New Roman"/>
          <w:i/>
          <w:iCs/>
          <w:sz w:val="24"/>
          <w:szCs w:val="24"/>
          <w:lang w:val="en-US"/>
        </w:rPr>
      </w:pPr>
    </w:p>
    <w:p w14:paraId="7C27B549" w14:textId="77777777" w:rsidR="00206B3B" w:rsidRPr="00206B3B" w:rsidRDefault="00206B3B" w:rsidP="00206B3B">
      <w:pPr>
        <w:spacing w:after="0" w:line="240" w:lineRule="auto"/>
        <w:ind w:firstLine="709"/>
        <w:jc w:val="right"/>
        <w:rPr>
          <w:rFonts w:ascii="Times New Roman" w:hAnsi="Times New Roman"/>
          <w:i/>
          <w:iCs/>
          <w:sz w:val="24"/>
          <w:szCs w:val="24"/>
          <w:lang w:val="en-US"/>
        </w:rPr>
      </w:pPr>
    </w:p>
    <w:p w14:paraId="17A7E92C" w14:textId="1A903453" w:rsidR="00206B3B" w:rsidRPr="005949C8" w:rsidRDefault="00206B3B" w:rsidP="00206B3B">
      <w:pPr>
        <w:spacing w:after="0" w:line="240" w:lineRule="auto"/>
        <w:ind w:firstLine="709"/>
        <w:jc w:val="center"/>
        <w:rPr>
          <w:rFonts w:ascii="Times New Roman" w:hAnsi="Times New Roman"/>
          <w:sz w:val="24"/>
          <w:szCs w:val="24"/>
        </w:rPr>
      </w:pPr>
      <w:r w:rsidRPr="005949C8">
        <w:rPr>
          <w:rFonts w:ascii="Times New Roman" w:hAnsi="Times New Roman"/>
          <w:b/>
          <w:bCs/>
          <w:sz w:val="24"/>
          <w:szCs w:val="24"/>
        </w:rPr>
        <w:t>EU4Health projekts “</w:t>
      </w:r>
      <w:r w:rsidRPr="005949C8">
        <w:rPr>
          <w:rFonts w:ascii="Times New Roman" w:eastAsia="Times New Roman" w:hAnsi="Times New Roman"/>
          <w:b/>
          <w:bCs/>
          <w:sz w:val="24"/>
          <w:szCs w:val="24"/>
        </w:rPr>
        <w:t>Inovatīvi un digitāli prasmīga slimnīca nākotnei”</w:t>
      </w:r>
      <w:r w:rsidRPr="005949C8">
        <w:rPr>
          <w:rStyle w:val="normaltextrun"/>
          <w:rFonts w:ascii="Times New Roman" w:eastAsia="Times New Roman" w:hAnsi="Times New Roman"/>
          <w:b/>
          <w:bCs/>
          <w:sz w:val="24"/>
          <w:szCs w:val="24"/>
          <w:lang w:eastAsia="lv-LV"/>
        </w:rPr>
        <w:t xml:space="preserve"> (</w:t>
      </w:r>
      <w:r w:rsidRPr="005949C8">
        <w:rPr>
          <w:rFonts w:ascii="Times New Roman" w:eastAsia="Times New Roman" w:hAnsi="Times New Roman"/>
          <w:b/>
          <w:bCs/>
          <w:sz w:val="24"/>
          <w:szCs w:val="24"/>
        </w:rPr>
        <w:t>e-Hospital4Future</w:t>
      </w:r>
      <w:r w:rsidRPr="005949C8">
        <w:rPr>
          <w:rStyle w:val="normaltextrun"/>
          <w:rFonts w:ascii="Times New Roman" w:eastAsia="Times New Roman" w:hAnsi="Times New Roman"/>
          <w:b/>
          <w:bCs/>
          <w:sz w:val="24"/>
          <w:szCs w:val="24"/>
          <w:lang w:eastAsia="lv-LV"/>
        </w:rPr>
        <w:t>)</w:t>
      </w:r>
    </w:p>
    <w:p w14:paraId="1FA90AE9" w14:textId="77777777" w:rsidR="00206B3B" w:rsidRPr="005949C8" w:rsidRDefault="00206B3B" w:rsidP="00206B3B">
      <w:pPr>
        <w:pStyle w:val="NoSpacing"/>
        <w:rPr>
          <w:rFonts w:ascii="Times New Roman" w:hAnsi="Times New Roman"/>
          <w:b/>
          <w:bCs/>
          <w:color w:val="ED7D31" w:themeColor="accent2"/>
          <w:sz w:val="24"/>
          <w:szCs w:val="24"/>
          <w:lang w:val="en-US"/>
        </w:rPr>
      </w:pPr>
    </w:p>
    <w:p w14:paraId="331462E3" w14:textId="39E06FA5" w:rsidR="00206B3B" w:rsidRDefault="00206B3B" w:rsidP="00206B3B">
      <w:pPr>
        <w:spacing w:after="0" w:line="240" w:lineRule="auto"/>
        <w:ind w:firstLine="709"/>
        <w:jc w:val="both"/>
        <w:rPr>
          <w:rFonts w:ascii="Times New Roman" w:eastAsia="Times New Roman" w:hAnsi="Times New Roman"/>
          <w:sz w:val="24"/>
          <w:szCs w:val="24"/>
        </w:rPr>
      </w:pPr>
      <w:r w:rsidRPr="005949C8">
        <w:rPr>
          <w:rFonts w:ascii="Times New Roman" w:eastAsia="Times New Roman" w:hAnsi="Times New Roman"/>
          <w:sz w:val="24"/>
          <w:szCs w:val="24"/>
        </w:rPr>
        <w:t>2022. gadā VSIA “Paula Stradiņa klīniskās universitātes slimnīca”</w:t>
      </w:r>
      <w:r w:rsidR="004E09B4">
        <w:rPr>
          <w:rFonts w:ascii="Times New Roman" w:eastAsia="Times New Roman" w:hAnsi="Times New Roman"/>
          <w:sz w:val="24"/>
          <w:szCs w:val="24"/>
        </w:rPr>
        <w:t xml:space="preserve"> (turpmāk – PSKUS)</w:t>
      </w:r>
      <w:r w:rsidRPr="005949C8">
        <w:rPr>
          <w:rFonts w:ascii="Times New Roman" w:eastAsia="Times New Roman" w:hAnsi="Times New Roman"/>
          <w:sz w:val="24"/>
          <w:szCs w:val="24"/>
        </w:rPr>
        <w:t xml:space="preserve"> kā projekta partneris sadarbībā ar vadošo partneri </w:t>
      </w:r>
      <w:proofErr w:type="spellStart"/>
      <w:r w:rsidRPr="005949C8">
        <w:rPr>
          <w:rFonts w:ascii="Times New Roman" w:eastAsia="Times New Roman" w:hAnsi="Times New Roman"/>
          <w:sz w:val="24"/>
          <w:szCs w:val="24"/>
        </w:rPr>
        <w:t>Instituto</w:t>
      </w:r>
      <w:proofErr w:type="spellEnd"/>
      <w:r w:rsidRPr="005949C8">
        <w:rPr>
          <w:rFonts w:ascii="Times New Roman" w:eastAsia="Times New Roman" w:hAnsi="Times New Roman"/>
          <w:sz w:val="24"/>
          <w:szCs w:val="24"/>
        </w:rPr>
        <w:t xml:space="preserve"> </w:t>
      </w:r>
      <w:proofErr w:type="spellStart"/>
      <w:r w:rsidRPr="005949C8">
        <w:rPr>
          <w:rFonts w:ascii="Times New Roman" w:eastAsia="Times New Roman" w:hAnsi="Times New Roman"/>
          <w:sz w:val="24"/>
          <w:szCs w:val="24"/>
        </w:rPr>
        <w:t>Superior</w:t>
      </w:r>
      <w:proofErr w:type="spellEnd"/>
      <w:r w:rsidRPr="005949C8">
        <w:rPr>
          <w:rFonts w:ascii="Times New Roman" w:eastAsia="Times New Roman" w:hAnsi="Times New Roman"/>
          <w:sz w:val="24"/>
          <w:szCs w:val="24"/>
        </w:rPr>
        <w:t xml:space="preserve"> </w:t>
      </w:r>
      <w:proofErr w:type="spellStart"/>
      <w:r w:rsidRPr="005949C8">
        <w:rPr>
          <w:rFonts w:ascii="Times New Roman" w:eastAsia="Times New Roman" w:hAnsi="Times New Roman"/>
          <w:sz w:val="24"/>
          <w:szCs w:val="24"/>
        </w:rPr>
        <w:t>de</w:t>
      </w:r>
      <w:proofErr w:type="spellEnd"/>
      <w:r w:rsidRPr="005949C8">
        <w:rPr>
          <w:rFonts w:ascii="Times New Roman" w:eastAsia="Times New Roman" w:hAnsi="Times New Roman"/>
          <w:sz w:val="24"/>
          <w:szCs w:val="24"/>
        </w:rPr>
        <w:t xml:space="preserve"> </w:t>
      </w:r>
      <w:proofErr w:type="spellStart"/>
      <w:r w:rsidRPr="005949C8">
        <w:rPr>
          <w:rFonts w:ascii="Times New Roman" w:eastAsia="Times New Roman" w:hAnsi="Times New Roman"/>
          <w:sz w:val="24"/>
          <w:szCs w:val="24"/>
        </w:rPr>
        <w:t>Engenharia</w:t>
      </w:r>
      <w:proofErr w:type="spellEnd"/>
      <w:r w:rsidRPr="005949C8">
        <w:rPr>
          <w:rFonts w:ascii="Times New Roman" w:eastAsia="Times New Roman" w:hAnsi="Times New Roman"/>
          <w:sz w:val="24"/>
          <w:szCs w:val="24"/>
        </w:rPr>
        <w:t xml:space="preserve"> do Porto (ISEP), PIC 999642813 un citiem partnerim no  dažādām ES valstīm finansējuma piesaistei ES programmas “ES-veselībai” projektu konkursa Nr. EU4H-2022-PJ-06 ietvaros iesniedza projekta pieteikumu “Inovatīvi un digitāli prasmīga slimnīca nākotnei” (“Building </w:t>
      </w:r>
      <w:proofErr w:type="spellStart"/>
      <w:r w:rsidRPr="005949C8">
        <w:rPr>
          <w:rFonts w:ascii="Times New Roman" w:eastAsia="Times New Roman" w:hAnsi="Times New Roman"/>
          <w:sz w:val="24"/>
          <w:szCs w:val="24"/>
        </w:rPr>
        <w:t>future</w:t>
      </w:r>
      <w:proofErr w:type="spellEnd"/>
      <w:r w:rsidRPr="005949C8">
        <w:rPr>
          <w:rFonts w:ascii="Times New Roman" w:eastAsia="Times New Roman" w:hAnsi="Times New Roman"/>
          <w:sz w:val="24"/>
          <w:szCs w:val="24"/>
        </w:rPr>
        <w:t xml:space="preserve"> </w:t>
      </w:r>
      <w:proofErr w:type="spellStart"/>
      <w:r w:rsidRPr="005949C8">
        <w:rPr>
          <w:rFonts w:ascii="Times New Roman" w:eastAsia="Times New Roman" w:hAnsi="Times New Roman"/>
          <w:sz w:val="24"/>
          <w:szCs w:val="24"/>
        </w:rPr>
        <w:t>through</w:t>
      </w:r>
      <w:proofErr w:type="spellEnd"/>
      <w:r w:rsidRPr="005949C8">
        <w:rPr>
          <w:rFonts w:ascii="Times New Roman" w:eastAsia="Times New Roman" w:hAnsi="Times New Roman"/>
          <w:sz w:val="24"/>
          <w:szCs w:val="24"/>
        </w:rPr>
        <w:t xml:space="preserve"> </w:t>
      </w:r>
      <w:proofErr w:type="spellStart"/>
      <w:r w:rsidRPr="005949C8">
        <w:rPr>
          <w:rFonts w:ascii="Times New Roman" w:eastAsia="Times New Roman" w:hAnsi="Times New Roman"/>
          <w:sz w:val="24"/>
          <w:szCs w:val="24"/>
        </w:rPr>
        <w:t>an</w:t>
      </w:r>
      <w:proofErr w:type="spellEnd"/>
      <w:r w:rsidRPr="005949C8">
        <w:rPr>
          <w:rFonts w:ascii="Times New Roman" w:eastAsia="Times New Roman" w:hAnsi="Times New Roman"/>
          <w:sz w:val="24"/>
          <w:szCs w:val="24"/>
        </w:rPr>
        <w:t xml:space="preserve"> </w:t>
      </w:r>
      <w:proofErr w:type="spellStart"/>
      <w:r w:rsidRPr="005949C8">
        <w:rPr>
          <w:rFonts w:ascii="Times New Roman" w:eastAsia="Times New Roman" w:hAnsi="Times New Roman"/>
          <w:sz w:val="24"/>
          <w:szCs w:val="24"/>
        </w:rPr>
        <w:t>innovated</w:t>
      </w:r>
      <w:proofErr w:type="spellEnd"/>
      <w:r w:rsidRPr="005949C8">
        <w:rPr>
          <w:rFonts w:ascii="Times New Roman" w:eastAsia="Times New Roman" w:hAnsi="Times New Roman"/>
          <w:sz w:val="24"/>
          <w:szCs w:val="24"/>
        </w:rPr>
        <w:t xml:space="preserve"> </w:t>
      </w:r>
      <w:proofErr w:type="spellStart"/>
      <w:r w:rsidRPr="005949C8">
        <w:rPr>
          <w:rFonts w:ascii="Times New Roman" w:eastAsia="Times New Roman" w:hAnsi="Times New Roman"/>
          <w:sz w:val="24"/>
          <w:szCs w:val="24"/>
        </w:rPr>
        <w:t>and</w:t>
      </w:r>
      <w:proofErr w:type="spellEnd"/>
      <w:r w:rsidRPr="005949C8">
        <w:rPr>
          <w:rFonts w:ascii="Times New Roman" w:eastAsia="Times New Roman" w:hAnsi="Times New Roman"/>
          <w:sz w:val="24"/>
          <w:szCs w:val="24"/>
        </w:rPr>
        <w:t xml:space="preserve"> </w:t>
      </w:r>
      <w:proofErr w:type="spellStart"/>
      <w:r w:rsidRPr="005949C8">
        <w:rPr>
          <w:rFonts w:ascii="Times New Roman" w:eastAsia="Times New Roman" w:hAnsi="Times New Roman"/>
          <w:sz w:val="24"/>
          <w:szCs w:val="24"/>
        </w:rPr>
        <w:t>digital</w:t>
      </w:r>
      <w:proofErr w:type="spellEnd"/>
      <w:r w:rsidRPr="005949C8">
        <w:rPr>
          <w:rFonts w:ascii="Times New Roman" w:eastAsia="Times New Roman" w:hAnsi="Times New Roman"/>
          <w:sz w:val="24"/>
          <w:szCs w:val="24"/>
        </w:rPr>
        <w:t xml:space="preserve"> </w:t>
      </w:r>
      <w:proofErr w:type="spellStart"/>
      <w:r w:rsidRPr="005949C8">
        <w:rPr>
          <w:rFonts w:ascii="Times New Roman" w:eastAsia="Times New Roman" w:hAnsi="Times New Roman"/>
          <w:sz w:val="24"/>
          <w:szCs w:val="24"/>
        </w:rPr>
        <w:t>skilled</w:t>
      </w:r>
      <w:proofErr w:type="spellEnd"/>
      <w:r w:rsidRPr="005949C8">
        <w:rPr>
          <w:rFonts w:ascii="Times New Roman" w:eastAsia="Times New Roman" w:hAnsi="Times New Roman"/>
          <w:sz w:val="24"/>
          <w:szCs w:val="24"/>
        </w:rPr>
        <w:t xml:space="preserve"> </w:t>
      </w:r>
      <w:proofErr w:type="spellStart"/>
      <w:r w:rsidRPr="005949C8">
        <w:rPr>
          <w:rFonts w:ascii="Times New Roman" w:eastAsia="Times New Roman" w:hAnsi="Times New Roman"/>
          <w:sz w:val="24"/>
          <w:szCs w:val="24"/>
        </w:rPr>
        <w:t>hospital</w:t>
      </w:r>
      <w:proofErr w:type="spellEnd"/>
      <w:r w:rsidRPr="005949C8">
        <w:rPr>
          <w:rFonts w:ascii="Times New Roman" w:eastAsia="Times New Roman" w:hAnsi="Times New Roman"/>
          <w:sz w:val="24"/>
          <w:szCs w:val="24"/>
        </w:rPr>
        <w:t xml:space="preserve">” “e-Hospital4Future” </w:t>
      </w:r>
      <w:r>
        <w:rPr>
          <w:rFonts w:ascii="Times New Roman" w:eastAsia="Times New Roman" w:hAnsi="Times New Roman"/>
          <w:sz w:val="24"/>
          <w:szCs w:val="24"/>
        </w:rPr>
        <w:t>(</w:t>
      </w:r>
      <w:r w:rsidRPr="005949C8">
        <w:rPr>
          <w:rFonts w:ascii="Times New Roman" w:eastAsia="Times New Roman" w:hAnsi="Times New Roman"/>
          <w:sz w:val="24"/>
          <w:szCs w:val="24"/>
        </w:rPr>
        <w:t xml:space="preserve">turpmāk – </w:t>
      </w:r>
      <w:r w:rsidRPr="005949C8">
        <w:rPr>
          <w:rFonts w:ascii="Times New Roman" w:eastAsia="Times New Roman" w:hAnsi="Times New Roman"/>
          <w:b/>
          <w:bCs/>
          <w:sz w:val="24"/>
          <w:szCs w:val="24"/>
        </w:rPr>
        <w:t>e-Hospital4Future</w:t>
      </w:r>
      <w:r>
        <w:rPr>
          <w:rFonts w:ascii="Times New Roman" w:eastAsia="Times New Roman" w:hAnsi="Times New Roman"/>
          <w:b/>
          <w:bCs/>
          <w:sz w:val="24"/>
          <w:szCs w:val="24"/>
        </w:rPr>
        <w:t>)</w:t>
      </w:r>
      <w:r w:rsidRPr="005949C8">
        <w:rPr>
          <w:rFonts w:ascii="Times New Roman" w:eastAsia="Times New Roman" w:hAnsi="Times New Roman"/>
          <w:sz w:val="24"/>
          <w:szCs w:val="24"/>
        </w:rPr>
        <w:t xml:space="preserve">. </w:t>
      </w:r>
    </w:p>
    <w:p w14:paraId="7741620F" w14:textId="77777777" w:rsidR="00206B3B" w:rsidRPr="005949C8" w:rsidRDefault="00206B3B" w:rsidP="00206B3B">
      <w:pPr>
        <w:spacing w:after="0" w:line="240" w:lineRule="auto"/>
        <w:ind w:firstLine="709"/>
        <w:jc w:val="both"/>
        <w:rPr>
          <w:rFonts w:ascii="Times New Roman" w:eastAsia="Times New Roman" w:hAnsi="Times New Roman"/>
          <w:sz w:val="24"/>
          <w:szCs w:val="24"/>
        </w:rPr>
      </w:pPr>
    </w:p>
    <w:p w14:paraId="30227AED" w14:textId="77777777" w:rsidR="00206B3B" w:rsidRPr="00206B3B" w:rsidRDefault="00206B3B" w:rsidP="00206B3B">
      <w:pPr>
        <w:spacing w:after="0" w:line="240" w:lineRule="auto"/>
        <w:ind w:firstLine="709"/>
        <w:jc w:val="both"/>
        <w:rPr>
          <w:rFonts w:ascii="Times New Roman" w:hAnsi="Times New Roman"/>
          <w:b/>
          <w:bCs/>
          <w:sz w:val="24"/>
          <w:szCs w:val="24"/>
        </w:rPr>
      </w:pPr>
      <w:r w:rsidRPr="00206B3B">
        <w:rPr>
          <w:rFonts w:ascii="Times New Roman" w:eastAsia="Times New Roman" w:hAnsi="Times New Roman"/>
          <w:b/>
          <w:bCs/>
          <w:sz w:val="24"/>
          <w:szCs w:val="24"/>
        </w:rPr>
        <w:t>Īss projekta apraksts:</w:t>
      </w:r>
    </w:p>
    <w:p w14:paraId="35D2B57B" w14:textId="77777777" w:rsidR="00206B3B" w:rsidRPr="005949C8" w:rsidRDefault="00206B3B" w:rsidP="00206B3B">
      <w:pPr>
        <w:spacing w:after="0" w:line="240" w:lineRule="auto"/>
        <w:ind w:firstLine="709"/>
        <w:jc w:val="both"/>
        <w:rPr>
          <w:rFonts w:ascii="Times New Roman" w:hAnsi="Times New Roman"/>
        </w:rPr>
      </w:pPr>
      <w:r w:rsidRPr="005949C8">
        <w:rPr>
          <w:rFonts w:ascii="Times New Roman" w:eastAsia="Times New Roman" w:hAnsi="Times New Roman"/>
          <w:color w:val="000000" w:themeColor="text1"/>
          <w:sz w:val="24"/>
          <w:szCs w:val="24"/>
        </w:rPr>
        <w:t>Šis projekts ir vērsts uz veselības aprūpes apmācību uzlabošanu Eiropā. Projektā piedalās veselības aprūpes speciālisti no visas Eiropas, un tas ir vērsts uz apmācību moduļu izstrādi, kas nodrošinās veselības aprūpes speciālistiem prasmes un zināšanas, kas nepieciešamas, lai labāk plānotu un pārvaldītu krīzes situācijas, nodrošinātu pacientu orientētu aprūpi un palielinātu slimnīcas kopējo kapacitāti.</w:t>
      </w:r>
    </w:p>
    <w:p w14:paraId="6F891249" w14:textId="77777777" w:rsidR="00206B3B" w:rsidRPr="005949C8" w:rsidRDefault="00206B3B" w:rsidP="00206B3B">
      <w:pPr>
        <w:spacing w:after="0" w:line="240" w:lineRule="auto"/>
        <w:ind w:firstLine="709"/>
        <w:jc w:val="both"/>
        <w:rPr>
          <w:rFonts w:ascii="Times New Roman" w:eastAsia="Times New Roman" w:hAnsi="Times New Roman"/>
          <w:color w:val="000000" w:themeColor="text1"/>
          <w:sz w:val="24"/>
          <w:szCs w:val="24"/>
        </w:rPr>
      </w:pPr>
      <w:r w:rsidRPr="005949C8">
        <w:rPr>
          <w:rFonts w:ascii="Times New Roman" w:eastAsia="Times New Roman" w:hAnsi="Times New Roman"/>
          <w:color w:val="000000" w:themeColor="text1"/>
          <w:sz w:val="24"/>
          <w:szCs w:val="24"/>
        </w:rPr>
        <w:t>Veselības aprūpes sistēmas Eiropā pēdējos gados ir bijušas spēcīgas spriedzes situācijās, īpaši ņemot vērā COVID-19 pandēmijas ietekmi. Tā rezultātā veselības aprūpes speciālistiem ir pieaugoša vajadzība būt aprīkotiem ar nepieciešamajām prasmēm un zināšanām, lai efektīvi reaģētu uz veselības sistēmas krīzēm un nodrošinātu augstas kvalitātes pacientu aprūpi.</w:t>
      </w:r>
    </w:p>
    <w:p w14:paraId="788F7C38" w14:textId="75C24430" w:rsidR="00206B3B" w:rsidRPr="005949C8" w:rsidRDefault="00206B3B" w:rsidP="00206B3B">
      <w:pPr>
        <w:spacing w:after="0" w:line="240" w:lineRule="auto"/>
        <w:ind w:firstLine="709"/>
        <w:jc w:val="both"/>
        <w:rPr>
          <w:rFonts w:ascii="Times New Roman" w:eastAsia="Times New Roman" w:hAnsi="Times New Roman"/>
          <w:color w:val="000000" w:themeColor="text1"/>
          <w:sz w:val="24"/>
          <w:szCs w:val="24"/>
        </w:rPr>
      </w:pPr>
      <w:r w:rsidRPr="005949C8">
        <w:rPr>
          <w:rFonts w:ascii="Times New Roman" w:eastAsia="Times New Roman" w:hAnsi="Times New Roman"/>
          <w:i/>
          <w:iCs/>
          <w:sz w:val="24"/>
          <w:szCs w:val="24"/>
        </w:rPr>
        <w:t>Projektā paredzētās aktivitātes</w:t>
      </w:r>
      <w:r>
        <w:rPr>
          <w:rFonts w:ascii="Times New Roman" w:eastAsia="Times New Roman" w:hAnsi="Times New Roman"/>
          <w:i/>
          <w:iCs/>
          <w:sz w:val="24"/>
          <w:szCs w:val="24"/>
        </w:rPr>
        <w:t xml:space="preserve"> -</w:t>
      </w:r>
      <w:r w:rsidRPr="005949C8">
        <w:rPr>
          <w:rFonts w:ascii="Times New Roman" w:eastAsia="Times New Roman" w:hAnsi="Times New Roman"/>
          <w:i/>
          <w:iCs/>
          <w:sz w:val="24"/>
          <w:szCs w:val="24"/>
        </w:rPr>
        <w:t xml:space="preserve"> </w:t>
      </w:r>
      <w:r>
        <w:rPr>
          <w:rFonts w:ascii="Times New Roman" w:eastAsia="Times New Roman" w:hAnsi="Times New Roman"/>
          <w:color w:val="000000" w:themeColor="text1"/>
          <w:sz w:val="24"/>
          <w:szCs w:val="24"/>
        </w:rPr>
        <w:t>p</w:t>
      </w:r>
      <w:r w:rsidRPr="005949C8">
        <w:rPr>
          <w:rFonts w:ascii="Times New Roman" w:eastAsia="Times New Roman" w:hAnsi="Times New Roman"/>
          <w:color w:val="000000" w:themeColor="text1"/>
          <w:sz w:val="24"/>
          <w:szCs w:val="24"/>
        </w:rPr>
        <w:t>ievienojoties projektam "e-Hospital4future", Paula Stradiņa klīniskajai universitātes slimnīcai ir iespēja sadarboties ar citiem veselības aprūpes speciālistiem no visas Eiropas, lai izstrādātu apmācību moduļus, kas pielāgoti veselības aprūpes speciālistu vajadzībām Latvijā un plašākā reģionā. Slimnīcai arī būs pieejams digitālo instrumentu un pakalpojumu klāsts, kas tiek attīstīts kā daļa no projekta un kas palīdzēs atvieglot digitālo pārveidošanu veselības aprūpes jomā un uzlabot veselības aprūpes profesionāļu prasmes.</w:t>
      </w:r>
    </w:p>
    <w:p w14:paraId="339D5A5E" w14:textId="77777777" w:rsidR="00206B3B" w:rsidRPr="005949C8" w:rsidRDefault="00206B3B" w:rsidP="00206B3B">
      <w:pPr>
        <w:spacing w:after="0" w:line="240" w:lineRule="auto"/>
        <w:ind w:firstLine="709"/>
        <w:jc w:val="both"/>
        <w:rPr>
          <w:rFonts w:ascii="Times New Roman" w:hAnsi="Times New Roman"/>
          <w:sz w:val="24"/>
          <w:szCs w:val="24"/>
        </w:rPr>
      </w:pPr>
      <w:r w:rsidRPr="005949C8">
        <w:rPr>
          <w:rFonts w:ascii="Times New Roman" w:eastAsia="Times New Roman" w:hAnsi="Times New Roman"/>
          <w:sz w:val="24"/>
          <w:szCs w:val="24"/>
        </w:rPr>
        <w:t xml:space="preserve">Projekta ietvaros plānots izstrādāt 19 dažādu apmācību modeļus veselības aprūpes jomā strādājošajiem – gan ārstniecības un ārstniecības atbalsta personām, gan administratīvajam personālam. Apmācības ir pieejamas gan klātienē, gan projekta ietvaros izstrādātajā platformā. </w:t>
      </w:r>
    </w:p>
    <w:p w14:paraId="36A0A2E3" w14:textId="77777777" w:rsidR="00206B3B" w:rsidRDefault="00206B3B" w:rsidP="00206B3B">
      <w:pPr>
        <w:spacing w:after="0" w:line="240" w:lineRule="auto"/>
        <w:ind w:firstLine="709"/>
        <w:jc w:val="both"/>
        <w:rPr>
          <w:rFonts w:ascii="Times New Roman" w:eastAsia="Times New Roman" w:hAnsi="Times New Roman"/>
          <w:sz w:val="24"/>
          <w:szCs w:val="24"/>
        </w:rPr>
      </w:pPr>
      <w:r w:rsidRPr="005949C8">
        <w:rPr>
          <w:rFonts w:ascii="Times New Roman" w:eastAsia="Times New Roman" w:hAnsi="Times New Roman"/>
          <w:sz w:val="24"/>
          <w:szCs w:val="24"/>
        </w:rPr>
        <w:t xml:space="preserve">Projekta ietvaros plānots apmācīt 200 veselības aprūpes sistēmā strādājošos speciālistus, kā arī sagatavot piecus jaunus apmācību lektorus.  </w:t>
      </w:r>
    </w:p>
    <w:p w14:paraId="0CBC2A81" w14:textId="77777777" w:rsidR="00206B3B" w:rsidRPr="005949C8" w:rsidRDefault="00206B3B" w:rsidP="00206B3B">
      <w:pPr>
        <w:spacing w:after="0" w:line="240" w:lineRule="auto"/>
        <w:ind w:firstLine="709"/>
        <w:jc w:val="both"/>
        <w:rPr>
          <w:rFonts w:ascii="Times New Roman" w:hAnsi="Times New Roman"/>
          <w:sz w:val="24"/>
          <w:szCs w:val="24"/>
        </w:rPr>
      </w:pPr>
    </w:p>
    <w:p w14:paraId="4B95B708" w14:textId="7A185271" w:rsidR="00206B3B" w:rsidRPr="005949C8" w:rsidRDefault="00206B3B" w:rsidP="00206B3B">
      <w:pPr>
        <w:spacing w:after="0" w:line="240" w:lineRule="auto"/>
        <w:ind w:firstLine="720"/>
        <w:jc w:val="both"/>
        <w:rPr>
          <w:rFonts w:ascii="Times New Roman" w:hAnsi="Times New Roman"/>
          <w:sz w:val="24"/>
          <w:szCs w:val="24"/>
        </w:rPr>
      </w:pPr>
      <w:r>
        <w:rPr>
          <w:rFonts w:ascii="Times New Roman" w:eastAsia="Times New Roman" w:hAnsi="Times New Roman"/>
          <w:color w:val="000000" w:themeColor="text1"/>
          <w:sz w:val="24"/>
          <w:szCs w:val="24"/>
        </w:rPr>
        <w:t>P</w:t>
      </w:r>
      <w:r w:rsidRPr="005949C8">
        <w:rPr>
          <w:rFonts w:ascii="Times New Roman" w:eastAsia="Times New Roman" w:hAnsi="Times New Roman"/>
          <w:color w:val="000000" w:themeColor="text1"/>
          <w:sz w:val="24"/>
          <w:szCs w:val="24"/>
        </w:rPr>
        <w:t xml:space="preserve">rojekta </w:t>
      </w:r>
      <w:r w:rsidRPr="005949C8">
        <w:rPr>
          <w:rFonts w:ascii="Times New Roman" w:eastAsia="Times New Roman" w:hAnsi="Times New Roman"/>
          <w:b/>
          <w:bCs/>
          <w:color w:val="000000" w:themeColor="text1"/>
          <w:sz w:val="24"/>
          <w:szCs w:val="24"/>
        </w:rPr>
        <w:t>"e-Hospital4future"</w:t>
      </w:r>
      <w:r w:rsidRPr="005949C8">
        <w:rPr>
          <w:rFonts w:ascii="Times New Roman" w:eastAsia="Times New Roman" w:hAnsi="Times New Roman"/>
          <w:color w:val="000000" w:themeColor="text1"/>
          <w:sz w:val="24"/>
          <w:szCs w:val="24"/>
        </w:rPr>
        <w:t xml:space="preserve"> kopējās plānotās izmaksas ir 2 950 491,60 </w:t>
      </w:r>
      <w:proofErr w:type="spellStart"/>
      <w:r w:rsidRPr="005949C8">
        <w:rPr>
          <w:rFonts w:ascii="Times New Roman" w:eastAsia="Times New Roman" w:hAnsi="Times New Roman"/>
          <w:i/>
          <w:iCs/>
          <w:color w:val="000000" w:themeColor="text1"/>
          <w:sz w:val="24"/>
          <w:szCs w:val="24"/>
        </w:rPr>
        <w:t>euro</w:t>
      </w:r>
      <w:proofErr w:type="spellEnd"/>
      <w:r w:rsidRPr="005949C8">
        <w:rPr>
          <w:rFonts w:ascii="Times New Roman" w:eastAsia="Times New Roman" w:hAnsi="Times New Roman"/>
          <w:color w:val="000000" w:themeColor="text1"/>
          <w:sz w:val="24"/>
          <w:szCs w:val="24"/>
        </w:rPr>
        <w:t xml:space="preserve">, tai skaitā Latvijas plānotās kopējās izmaksas veido </w:t>
      </w:r>
      <w:r w:rsidRPr="005949C8">
        <w:rPr>
          <w:rFonts w:ascii="Times New Roman" w:eastAsia="Times New Roman" w:hAnsi="Times New Roman"/>
          <w:b/>
          <w:bCs/>
          <w:color w:val="000000" w:themeColor="text1"/>
          <w:sz w:val="24"/>
          <w:szCs w:val="24"/>
        </w:rPr>
        <w:t xml:space="preserve">328 271,19 </w:t>
      </w:r>
      <w:proofErr w:type="spellStart"/>
      <w:r w:rsidRPr="005949C8">
        <w:rPr>
          <w:rFonts w:ascii="Times New Roman" w:eastAsia="Times New Roman" w:hAnsi="Times New Roman"/>
          <w:b/>
          <w:bCs/>
          <w:i/>
          <w:iCs/>
          <w:color w:val="000000" w:themeColor="text1"/>
          <w:sz w:val="24"/>
          <w:szCs w:val="24"/>
        </w:rPr>
        <w:t>euro</w:t>
      </w:r>
      <w:proofErr w:type="spellEnd"/>
      <w:r w:rsidRPr="005949C8">
        <w:rPr>
          <w:rFonts w:ascii="Times New Roman" w:eastAsia="Times New Roman" w:hAnsi="Times New Roman"/>
          <w:color w:val="000000" w:themeColor="text1"/>
          <w:sz w:val="24"/>
          <w:szCs w:val="24"/>
        </w:rPr>
        <w:t xml:space="preserve">. Atbilstoši projektu konkursa nolikumā noteiktajam, </w:t>
      </w:r>
      <w:r w:rsidRPr="0062720E">
        <w:rPr>
          <w:rFonts w:ascii="Times New Roman" w:eastAsia="Times New Roman" w:hAnsi="Times New Roman"/>
          <w:color w:val="000000" w:themeColor="text1"/>
          <w:sz w:val="24"/>
          <w:szCs w:val="24"/>
        </w:rPr>
        <w:t>"</w:t>
      </w:r>
      <w:r w:rsidRPr="00525949">
        <w:rPr>
          <w:rFonts w:ascii="Times New Roman" w:eastAsia="Times New Roman" w:hAnsi="Times New Roman"/>
          <w:color w:val="000000" w:themeColor="text1"/>
          <w:sz w:val="24"/>
          <w:szCs w:val="24"/>
        </w:rPr>
        <w:t>e-Hospital4future" projekta</w:t>
      </w:r>
      <w:r w:rsidRPr="005949C8">
        <w:rPr>
          <w:rFonts w:ascii="Times New Roman" w:eastAsia="Times New Roman" w:hAnsi="Times New Roman"/>
          <w:color w:val="000000" w:themeColor="text1"/>
          <w:sz w:val="24"/>
          <w:szCs w:val="24"/>
        </w:rPr>
        <w:t xml:space="preserve"> ietvaros EK piešķir atbalsta finansējumu likmi 80% apmērā jeb </w:t>
      </w:r>
      <w:r w:rsidRPr="005949C8">
        <w:rPr>
          <w:rFonts w:ascii="Times New Roman" w:eastAsia="Times New Roman" w:hAnsi="Times New Roman"/>
          <w:b/>
          <w:bCs/>
          <w:color w:val="000000" w:themeColor="text1"/>
          <w:sz w:val="24"/>
          <w:szCs w:val="24"/>
        </w:rPr>
        <w:t xml:space="preserve">262 616,95 </w:t>
      </w:r>
      <w:proofErr w:type="spellStart"/>
      <w:r w:rsidRPr="005949C8">
        <w:rPr>
          <w:rFonts w:ascii="Times New Roman" w:eastAsia="Times New Roman" w:hAnsi="Times New Roman"/>
          <w:b/>
          <w:bCs/>
          <w:i/>
          <w:iCs/>
          <w:color w:val="000000" w:themeColor="text1"/>
          <w:sz w:val="24"/>
          <w:szCs w:val="24"/>
        </w:rPr>
        <w:t>euro</w:t>
      </w:r>
      <w:proofErr w:type="spellEnd"/>
      <w:r w:rsidRPr="005949C8">
        <w:rPr>
          <w:rFonts w:ascii="Times New Roman" w:eastAsia="Times New Roman" w:hAnsi="Times New Roman"/>
          <w:i/>
          <w:iCs/>
          <w:color w:val="000000" w:themeColor="text1"/>
          <w:sz w:val="24"/>
          <w:szCs w:val="24"/>
        </w:rPr>
        <w:t xml:space="preserve"> </w:t>
      </w:r>
      <w:r w:rsidRPr="005949C8">
        <w:rPr>
          <w:rFonts w:ascii="Times New Roman" w:eastAsia="Times New Roman" w:hAnsi="Times New Roman"/>
          <w:color w:val="000000" w:themeColor="text1"/>
          <w:sz w:val="24"/>
          <w:szCs w:val="24"/>
        </w:rPr>
        <w:t xml:space="preserve">no </w:t>
      </w:r>
      <w:r w:rsidRPr="00525949">
        <w:rPr>
          <w:rFonts w:ascii="Times New Roman" w:eastAsia="Times New Roman" w:hAnsi="Times New Roman"/>
          <w:color w:val="000000" w:themeColor="text1"/>
          <w:sz w:val="24"/>
          <w:szCs w:val="24"/>
        </w:rPr>
        <w:t>80% projekta</w:t>
      </w:r>
      <w:r w:rsidRPr="005949C8">
        <w:rPr>
          <w:rFonts w:ascii="Times New Roman" w:eastAsia="Times New Roman" w:hAnsi="Times New Roman"/>
          <w:color w:val="000000" w:themeColor="text1"/>
          <w:sz w:val="24"/>
          <w:szCs w:val="24"/>
        </w:rPr>
        <w:t xml:space="preserve"> attiecināmajām izmaksām, savukārt </w:t>
      </w:r>
      <w:r w:rsidR="00525949">
        <w:rPr>
          <w:rFonts w:ascii="Times New Roman" w:eastAsia="Times New Roman" w:hAnsi="Times New Roman"/>
          <w:color w:val="000000" w:themeColor="text1"/>
          <w:sz w:val="24"/>
          <w:szCs w:val="24"/>
        </w:rPr>
        <w:t>valsts budžeta</w:t>
      </w:r>
      <w:r w:rsidRPr="005949C8">
        <w:rPr>
          <w:rFonts w:ascii="Times New Roman" w:eastAsia="Times New Roman" w:hAnsi="Times New Roman"/>
          <w:color w:val="000000" w:themeColor="text1"/>
          <w:sz w:val="24"/>
          <w:szCs w:val="24"/>
        </w:rPr>
        <w:t xml:space="preserve"> līdzfinansējums ir </w:t>
      </w:r>
      <w:r w:rsidRPr="005949C8">
        <w:rPr>
          <w:rFonts w:ascii="Times New Roman" w:eastAsia="Times New Roman" w:hAnsi="Times New Roman"/>
          <w:b/>
          <w:bCs/>
          <w:color w:val="000000" w:themeColor="text1"/>
          <w:sz w:val="24"/>
          <w:szCs w:val="24"/>
        </w:rPr>
        <w:t xml:space="preserve">65 654,24 </w:t>
      </w:r>
      <w:proofErr w:type="spellStart"/>
      <w:r w:rsidRPr="005949C8">
        <w:rPr>
          <w:rFonts w:ascii="Times New Roman" w:eastAsia="Times New Roman" w:hAnsi="Times New Roman"/>
          <w:b/>
          <w:bCs/>
          <w:i/>
          <w:iCs/>
          <w:color w:val="000000" w:themeColor="text1"/>
          <w:sz w:val="24"/>
          <w:szCs w:val="24"/>
        </w:rPr>
        <w:t>euro</w:t>
      </w:r>
      <w:proofErr w:type="spellEnd"/>
      <w:r w:rsidRPr="005949C8">
        <w:rPr>
          <w:rFonts w:ascii="Times New Roman" w:eastAsia="Times New Roman" w:hAnsi="Times New Roman"/>
          <w:i/>
          <w:iCs/>
          <w:color w:val="000000" w:themeColor="text1"/>
          <w:sz w:val="24"/>
          <w:szCs w:val="24"/>
        </w:rPr>
        <w:t xml:space="preserve">. </w:t>
      </w:r>
      <w:r w:rsidRPr="005949C8">
        <w:rPr>
          <w:rFonts w:ascii="Times New Roman" w:eastAsia="Times New Roman" w:hAnsi="Times New Roman"/>
          <w:color w:val="000000" w:themeColor="text1"/>
          <w:sz w:val="24"/>
          <w:szCs w:val="24"/>
        </w:rPr>
        <w:t xml:space="preserve">Projekta īstenošanas laiks ir no 2023 gada 1.marta līdz 2025 gada 28.februārim (24 mēneši no </w:t>
      </w:r>
      <w:proofErr w:type="spellStart"/>
      <w:r w:rsidRPr="005949C8">
        <w:rPr>
          <w:rFonts w:ascii="Times New Roman" w:eastAsia="Times New Roman" w:hAnsi="Times New Roman"/>
          <w:color w:val="000000" w:themeColor="text1"/>
          <w:sz w:val="24"/>
          <w:szCs w:val="24"/>
        </w:rPr>
        <w:t>granta</w:t>
      </w:r>
      <w:proofErr w:type="spellEnd"/>
      <w:r w:rsidRPr="005949C8">
        <w:rPr>
          <w:rFonts w:ascii="Times New Roman" w:eastAsia="Times New Roman" w:hAnsi="Times New Roman"/>
          <w:color w:val="000000" w:themeColor="text1"/>
          <w:sz w:val="24"/>
          <w:szCs w:val="24"/>
        </w:rPr>
        <w:t xml:space="preserve"> līguma stāšanās spēkā).</w:t>
      </w:r>
    </w:p>
    <w:p w14:paraId="499B7C35" w14:textId="2F023FDD" w:rsidR="00206B3B" w:rsidRPr="005949C8" w:rsidRDefault="00206B3B" w:rsidP="00206B3B">
      <w:pPr>
        <w:spacing w:after="0" w:line="240" w:lineRule="auto"/>
        <w:jc w:val="right"/>
        <w:rPr>
          <w:rFonts w:ascii="Times New Roman" w:hAnsi="Times New Roman"/>
          <w:i/>
          <w:iCs/>
          <w:sz w:val="24"/>
          <w:szCs w:val="24"/>
        </w:rPr>
      </w:pPr>
      <w:r w:rsidRPr="005949C8">
        <w:rPr>
          <w:rFonts w:ascii="Times New Roman" w:hAnsi="Times New Roman"/>
          <w:i/>
          <w:iCs/>
          <w:sz w:val="24"/>
          <w:szCs w:val="24"/>
        </w:rPr>
        <w:t xml:space="preserve">Tabula Nr. </w:t>
      </w:r>
      <w:r>
        <w:rPr>
          <w:rFonts w:ascii="Times New Roman" w:hAnsi="Times New Roman"/>
          <w:i/>
          <w:iCs/>
          <w:sz w:val="24"/>
          <w:szCs w:val="24"/>
        </w:rPr>
        <w:t>1</w:t>
      </w:r>
    </w:p>
    <w:p w14:paraId="6CF8CFF9" w14:textId="77777777" w:rsidR="00206B3B" w:rsidRPr="005949C8" w:rsidRDefault="00206B3B" w:rsidP="00206B3B">
      <w:pPr>
        <w:spacing w:after="0" w:line="240" w:lineRule="auto"/>
        <w:jc w:val="center"/>
        <w:rPr>
          <w:rFonts w:ascii="Times New Roman" w:hAnsi="Times New Roman"/>
          <w:b/>
          <w:bCs/>
          <w:sz w:val="24"/>
          <w:szCs w:val="24"/>
        </w:rPr>
      </w:pPr>
      <w:r w:rsidRPr="005949C8">
        <w:rPr>
          <w:rFonts w:ascii="Times New Roman" w:hAnsi="Times New Roman"/>
          <w:b/>
          <w:bCs/>
          <w:sz w:val="24"/>
          <w:szCs w:val="24"/>
        </w:rPr>
        <w:t>Paredzētie- “e-Hospital4future” projekta izmaksu veidi (</w:t>
      </w:r>
      <w:proofErr w:type="spellStart"/>
      <w:r w:rsidRPr="005949C8">
        <w:rPr>
          <w:rFonts w:ascii="Times New Roman" w:hAnsi="Times New Roman"/>
          <w:b/>
          <w:bCs/>
          <w:sz w:val="24"/>
          <w:szCs w:val="24"/>
        </w:rPr>
        <w:t>euro</w:t>
      </w:r>
      <w:proofErr w:type="spellEnd"/>
      <w:r w:rsidRPr="005949C8">
        <w:rPr>
          <w:rFonts w:ascii="Times New Roman" w:hAnsi="Times New Roman"/>
          <w:b/>
          <w:bCs/>
          <w:sz w:val="24"/>
          <w:szCs w:val="24"/>
        </w:rPr>
        <w:t>)</w:t>
      </w:r>
    </w:p>
    <w:tbl>
      <w:tblPr>
        <w:tblStyle w:val="GridTable4-Accent2"/>
        <w:tblW w:w="9356" w:type="dxa"/>
        <w:tblInd w:w="-5" w:type="dxa"/>
        <w:tblLook w:val="0480" w:firstRow="0" w:lastRow="0" w:firstColumn="1" w:lastColumn="0" w:noHBand="0" w:noVBand="1"/>
      </w:tblPr>
      <w:tblGrid>
        <w:gridCol w:w="847"/>
        <w:gridCol w:w="1345"/>
        <w:gridCol w:w="1115"/>
        <w:gridCol w:w="1571"/>
        <w:gridCol w:w="657"/>
        <w:gridCol w:w="1247"/>
        <w:gridCol w:w="1413"/>
        <w:gridCol w:w="1161"/>
      </w:tblGrid>
      <w:tr w:rsidR="00206B3B" w:rsidRPr="005949C8" w14:paraId="7CEAE885" w14:textId="77777777" w:rsidTr="00206B3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55"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14:paraId="204F71AE" w14:textId="77777777" w:rsidR="00206B3B" w:rsidRPr="005949C8" w:rsidRDefault="00206B3B" w:rsidP="00206B3B">
            <w:pPr>
              <w:spacing w:after="0" w:line="240" w:lineRule="auto"/>
              <w:rPr>
                <w:rFonts w:ascii="Times New Roman" w:hAnsi="Times New Roman"/>
                <w:b w:val="0"/>
                <w:bCs w:val="0"/>
                <w:sz w:val="20"/>
                <w:szCs w:val="20"/>
              </w:rPr>
            </w:pPr>
            <w:r w:rsidRPr="005949C8">
              <w:rPr>
                <w:rFonts w:ascii="Times New Roman" w:hAnsi="Times New Roman"/>
                <w:sz w:val="20"/>
                <w:szCs w:val="20"/>
              </w:rPr>
              <w:t>Nr.</w:t>
            </w:r>
          </w:p>
          <w:p w14:paraId="22C8DB2E" w14:textId="77777777" w:rsidR="00206B3B" w:rsidRPr="005949C8" w:rsidRDefault="00206B3B" w:rsidP="00206B3B">
            <w:pPr>
              <w:spacing w:after="0" w:line="240" w:lineRule="auto"/>
              <w:rPr>
                <w:rFonts w:ascii="Times New Roman" w:hAnsi="Times New Roman"/>
                <w:sz w:val="20"/>
                <w:szCs w:val="20"/>
              </w:rPr>
            </w:pPr>
            <w:r w:rsidRPr="005949C8">
              <w:rPr>
                <w:rFonts w:ascii="Times New Roman" w:hAnsi="Times New Roman"/>
                <w:sz w:val="20"/>
                <w:szCs w:val="20"/>
              </w:rPr>
              <w:t>p.k.</w:t>
            </w:r>
          </w:p>
        </w:tc>
        <w:tc>
          <w:tcPr>
            <w:tcW w:w="1350"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14:paraId="0E8D4BAE" w14:textId="77777777" w:rsidR="00206B3B" w:rsidRPr="005949C8" w:rsidRDefault="00206B3B" w:rsidP="00206B3B">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5949C8">
              <w:rPr>
                <w:rFonts w:ascii="Times New Roman" w:hAnsi="Times New Roman"/>
                <w:sz w:val="20"/>
                <w:szCs w:val="20"/>
              </w:rPr>
              <w:t>Atalgojums</w:t>
            </w:r>
          </w:p>
        </w:tc>
        <w:tc>
          <w:tcPr>
            <w:tcW w:w="1125"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14:paraId="5D9D0F20" w14:textId="77777777" w:rsidR="00206B3B" w:rsidRPr="005949C8" w:rsidRDefault="00206B3B" w:rsidP="00206B3B">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val="en-US"/>
              </w:rPr>
            </w:pPr>
            <w:r w:rsidRPr="005949C8">
              <w:rPr>
                <w:rFonts w:ascii="Times New Roman" w:hAnsi="Times New Roman"/>
                <w:sz w:val="20"/>
                <w:szCs w:val="20"/>
              </w:rPr>
              <w:t>Apakš</w:t>
            </w:r>
          </w:p>
          <w:p w14:paraId="6D5A3250" w14:textId="77777777" w:rsidR="00206B3B" w:rsidRPr="005949C8" w:rsidRDefault="00206B3B" w:rsidP="00206B3B">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val="en-US"/>
              </w:rPr>
            </w:pPr>
            <w:r w:rsidRPr="005949C8">
              <w:rPr>
                <w:rFonts w:ascii="Times New Roman" w:hAnsi="Times New Roman"/>
                <w:sz w:val="20"/>
                <w:szCs w:val="20"/>
              </w:rPr>
              <w:t>līgumi</w:t>
            </w:r>
          </w:p>
        </w:tc>
        <w:tc>
          <w:tcPr>
            <w:tcW w:w="1575"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14:paraId="38491249" w14:textId="77777777" w:rsidR="00206B3B" w:rsidRPr="005949C8" w:rsidRDefault="00206B3B" w:rsidP="00206B3B">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5949C8">
              <w:rPr>
                <w:rFonts w:ascii="Times New Roman" w:hAnsi="Times New Roman"/>
                <w:sz w:val="20"/>
                <w:szCs w:val="20"/>
              </w:rPr>
              <w:t>Komandējumu izdevumi</w:t>
            </w:r>
          </w:p>
        </w:tc>
        <w:tc>
          <w:tcPr>
            <w:tcW w:w="660"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14:paraId="664F51A9" w14:textId="77777777" w:rsidR="00206B3B" w:rsidRPr="005949C8" w:rsidRDefault="00206B3B" w:rsidP="00206B3B">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5949C8">
              <w:rPr>
                <w:rFonts w:ascii="Times New Roman" w:hAnsi="Times New Roman"/>
                <w:sz w:val="20"/>
                <w:szCs w:val="20"/>
              </w:rPr>
              <w:t>Cits</w:t>
            </w:r>
          </w:p>
        </w:tc>
        <w:tc>
          <w:tcPr>
            <w:tcW w:w="1255" w:type="dxa"/>
            <w:tcBorders>
              <w:top w:val="single" w:sz="4" w:space="0" w:color="F4B083" w:themeColor="accent2" w:themeTint="99"/>
              <w:left w:val="single" w:sz="4" w:space="0" w:color="F4B083" w:themeColor="accent2" w:themeTint="99"/>
              <w:bottom w:val="single" w:sz="4" w:space="0" w:color="F4B083" w:themeColor="accent2" w:themeTint="99"/>
              <w:right w:val="single" w:sz="12" w:space="0" w:color="F4B083" w:themeColor="accent2" w:themeTint="99"/>
            </w:tcBorders>
            <w:vAlign w:val="center"/>
          </w:tcPr>
          <w:p w14:paraId="0BFCA3C1" w14:textId="77777777" w:rsidR="00206B3B" w:rsidRPr="005949C8" w:rsidRDefault="00206B3B" w:rsidP="00206B3B">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5949C8">
              <w:rPr>
                <w:rFonts w:ascii="Times New Roman" w:hAnsi="Times New Roman"/>
                <w:sz w:val="20"/>
                <w:szCs w:val="20"/>
              </w:rPr>
              <w:t>Netiešās izmaksas (7%)</w:t>
            </w:r>
          </w:p>
        </w:tc>
        <w:tc>
          <w:tcPr>
            <w:tcW w:w="1430" w:type="dxa"/>
            <w:tcBorders>
              <w:top w:val="single" w:sz="12" w:space="0" w:color="ED7D31" w:themeColor="accent2"/>
              <w:left w:val="single" w:sz="12" w:space="0" w:color="ED7D31" w:themeColor="accent2"/>
              <w:bottom w:val="single" w:sz="4" w:space="0" w:color="F4B083" w:themeColor="accent2" w:themeTint="99"/>
              <w:right w:val="single" w:sz="12" w:space="0" w:color="ED7D31" w:themeColor="accent2"/>
            </w:tcBorders>
            <w:vAlign w:val="center"/>
          </w:tcPr>
          <w:p w14:paraId="7622D10B" w14:textId="77777777" w:rsidR="00206B3B" w:rsidRPr="005949C8" w:rsidRDefault="00206B3B" w:rsidP="00206B3B">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5949C8">
              <w:rPr>
                <w:rFonts w:ascii="Times New Roman" w:hAnsi="Times New Roman"/>
                <w:sz w:val="20"/>
                <w:szCs w:val="20"/>
              </w:rPr>
              <w:t>Kopā</w:t>
            </w:r>
          </w:p>
        </w:tc>
        <w:tc>
          <w:tcPr>
            <w:tcW w:w="1106" w:type="dxa"/>
            <w:tcBorders>
              <w:top w:val="single" w:sz="4" w:space="0" w:color="F4B083" w:themeColor="accent2" w:themeTint="99"/>
              <w:left w:val="single" w:sz="12" w:space="0" w:color="F4B083" w:themeColor="accent2" w:themeTint="99"/>
              <w:bottom w:val="single" w:sz="4" w:space="0" w:color="F4B083" w:themeColor="accent2" w:themeTint="99"/>
              <w:right w:val="single" w:sz="4" w:space="0" w:color="F4B083" w:themeColor="accent2" w:themeTint="99"/>
            </w:tcBorders>
            <w:vAlign w:val="center"/>
          </w:tcPr>
          <w:p w14:paraId="30BA7A19" w14:textId="77777777" w:rsidR="00206B3B" w:rsidRPr="005949C8" w:rsidRDefault="00206B3B" w:rsidP="00206B3B">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5949C8">
              <w:rPr>
                <w:rFonts w:ascii="Times New Roman" w:hAnsi="Times New Roman"/>
                <w:sz w:val="20"/>
                <w:szCs w:val="20"/>
              </w:rPr>
              <w:t>EK līdzfinansē-jums (80%)</w:t>
            </w:r>
          </w:p>
        </w:tc>
      </w:tr>
      <w:tr w:rsidR="00206B3B" w:rsidRPr="005949C8" w14:paraId="28E57A5C" w14:textId="77777777" w:rsidTr="00206B3B">
        <w:trPr>
          <w:trHeight w:val="300"/>
        </w:trPr>
        <w:tc>
          <w:tcPr>
            <w:cnfStyle w:val="001000000000" w:firstRow="0" w:lastRow="0" w:firstColumn="1" w:lastColumn="0" w:oddVBand="0" w:evenVBand="0" w:oddHBand="0" w:evenHBand="0" w:firstRowFirstColumn="0" w:firstRowLastColumn="0" w:lastRowFirstColumn="0" w:lastRowLastColumn="0"/>
            <w:tcW w:w="855"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14:paraId="5AE7358B" w14:textId="77777777" w:rsidR="00206B3B" w:rsidRPr="005949C8" w:rsidRDefault="00206B3B" w:rsidP="00206B3B">
            <w:pPr>
              <w:spacing w:after="0" w:line="240" w:lineRule="auto"/>
              <w:rPr>
                <w:rFonts w:ascii="Times New Roman" w:hAnsi="Times New Roman"/>
                <w:b w:val="0"/>
                <w:bCs w:val="0"/>
                <w:sz w:val="20"/>
                <w:szCs w:val="20"/>
              </w:rPr>
            </w:pPr>
            <w:r w:rsidRPr="005949C8">
              <w:rPr>
                <w:rFonts w:ascii="Times New Roman" w:hAnsi="Times New Roman"/>
                <w:b w:val="0"/>
                <w:bCs w:val="0"/>
                <w:sz w:val="20"/>
                <w:szCs w:val="20"/>
              </w:rPr>
              <w:t>1.</w:t>
            </w:r>
          </w:p>
        </w:tc>
        <w:tc>
          <w:tcPr>
            <w:tcW w:w="1350"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14:paraId="72FDFFD1" w14:textId="77777777" w:rsidR="00206B3B" w:rsidRPr="005949C8" w:rsidRDefault="00206B3B" w:rsidP="00206B3B">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themeColor="text1"/>
                <w:sz w:val="20"/>
                <w:szCs w:val="20"/>
              </w:rPr>
            </w:pPr>
            <w:r w:rsidRPr="005949C8">
              <w:rPr>
                <w:rFonts w:ascii="Times New Roman" w:eastAsia="Times New Roman" w:hAnsi="Times New Roman"/>
                <w:color w:val="000000" w:themeColor="text1"/>
                <w:sz w:val="20"/>
                <w:szCs w:val="20"/>
              </w:rPr>
              <w:t>201 220,50</w:t>
            </w:r>
          </w:p>
        </w:tc>
        <w:tc>
          <w:tcPr>
            <w:tcW w:w="1125"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14:paraId="154BEB77" w14:textId="77777777" w:rsidR="00206B3B" w:rsidRPr="005949C8" w:rsidRDefault="00206B3B" w:rsidP="00206B3B">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0"/>
                <w:szCs w:val="20"/>
                <w:lang w:val="en-US"/>
              </w:rPr>
            </w:pPr>
            <w:r w:rsidRPr="005949C8">
              <w:rPr>
                <w:rFonts w:ascii="Times New Roman" w:eastAsia="Times New Roman" w:hAnsi="Times New Roman"/>
                <w:sz w:val="20"/>
                <w:szCs w:val="20"/>
                <w:lang w:val="en-US"/>
              </w:rPr>
              <w:t>50000</w:t>
            </w:r>
          </w:p>
        </w:tc>
        <w:tc>
          <w:tcPr>
            <w:tcW w:w="1575"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14:paraId="1C94F57F" w14:textId="77777777" w:rsidR="00206B3B" w:rsidRPr="005949C8" w:rsidRDefault="00206B3B" w:rsidP="00206B3B">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themeColor="text1"/>
                <w:sz w:val="20"/>
                <w:szCs w:val="20"/>
              </w:rPr>
            </w:pPr>
            <w:r w:rsidRPr="005949C8">
              <w:rPr>
                <w:rFonts w:ascii="Times New Roman" w:eastAsia="Times New Roman" w:hAnsi="Times New Roman"/>
                <w:color w:val="000000" w:themeColor="text1"/>
                <w:sz w:val="20"/>
                <w:szCs w:val="20"/>
              </w:rPr>
              <w:t>55 575</w:t>
            </w:r>
          </w:p>
        </w:tc>
        <w:tc>
          <w:tcPr>
            <w:tcW w:w="660"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14:paraId="199AC4A2" w14:textId="77777777" w:rsidR="00206B3B" w:rsidRPr="005949C8" w:rsidRDefault="00206B3B" w:rsidP="00206B3B">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themeColor="text1"/>
                <w:sz w:val="20"/>
                <w:szCs w:val="20"/>
              </w:rPr>
            </w:pPr>
            <w:r w:rsidRPr="005949C8">
              <w:rPr>
                <w:rFonts w:ascii="Times New Roman" w:eastAsia="Times New Roman" w:hAnsi="Times New Roman"/>
                <w:color w:val="000000" w:themeColor="text1"/>
                <w:sz w:val="20"/>
                <w:szCs w:val="20"/>
              </w:rPr>
              <w:t>0</w:t>
            </w:r>
          </w:p>
        </w:tc>
        <w:tc>
          <w:tcPr>
            <w:tcW w:w="1255" w:type="dxa"/>
            <w:tcBorders>
              <w:top w:val="single" w:sz="4" w:space="0" w:color="F4B083" w:themeColor="accent2" w:themeTint="99"/>
              <w:left w:val="single" w:sz="4" w:space="0" w:color="F4B083" w:themeColor="accent2" w:themeTint="99"/>
              <w:bottom w:val="single" w:sz="4" w:space="0" w:color="F4B083" w:themeColor="accent2" w:themeTint="99"/>
              <w:right w:val="single" w:sz="12" w:space="0" w:color="F4B083" w:themeColor="accent2" w:themeTint="99"/>
            </w:tcBorders>
            <w:vAlign w:val="center"/>
          </w:tcPr>
          <w:p w14:paraId="617636DE" w14:textId="77777777" w:rsidR="00206B3B" w:rsidRPr="005949C8" w:rsidRDefault="00206B3B" w:rsidP="00206B3B">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themeColor="text1"/>
                <w:sz w:val="20"/>
                <w:szCs w:val="20"/>
              </w:rPr>
            </w:pPr>
            <w:r w:rsidRPr="005949C8">
              <w:rPr>
                <w:rFonts w:ascii="Times New Roman" w:eastAsia="Times New Roman" w:hAnsi="Times New Roman"/>
                <w:color w:val="000000" w:themeColor="text1"/>
                <w:sz w:val="20"/>
                <w:szCs w:val="20"/>
              </w:rPr>
              <w:t>21 475,69</w:t>
            </w:r>
          </w:p>
        </w:tc>
        <w:tc>
          <w:tcPr>
            <w:tcW w:w="1430" w:type="dxa"/>
            <w:tcBorders>
              <w:top w:val="single" w:sz="4" w:space="0" w:color="F4B083" w:themeColor="accent2" w:themeTint="99"/>
              <w:left w:val="single" w:sz="12" w:space="0" w:color="ED7D31" w:themeColor="accent2"/>
              <w:bottom w:val="single" w:sz="12" w:space="0" w:color="ED7D31" w:themeColor="accent2"/>
              <w:right w:val="single" w:sz="12" w:space="0" w:color="ED7D31" w:themeColor="accent2"/>
            </w:tcBorders>
            <w:vAlign w:val="center"/>
          </w:tcPr>
          <w:p w14:paraId="0F23CF73" w14:textId="77777777" w:rsidR="00206B3B" w:rsidRPr="005949C8" w:rsidRDefault="00206B3B" w:rsidP="00206B3B">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
                <w:bCs/>
                <w:color w:val="000000" w:themeColor="text1"/>
                <w:sz w:val="20"/>
                <w:szCs w:val="20"/>
              </w:rPr>
            </w:pPr>
            <w:r w:rsidRPr="005949C8">
              <w:rPr>
                <w:rFonts w:ascii="Times New Roman" w:eastAsia="Times New Roman" w:hAnsi="Times New Roman"/>
                <w:b/>
                <w:bCs/>
                <w:color w:val="000000" w:themeColor="text1"/>
                <w:sz w:val="20"/>
                <w:szCs w:val="20"/>
              </w:rPr>
              <w:t>328 271,19</w:t>
            </w:r>
          </w:p>
        </w:tc>
        <w:tc>
          <w:tcPr>
            <w:tcW w:w="1106" w:type="dxa"/>
            <w:tcBorders>
              <w:top w:val="single" w:sz="4" w:space="0" w:color="F4B083" w:themeColor="accent2" w:themeTint="99"/>
              <w:left w:val="single" w:sz="12" w:space="0" w:color="F4B083" w:themeColor="accent2" w:themeTint="99"/>
              <w:bottom w:val="single" w:sz="4" w:space="0" w:color="F4B083" w:themeColor="accent2" w:themeTint="99"/>
              <w:right w:val="single" w:sz="4" w:space="0" w:color="F4B083" w:themeColor="accent2" w:themeTint="99"/>
            </w:tcBorders>
            <w:vAlign w:val="center"/>
          </w:tcPr>
          <w:p w14:paraId="6BDA185C" w14:textId="77777777" w:rsidR="00206B3B" w:rsidRPr="005949C8" w:rsidRDefault="00206B3B" w:rsidP="00206B3B">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themeColor="text1"/>
                <w:sz w:val="20"/>
                <w:szCs w:val="20"/>
              </w:rPr>
            </w:pPr>
            <w:r w:rsidRPr="005949C8">
              <w:rPr>
                <w:rFonts w:ascii="Times New Roman" w:eastAsia="Times New Roman" w:hAnsi="Times New Roman"/>
                <w:color w:val="000000" w:themeColor="text1"/>
                <w:sz w:val="20"/>
                <w:szCs w:val="20"/>
              </w:rPr>
              <w:t>262 616,95</w:t>
            </w:r>
          </w:p>
        </w:tc>
      </w:tr>
    </w:tbl>
    <w:p w14:paraId="0693D57F" w14:textId="77777777" w:rsidR="00206B3B" w:rsidRPr="005949C8" w:rsidRDefault="00206B3B" w:rsidP="00206B3B">
      <w:pPr>
        <w:spacing w:after="0" w:line="240" w:lineRule="auto"/>
        <w:ind w:firstLine="720"/>
        <w:rPr>
          <w:rFonts w:ascii="Times New Roman" w:hAnsi="Times New Roman"/>
        </w:rPr>
      </w:pPr>
    </w:p>
    <w:p w14:paraId="707213D8" w14:textId="0E06116D" w:rsidR="00206B3B" w:rsidRPr="005949C8" w:rsidRDefault="00206B3B" w:rsidP="00206B3B">
      <w:pPr>
        <w:spacing w:after="0" w:line="240" w:lineRule="auto"/>
        <w:ind w:firstLine="567"/>
        <w:jc w:val="both"/>
        <w:rPr>
          <w:rFonts w:ascii="Times New Roman" w:hAnsi="Times New Roman"/>
          <w:sz w:val="24"/>
          <w:szCs w:val="24"/>
          <w:highlight w:val="yellow"/>
        </w:rPr>
      </w:pPr>
      <w:r w:rsidRPr="005949C8">
        <w:rPr>
          <w:rFonts w:ascii="Times New Roman" w:eastAsia="Times New Roman" w:hAnsi="Times New Roman"/>
          <w:sz w:val="24"/>
          <w:szCs w:val="24"/>
        </w:rPr>
        <w:t>P</w:t>
      </w:r>
      <w:r w:rsidR="0062720E">
        <w:rPr>
          <w:rFonts w:ascii="Times New Roman" w:eastAsia="Times New Roman" w:hAnsi="Times New Roman"/>
          <w:sz w:val="24"/>
          <w:szCs w:val="24"/>
        </w:rPr>
        <w:t xml:space="preserve">SKUS </w:t>
      </w:r>
      <w:r w:rsidRPr="005949C8">
        <w:rPr>
          <w:rFonts w:ascii="Times New Roman" w:eastAsia="Times New Roman" w:hAnsi="Times New Roman"/>
          <w:sz w:val="24"/>
          <w:szCs w:val="24"/>
        </w:rPr>
        <w:t>attiecināmās "e-</w:t>
      </w:r>
      <w:proofErr w:type="spellStart"/>
      <w:r w:rsidRPr="005949C8">
        <w:rPr>
          <w:rFonts w:ascii="Times New Roman" w:eastAsia="Times New Roman" w:hAnsi="Times New Roman"/>
          <w:sz w:val="24"/>
          <w:szCs w:val="24"/>
        </w:rPr>
        <w:t>Hospital</w:t>
      </w:r>
      <w:proofErr w:type="spellEnd"/>
      <w:r w:rsidRPr="005949C8">
        <w:rPr>
          <w:rFonts w:ascii="Times New Roman" w:eastAsia="Times New Roman" w:hAnsi="Times New Roman"/>
          <w:sz w:val="24"/>
          <w:szCs w:val="24"/>
        </w:rPr>
        <w:t xml:space="preserve"> 4 </w:t>
      </w:r>
      <w:proofErr w:type="spellStart"/>
      <w:r w:rsidRPr="005949C8">
        <w:rPr>
          <w:rFonts w:ascii="Times New Roman" w:eastAsia="Times New Roman" w:hAnsi="Times New Roman"/>
          <w:sz w:val="24"/>
          <w:szCs w:val="24"/>
        </w:rPr>
        <w:t>future</w:t>
      </w:r>
      <w:proofErr w:type="spellEnd"/>
      <w:r w:rsidRPr="005949C8">
        <w:rPr>
          <w:rFonts w:ascii="Times New Roman" w:eastAsia="Times New Roman" w:hAnsi="Times New Roman"/>
          <w:sz w:val="24"/>
          <w:szCs w:val="24"/>
        </w:rPr>
        <w:t xml:space="preserve">" projekta  kopējās izmaksas plānotas </w:t>
      </w:r>
      <w:r w:rsidRPr="005949C8">
        <w:rPr>
          <w:rFonts w:ascii="Times New Roman" w:eastAsia="Times New Roman" w:hAnsi="Times New Roman"/>
          <w:b/>
          <w:bCs/>
          <w:sz w:val="24"/>
          <w:szCs w:val="24"/>
        </w:rPr>
        <w:t xml:space="preserve">328 271,19 </w:t>
      </w:r>
      <w:proofErr w:type="spellStart"/>
      <w:r w:rsidRPr="005949C8">
        <w:rPr>
          <w:rFonts w:ascii="Times New Roman" w:eastAsia="Times New Roman" w:hAnsi="Times New Roman"/>
          <w:b/>
          <w:bCs/>
          <w:i/>
          <w:iCs/>
          <w:sz w:val="24"/>
          <w:szCs w:val="24"/>
        </w:rPr>
        <w:t>euro</w:t>
      </w:r>
      <w:proofErr w:type="spellEnd"/>
      <w:r w:rsidRPr="005949C8">
        <w:rPr>
          <w:rFonts w:ascii="Times New Roman" w:eastAsia="Times New Roman" w:hAnsi="Times New Roman"/>
          <w:b/>
          <w:bCs/>
          <w:sz w:val="24"/>
          <w:szCs w:val="24"/>
        </w:rPr>
        <w:t xml:space="preserve"> </w:t>
      </w:r>
      <w:r w:rsidRPr="005949C8">
        <w:rPr>
          <w:rFonts w:ascii="Times New Roman" w:eastAsia="Times New Roman" w:hAnsi="Times New Roman"/>
          <w:sz w:val="24"/>
          <w:szCs w:val="24"/>
        </w:rPr>
        <w:t>apmērā</w:t>
      </w:r>
      <w:r w:rsidRPr="005949C8">
        <w:rPr>
          <w:rFonts w:ascii="Times New Roman" w:eastAsia="Times New Roman" w:hAnsi="Times New Roman"/>
          <w:b/>
          <w:bCs/>
          <w:sz w:val="24"/>
          <w:szCs w:val="24"/>
        </w:rPr>
        <w:t xml:space="preserve">, </w:t>
      </w:r>
      <w:r w:rsidRPr="005949C8">
        <w:rPr>
          <w:rFonts w:ascii="Times New Roman" w:eastAsia="Times New Roman" w:hAnsi="Times New Roman"/>
          <w:sz w:val="24"/>
          <w:szCs w:val="24"/>
        </w:rPr>
        <w:t xml:space="preserve"> no tām EK līdzfinansējums </w:t>
      </w:r>
      <w:r w:rsidRPr="005949C8">
        <w:rPr>
          <w:rFonts w:ascii="Times New Roman" w:eastAsia="Times New Roman" w:hAnsi="Times New Roman"/>
          <w:b/>
          <w:bCs/>
          <w:sz w:val="24"/>
          <w:szCs w:val="24"/>
        </w:rPr>
        <w:t xml:space="preserve">262 616,95 </w:t>
      </w:r>
      <w:proofErr w:type="spellStart"/>
      <w:r w:rsidRPr="005949C8">
        <w:rPr>
          <w:rFonts w:ascii="Times New Roman" w:eastAsia="Times New Roman" w:hAnsi="Times New Roman"/>
          <w:b/>
          <w:bCs/>
          <w:i/>
          <w:iCs/>
          <w:sz w:val="24"/>
          <w:szCs w:val="24"/>
        </w:rPr>
        <w:t>euro</w:t>
      </w:r>
      <w:proofErr w:type="spellEnd"/>
      <w:r w:rsidRPr="005949C8">
        <w:rPr>
          <w:rFonts w:ascii="Times New Roman" w:eastAsia="Times New Roman" w:hAnsi="Times New Roman"/>
          <w:b/>
          <w:bCs/>
          <w:i/>
          <w:iCs/>
          <w:sz w:val="24"/>
          <w:szCs w:val="24"/>
        </w:rPr>
        <w:t xml:space="preserve"> </w:t>
      </w:r>
      <w:r w:rsidRPr="005949C8">
        <w:rPr>
          <w:rFonts w:ascii="Times New Roman" w:eastAsia="Times New Roman" w:hAnsi="Times New Roman"/>
          <w:sz w:val="24"/>
          <w:szCs w:val="24"/>
        </w:rPr>
        <w:t xml:space="preserve">un valsts budžeta līdzfinansējums </w:t>
      </w:r>
      <w:r w:rsidRPr="0011329E">
        <w:rPr>
          <w:rFonts w:ascii="Times New Roman" w:eastAsia="Times New Roman" w:hAnsi="Times New Roman"/>
          <w:b/>
          <w:bCs/>
          <w:sz w:val="24"/>
          <w:szCs w:val="24"/>
        </w:rPr>
        <w:t>65 654,24</w:t>
      </w:r>
      <w:r w:rsidRPr="005949C8">
        <w:rPr>
          <w:rFonts w:ascii="Times New Roman" w:eastAsia="Times New Roman" w:hAnsi="Times New Roman"/>
          <w:b/>
          <w:bCs/>
          <w:i/>
          <w:iCs/>
          <w:sz w:val="24"/>
          <w:szCs w:val="24"/>
        </w:rPr>
        <w:t xml:space="preserve"> </w:t>
      </w:r>
      <w:proofErr w:type="spellStart"/>
      <w:r w:rsidRPr="005949C8">
        <w:rPr>
          <w:rFonts w:ascii="Times New Roman" w:eastAsia="Times New Roman" w:hAnsi="Times New Roman"/>
          <w:b/>
          <w:bCs/>
          <w:i/>
          <w:iCs/>
          <w:sz w:val="24"/>
          <w:szCs w:val="24"/>
        </w:rPr>
        <w:t>euro</w:t>
      </w:r>
      <w:proofErr w:type="spellEnd"/>
      <w:r w:rsidRPr="005949C8">
        <w:rPr>
          <w:rFonts w:ascii="Times New Roman" w:eastAsia="Times New Roman" w:hAnsi="Times New Roman"/>
          <w:b/>
          <w:bCs/>
          <w:sz w:val="24"/>
          <w:szCs w:val="24"/>
        </w:rPr>
        <w:t xml:space="preserve"> </w:t>
      </w:r>
      <w:r w:rsidRPr="005949C8">
        <w:rPr>
          <w:rFonts w:ascii="Times New Roman" w:eastAsia="Times New Roman" w:hAnsi="Times New Roman"/>
          <w:sz w:val="24"/>
          <w:szCs w:val="24"/>
        </w:rPr>
        <w:t xml:space="preserve">apmērā. </w:t>
      </w:r>
      <w:r>
        <w:rPr>
          <w:rFonts w:ascii="Times New Roman" w:eastAsia="Times New Roman" w:hAnsi="Times New Roman"/>
          <w:sz w:val="24"/>
          <w:szCs w:val="24"/>
        </w:rPr>
        <w:t>T</w:t>
      </w:r>
      <w:r w:rsidRPr="005949C8">
        <w:rPr>
          <w:rFonts w:ascii="Times New Roman" w:eastAsia="Times New Roman" w:hAnsi="Times New Roman"/>
          <w:sz w:val="24"/>
          <w:szCs w:val="24"/>
        </w:rPr>
        <w:t xml:space="preserve">abulā Nr. 2  norādīts </w:t>
      </w:r>
      <w:r>
        <w:rPr>
          <w:rFonts w:ascii="Times New Roman" w:eastAsia="Times New Roman" w:hAnsi="Times New Roman"/>
          <w:sz w:val="24"/>
          <w:szCs w:val="24"/>
        </w:rPr>
        <w:t>EK līdzfinansējums un valsts budžeta līdz</w:t>
      </w:r>
      <w:r w:rsidRPr="005949C8">
        <w:rPr>
          <w:rFonts w:ascii="Times New Roman" w:eastAsia="Times New Roman" w:hAnsi="Times New Roman"/>
          <w:sz w:val="24"/>
          <w:szCs w:val="24"/>
        </w:rPr>
        <w:t>finansējums “</w:t>
      </w:r>
      <w:r w:rsidRPr="005949C8">
        <w:rPr>
          <w:rFonts w:ascii="Times New Roman" w:hAnsi="Times New Roman"/>
          <w:sz w:val="24"/>
          <w:szCs w:val="24"/>
        </w:rPr>
        <w:t>e-Hospital4future</w:t>
      </w:r>
      <w:r w:rsidRPr="005949C8">
        <w:rPr>
          <w:rFonts w:ascii="Times New Roman" w:hAnsi="Times New Roman"/>
          <w:b/>
          <w:bCs/>
          <w:sz w:val="24"/>
          <w:szCs w:val="24"/>
        </w:rPr>
        <w:t>”</w:t>
      </w:r>
      <w:r w:rsidRPr="005949C8">
        <w:rPr>
          <w:rFonts w:ascii="Times New Roman" w:eastAsia="Times New Roman" w:hAnsi="Times New Roman"/>
          <w:sz w:val="24"/>
          <w:szCs w:val="24"/>
        </w:rPr>
        <w:t xml:space="preserve"> projektam sadalījumā pa gadiem.</w:t>
      </w:r>
    </w:p>
    <w:p w14:paraId="637033D6" w14:textId="0458DC1A" w:rsidR="00206B3B" w:rsidRPr="005949C8" w:rsidRDefault="00206B3B" w:rsidP="00206B3B">
      <w:pPr>
        <w:spacing w:after="0" w:line="240" w:lineRule="auto"/>
        <w:jc w:val="right"/>
        <w:rPr>
          <w:rFonts w:ascii="Times New Roman" w:hAnsi="Times New Roman"/>
          <w:i/>
          <w:iCs/>
          <w:sz w:val="24"/>
          <w:szCs w:val="24"/>
        </w:rPr>
      </w:pPr>
      <w:r w:rsidRPr="005949C8">
        <w:rPr>
          <w:rFonts w:ascii="Times New Roman" w:hAnsi="Times New Roman"/>
          <w:i/>
          <w:iCs/>
          <w:sz w:val="24"/>
          <w:szCs w:val="24"/>
        </w:rPr>
        <w:lastRenderedPageBreak/>
        <w:t>Tabula Nr. 2</w:t>
      </w:r>
    </w:p>
    <w:p w14:paraId="62818802" w14:textId="77777777" w:rsidR="00206B3B" w:rsidRPr="005949C8" w:rsidRDefault="00206B3B" w:rsidP="00206B3B">
      <w:pPr>
        <w:spacing w:after="0" w:line="240" w:lineRule="auto"/>
        <w:jc w:val="center"/>
        <w:rPr>
          <w:rFonts w:ascii="Times New Roman" w:hAnsi="Times New Roman"/>
          <w:b/>
          <w:bCs/>
          <w:sz w:val="24"/>
          <w:szCs w:val="24"/>
        </w:rPr>
      </w:pPr>
      <w:r w:rsidRPr="005949C8">
        <w:rPr>
          <w:rFonts w:ascii="Times New Roman" w:hAnsi="Times New Roman"/>
          <w:b/>
          <w:bCs/>
          <w:sz w:val="24"/>
          <w:szCs w:val="24"/>
        </w:rPr>
        <w:t>Nepieciešamais finansējums “e-Hospital4future” projektam (</w:t>
      </w:r>
      <w:proofErr w:type="spellStart"/>
      <w:r w:rsidRPr="005949C8">
        <w:rPr>
          <w:rFonts w:ascii="Times New Roman" w:hAnsi="Times New Roman"/>
          <w:b/>
          <w:bCs/>
          <w:i/>
          <w:iCs/>
          <w:sz w:val="24"/>
          <w:szCs w:val="24"/>
        </w:rPr>
        <w:t>euro</w:t>
      </w:r>
      <w:proofErr w:type="spellEnd"/>
      <w:r w:rsidRPr="005949C8">
        <w:rPr>
          <w:rFonts w:ascii="Times New Roman" w:hAnsi="Times New Roman"/>
          <w:b/>
          <w:bCs/>
          <w:sz w:val="24"/>
          <w:szCs w:val="24"/>
        </w:rPr>
        <w:t>)</w:t>
      </w:r>
      <w:r w:rsidRPr="005949C8">
        <w:rPr>
          <w:rStyle w:val="FootnoteReference"/>
          <w:rFonts w:ascii="Times New Roman" w:hAnsi="Times New Roman"/>
          <w:b/>
          <w:bCs/>
          <w:sz w:val="24"/>
          <w:szCs w:val="24"/>
        </w:rPr>
        <w:footnoteReference w:id="1"/>
      </w:r>
    </w:p>
    <w:tbl>
      <w:tblPr>
        <w:tblStyle w:val="TableGrid"/>
        <w:tblW w:w="9351" w:type="dxa"/>
        <w:tblLook w:val="04A0" w:firstRow="1" w:lastRow="0" w:firstColumn="1" w:lastColumn="0" w:noHBand="0" w:noVBand="1"/>
      </w:tblPr>
      <w:tblGrid>
        <w:gridCol w:w="4963"/>
        <w:gridCol w:w="1441"/>
        <w:gridCol w:w="1603"/>
        <w:gridCol w:w="1344"/>
      </w:tblGrid>
      <w:tr w:rsidR="00206B3B" w:rsidRPr="005949C8" w14:paraId="37DD3431" w14:textId="77777777" w:rsidTr="00206B3B">
        <w:trPr>
          <w:trHeight w:val="472"/>
        </w:trPr>
        <w:tc>
          <w:tcPr>
            <w:tcW w:w="4963" w:type="dxa"/>
            <w:shd w:val="clear" w:color="auto" w:fill="F7CAAC" w:themeFill="accent2" w:themeFillTint="66"/>
          </w:tcPr>
          <w:p w14:paraId="1E4BAAD1" w14:textId="77777777" w:rsidR="00206B3B" w:rsidRPr="005949C8" w:rsidRDefault="00206B3B" w:rsidP="00206B3B">
            <w:pPr>
              <w:spacing w:after="0" w:line="240" w:lineRule="auto"/>
              <w:jc w:val="center"/>
              <w:rPr>
                <w:rFonts w:ascii="Times New Roman" w:hAnsi="Times New Roman"/>
                <w:b/>
                <w:bCs/>
                <w:sz w:val="20"/>
                <w:szCs w:val="20"/>
                <w:lang w:val="en-GB"/>
              </w:rPr>
            </w:pPr>
            <w:proofErr w:type="spellStart"/>
            <w:r w:rsidRPr="005949C8">
              <w:rPr>
                <w:rFonts w:ascii="Times New Roman" w:hAnsi="Times New Roman"/>
                <w:b/>
                <w:bCs/>
                <w:sz w:val="20"/>
                <w:szCs w:val="20"/>
                <w:lang w:val="en-GB"/>
              </w:rPr>
              <w:t>Iesaistītā</w:t>
            </w:r>
            <w:proofErr w:type="spellEnd"/>
            <w:r w:rsidRPr="005949C8">
              <w:rPr>
                <w:rFonts w:ascii="Times New Roman" w:hAnsi="Times New Roman"/>
                <w:b/>
                <w:bCs/>
                <w:sz w:val="20"/>
                <w:szCs w:val="20"/>
                <w:lang w:val="en-GB"/>
              </w:rPr>
              <w:t xml:space="preserve"> </w:t>
            </w:r>
            <w:proofErr w:type="spellStart"/>
            <w:r w:rsidRPr="005949C8">
              <w:rPr>
                <w:rFonts w:ascii="Times New Roman" w:hAnsi="Times New Roman"/>
                <w:b/>
                <w:bCs/>
                <w:sz w:val="20"/>
                <w:szCs w:val="20"/>
                <w:lang w:val="en-GB"/>
              </w:rPr>
              <w:t>institūcija</w:t>
            </w:r>
            <w:proofErr w:type="spellEnd"/>
            <w:r w:rsidRPr="005949C8">
              <w:rPr>
                <w:rFonts w:ascii="Times New Roman" w:hAnsi="Times New Roman"/>
                <w:b/>
                <w:bCs/>
                <w:sz w:val="20"/>
                <w:szCs w:val="20"/>
                <w:lang w:val="en-GB"/>
              </w:rPr>
              <w:t xml:space="preserve">/ </w:t>
            </w:r>
            <w:proofErr w:type="spellStart"/>
            <w:r w:rsidRPr="005949C8">
              <w:rPr>
                <w:rFonts w:ascii="Times New Roman" w:hAnsi="Times New Roman"/>
                <w:b/>
                <w:bCs/>
                <w:sz w:val="20"/>
                <w:szCs w:val="20"/>
                <w:lang w:val="en-GB"/>
              </w:rPr>
              <w:t>izmaksu</w:t>
            </w:r>
            <w:proofErr w:type="spellEnd"/>
            <w:r w:rsidRPr="005949C8">
              <w:rPr>
                <w:rFonts w:ascii="Times New Roman" w:hAnsi="Times New Roman"/>
                <w:b/>
                <w:bCs/>
                <w:sz w:val="20"/>
                <w:szCs w:val="20"/>
                <w:lang w:val="en-GB"/>
              </w:rPr>
              <w:t xml:space="preserve"> </w:t>
            </w:r>
            <w:proofErr w:type="spellStart"/>
            <w:r w:rsidRPr="005949C8">
              <w:rPr>
                <w:rFonts w:ascii="Times New Roman" w:hAnsi="Times New Roman"/>
                <w:b/>
                <w:bCs/>
                <w:sz w:val="20"/>
                <w:szCs w:val="20"/>
                <w:lang w:val="en-GB"/>
              </w:rPr>
              <w:t>pozīcija</w:t>
            </w:r>
            <w:proofErr w:type="spellEnd"/>
          </w:p>
        </w:tc>
        <w:tc>
          <w:tcPr>
            <w:tcW w:w="1441"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14:paraId="57E4D197" w14:textId="77777777" w:rsidR="00206B3B" w:rsidRPr="005949C8" w:rsidRDefault="00206B3B" w:rsidP="00206B3B">
            <w:pPr>
              <w:spacing w:after="0" w:line="240" w:lineRule="auto"/>
              <w:jc w:val="center"/>
              <w:rPr>
                <w:rFonts w:ascii="Times New Roman" w:hAnsi="Times New Roman"/>
                <w:b/>
                <w:bCs/>
                <w:sz w:val="20"/>
                <w:szCs w:val="20"/>
                <w:lang w:val="en-GB"/>
              </w:rPr>
            </w:pPr>
            <w:r w:rsidRPr="005949C8">
              <w:rPr>
                <w:rFonts w:ascii="Times New Roman" w:hAnsi="Times New Roman"/>
                <w:b/>
                <w:bCs/>
                <w:sz w:val="20"/>
                <w:szCs w:val="20"/>
                <w:lang w:val="en-GB"/>
              </w:rPr>
              <w:t>2024.g</w:t>
            </w:r>
          </w:p>
        </w:tc>
        <w:tc>
          <w:tcPr>
            <w:tcW w:w="1603"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14:paraId="00497A81" w14:textId="77777777" w:rsidR="00206B3B" w:rsidRPr="005949C8" w:rsidRDefault="00206B3B" w:rsidP="00206B3B">
            <w:pPr>
              <w:spacing w:after="0" w:line="240" w:lineRule="auto"/>
              <w:jc w:val="center"/>
              <w:rPr>
                <w:rFonts w:ascii="Times New Roman" w:hAnsi="Times New Roman"/>
                <w:b/>
                <w:bCs/>
                <w:sz w:val="20"/>
                <w:szCs w:val="20"/>
                <w:lang w:val="en-GB"/>
              </w:rPr>
            </w:pPr>
            <w:r w:rsidRPr="005949C8">
              <w:rPr>
                <w:rFonts w:ascii="Times New Roman" w:hAnsi="Times New Roman"/>
                <w:b/>
                <w:bCs/>
                <w:sz w:val="20"/>
                <w:szCs w:val="20"/>
                <w:lang w:val="en-GB"/>
              </w:rPr>
              <w:t>2025.g</w:t>
            </w:r>
          </w:p>
        </w:tc>
        <w:tc>
          <w:tcPr>
            <w:tcW w:w="1344" w:type="dxa"/>
            <w:tcBorders>
              <w:left w:val="single" w:sz="4" w:space="0" w:color="auto"/>
              <w:right w:val="single" w:sz="4" w:space="0" w:color="auto"/>
            </w:tcBorders>
            <w:shd w:val="clear" w:color="auto" w:fill="F7CAAC" w:themeFill="accent2" w:themeFillTint="66"/>
          </w:tcPr>
          <w:p w14:paraId="1DED68E1" w14:textId="77777777" w:rsidR="00206B3B" w:rsidRPr="005949C8" w:rsidRDefault="00206B3B" w:rsidP="00206B3B">
            <w:pPr>
              <w:spacing w:after="0" w:line="240" w:lineRule="auto"/>
              <w:jc w:val="center"/>
              <w:rPr>
                <w:rFonts w:ascii="Times New Roman" w:hAnsi="Times New Roman"/>
                <w:b/>
                <w:bCs/>
                <w:sz w:val="20"/>
                <w:szCs w:val="20"/>
                <w:lang w:val="en-GB"/>
              </w:rPr>
            </w:pPr>
            <w:proofErr w:type="spellStart"/>
            <w:r w:rsidRPr="005949C8">
              <w:rPr>
                <w:rFonts w:ascii="Times New Roman" w:hAnsi="Times New Roman"/>
                <w:b/>
                <w:bCs/>
                <w:sz w:val="20"/>
                <w:szCs w:val="20"/>
                <w:lang w:val="en-GB"/>
              </w:rPr>
              <w:t>Kopā</w:t>
            </w:r>
            <w:proofErr w:type="spellEnd"/>
            <w:r w:rsidRPr="005949C8">
              <w:rPr>
                <w:rFonts w:ascii="Times New Roman" w:hAnsi="Times New Roman"/>
                <w:b/>
                <w:bCs/>
                <w:sz w:val="20"/>
                <w:szCs w:val="20"/>
                <w:lang w:val="en-GB"/>
              </w:rPr>
              <w:t>, EUR</w:t>
            </w:r>
          </w:p>
        </w:tc>
      </w:tr>
      <w:tr w:rsidR="00206B3B" w:rsidRPr="005949C8" w14:paraId="72F5AF8D" w14:textId="77777777" w:rsidTr="00206B3B">
        <w:trPr>
          <w:trHeight w:val="204"/>
        </w:trPr>
        <w:tc>
          <w:tcPr>
            <w:tcW w:w="4963" w:type="dxa"/>
            <w:tcBorders>
              <w:top w:val="single" w:sz="4" w:space="0" w:color="auto"/>
              <w:left w:val="single" w:sz="4" w:space="0" w:color="auto"/>
              <w:bottom w:val="single" w:sz="4" w:space="0" w:color="auto"/>
              <w:right w:val="single" w:sz="4" w:space="0" w:color="auto"/>
            </w:tcBorders>
            <w:vAlign w:val="center"/>
          </w:tcPr>
          <w:p w14:paraId="3C28035C" w14:textId="77777777" w:rsidR="00206B3B" w:rsidRPr="005949C8" w:rsidRDefault="00206B3B" w:rsidP="00206B3B">
            <w:pPr>
              <w:spacing w:after="0" w:line="240" w:lineRule="auto"/>
              <w:jc w:val="center"/>
              <w:rPr>
                <w:rFonts w:ascii="Times New Roman" w:hAnsi="Times New Roman"/>
                <w:sz w:val="20"/>
                <w:szCs w:val="20"/>
                <w:lang w:val="fi-FI"/>
              </w:rPr>
            </w:pPr>
            <w:r w:rsidRPr="005949C8">
              <w:rPr>
                <w:rFonts w:ascii="Times New Roman" w:eastAsia="Times New Roman" w:hAnsi="Times New Roman"/>
                <w:sz w:val="20"/>
                <w:szCs w:val="20"/>
              </w:rPr>
              <w:t>EK līdzfinansējums 80%</w:t>
            </w:r>
          </w:p>
        </w:tc>
        <w:tc>
          <w:tcPr>
            <w:tcW w:w="144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615A5CE" w14:textId="77777777" w:rsidR="00206B3B" w:rsidRPr="005949C8" w:rsidRDefault="00206B3B" w:rsidP="00206B3B">
            <w:pPr>
              <w:spacing w:after="0" w:line="240" w:lineRule="auto"/>
              <w:jc w:val="center"/>
              <w:rPr>
                <w:rFonts w:ascii="Times New Roman" w:hAnsi="Times New Roman"/>
                <w:sz w:val="20"/>
                <w:szCs w:val="20"/>
                <w:lang w:val="fi-FI"/>
              </w:rPr>
            </w:pPr>
            <w:r w:rsidRPr="005949C8">
              <w:rPr>
                <w:rFonts w:ascii="Times New Roman" w:hAnsi="Times New Roman"/>
                <w:sz w:val="20"/>
                <w:szCs w:val="20"/>
                <w:lang w:val="fi-FI"/>
              </w:rPr>
              <w:t>138 565,56</w:t>
            </w:r>
          </w:p>
        </w:tc>
        <w:tc>
          <w:tcPr>
            <w:tcW w:w="1603" w:type="dxa"/>
            <w:tcBorders>
              <w:top w:val="single" w:sz="4" w:space="0" w:color="auto"/>
              <w:left w:val="single" w:sz="4" w:space="0" w:color="auto"/>
              <w:bottom w:val="single" w:sz="4" w:space="0" w:color="auto"/>
              <w:right w:val="single" w:sz="4" w:space="0" w:color="auto"/>
            </w:tcBorders>
            <w:shd w:val="clear" w:color="auto" w:fill="FFFFFF" w:themeFill="background1"/>
          </w:tcPr>
          <w:p w14:paraId="6786B151" w14:textId="77777777" w:rsidR="00206B3B" w:rsidRPr="005949C8" w:rsidRDefault="00206B3B" w:rsidP="00206B3B">
            <w:pPr>
              <w:spacing w:after="0" w:line="240" w:lineRule="auto"/>
              <w:rPr>
                <w:rFonts w:ascii="Times New Roman" w:hAnsi="Times New Roman"/>
                <w:sz w:val="20"/>
                <w:szCs w:val="20"/>
                <w:lang w:val="fi-FI"/>
              </w:rPr>
            </w:pPr>
            <w:r w:rsidRPr="005949C8">
              <w:rPr>
                <w:rFonts w:ascii="Times New Roman" w:hAnsi="Times New Roman"/>
                <w:sz w:val="20"/>
                <w:szCs w:val="20"/>
                <w:lang w:val="fi-FI"/>
              </w:rPr>
              <w:t>124 051,39</w:t>
            </w:r>
          </w:p>
        </w:tc>
        <w:tc>
          <w:tcPr>
            <w:tcW w:w="1344" w:type="dxa"/>
            <w:tcBorders>
              <w:top w:val="single" w:sz="4" w:space="0" w:color="auto"/>
              <w:left w:val="single" w:sz="4" w:space="0" w:color="auto"/>
              <w:bottom w:val="single" w:sz="4" w:space="0" w:color="auto"/>
              <w:right w:val="single" w:sz="4" w:space="0" w:color="auto"/>
            </w:tcBorders>
            <w:vAlign w:val="center"/>
          </w:tcPr>
          <w:p w14:paraId="354D5654" w14:textId="77777777" w:rsidR="00206B3B" w:rsidRPr="005949C8" w:rsidRDefault="00206B3B" w:rsidP="00206B3B">
            <w:pPr>
              <w:spacing w:after="0" w:line="240" w:lineRule="auto"/>
              <w:jc w:val="center"/>
              <w:rPr>
                <w:rFonts w:ascii="Times New Roman" w:hAnsi="Times New Roman"/>
                <w:sz w:val="20"/>
                <w:szCs w:val="20"/>
                <w:lang w:val="fi-FI"/>
              </w:rPr>
            </w:pPr>
            <w:r w:rsidRPr="005949C8">
              <w:rPr>
                <w:rFonts w:ascii="Times New Roman" w:hAnsi="Times New Roman"/>
                <w:sz w:val="20"/>
                <w:szCs w:val="20"/>
                <w:lang w:val="fi-FI"/>
              </w:rPr>
              <w:t>262 616,95</w:t>
            </w:r>
          </w:p>
        </w:tc>
      </w:tr>
      <w:tr w:rsidR="00206B3B" w:rsidRPr="005949C8" w14:paraId="60B00228" w14:textId="77777777" w:rsidTr="00206B3B">
        <w:trPr>
          <w:trHeight w:val="204"/>
        </w:trPr>
        <w:tc>
          <w:tcPr>
            <w:tcW w:w="4963" w:type="dxa"/>
            <w:tcBorders>
              <w:top w:val="single" w:sz="4" w:space="0" w:color="auto"/>
              <w:left w:val="single" w:sz="4" w:space="0" w:color="auto"/>
              <w:bottom w:val="single" w:sz="4" w:space="0" w:color="auto"/>
              <w:right w:val="single" w:sz="4" w:space="0" w:color="auto"/>
            </w:tcBorders>
            <w:vAlign w:val="center"/>
          </w:tcPr>
          <w:p w14:paraId="565CA8A9" w14:textId="77777777" w:rsidR="00206B3B" w:rsidRPr="005949C8" w:rsidRDefault="00206B3B" w:rsidP="00206B3B">
            <w:pPr>
              <w:spacing w:after="0" w:line="240" w:lineRule="auto"/>
              <w:rPr>
                <w:rFonts w:ascii="Times New Roman" w:eastAsia="Times New Roman" w:hAnsi="Times New Roman"/>
                <w:i/>
                <w:iCs/>
                <w:sz w:val="20"/>
                <w:szCs w:val="20"/>
              </w:rPr>
            </w:pPr>
            <w:r w:rsidRPr="005949C8">
              <w:rPr>
                <w:rFonts w:ascii="Times New Roman" w:eastAsia="Times New Roman" w:hAnsi="Times New Roman"/>
                <w:i/>
                <w:iCs/>
                <w:sz w:val="20"/>
                <w:szCs w:val="20"/>
                <w:lang w:val="en-GB"/>
              </w:rPr>
              <w:t xml:space="preserve">EK </w:t>
            </w:r>
            <w:proofErr w:type="spellStart"/>
            <w:r w:rsidRPr="005949C8">
              <w:rPr>
                <w:rFonts w:ascii="Times New Roman" w:eastAsia="Times New Roman" w:hAnsi="Times New Roman"/>
                <w:i/>
                <w:iCs/>
                <w:sz w:val="20"/>
                <w:szCs w:val="20"/>
                <w:lang w:val="en-GB"/>
              </w:rPr>
              <w:t>līdzfinansējums</w:t>
            </w:r>
            <w:proofErr w:type="spellEnd"/>
            <w:r w:rsidRPr="005949C8">
              <w:rPr>
                <w:rFonts w:ascii="Times New Roman" w:eastAsia="Times New Roman" w:hAnsi="Times New Roman"/>
                <w:i/>
                <w:iCs/>
                <w:sz w:val="20"/>
                <w:szCs w:val="20"/>
                <w:lang w:val="en-GB"/>
              </w:rPr>
              <w:t xml:space="preserve"> (</w:t>
            </w:r>
            <w:proofErr w:type="spellStart"/>
            <w:r w:rsidRPr="005949C8">
              <w:rPr>
                <w:rFonts w:ascii="Times New Roman" w:eastAsia="Times New Roman" w:hAnsi="Times New Roman"/>
                <w:i/>
                <w:iCs/>
                <w:sz w:val="20"/>
                <w:szCs w:val="20"/>
                <w:lang w:val="en-GB"/>
              </w:rPr>
              <w:t>avansa</w:t>
            </w:r>
            <w:proofErr w:type="spellEnd"/>
            <w:r w:rsidRPr="005949C8">
              <w:rPr>
                <w:rFonts w:ascii="Times New Roman" w:eastAsia="Times New Roman" w:hAnsi="Times New Roman"/>
                <w:i/>
                <w:iCs/>
                <w:sz w:val="20"/>
                <w:szCs w:val="20"/>
                <w:lang w:val="en-GB"/>
              </w:rPr>
              <w:t xml:space="preserve"> </w:t>
            </w:r>
            <w:proofErr w:type="spellStart"/>
            <w:r w:rsidRPr="005949C8">
              <w:rPr>
                <w:rFonts w:ascii="Times New Roman" w:eastAsia="Times New Roman" w:hAnsi="Times New Roman"/>
                <w:i/>
                <w:iCs/>
                <w:sz w:val="20"/>
                <w:szCs w:val="20"/>
                <w:lang w:val="en-GB"/>
              </w:rPr>
              <w:t>maksājums</w:t>
            </w:r>
            <w:proofErr w:type="spellEnd"/>
            <w:r w:rsidRPr="005949C8">
              <w:rPr>
                <w:rFonts w:ascii="Times New Roman" w:eastAsia="Times New Roman" w:hAnsi="Times New Roman"/>
                <w:i/>
                <w:iCs/>
                <w:sz w:val="20"/>
                <w:szCs w:val="20"/>
                <w:lang w:val="en-GB"/>
              </w:rPr>
              <w:t xml:space="preserve"> 30%)*</w:t>
            </w:r>
          </w:p>
        </w:tc>
        <w:tc>
          <w:tcPr>
            <w:tcW w:w="144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BBF3FB9" w14:textId="77777777" w:rsidR="00206B3B" w:rsidRPr="005949C8" w:rsidRDefault="00206B3B" w:rsidP="00206B3B">
            <w:pPr>
              <w:spacing w:after="0" w:line="240" w:lineRule="auto"/>
              <w:rPr>
                <w:rFonts w:ascii="Times New Roman" w:hAnsi="Times New Roman"/>
                <w:i/>
                <w:iCs/>
                <w:sz w:val="20"/>
                <w:szCs w:val="20"/>
              </w:rPr>
            </w:pPr>
            <w:r w:rsidRPr="005949C8">
              <w:rPr>
                <w:rFonts w:ascii="Times New Roman" w:hAnsi="Times New Roman"/>
                <w:i/>
                <w:iCs/>
                <w:sz w:val="20"/>
                <w:szCs w:val="20"/>
              </w:rPr>
              <w:t>78 785,09 </w:t>
            </w:r>
          </w:p>
        </w:tc>
        <w:tc>
          <w:tcPr>
            <w:tcW w:w="1603" w:type="dxa"/>
            <w:tcBorders>
              <w:top w:val="single" w:sz="4" w:space="0" w:color="auto"/>
              <w:left w:val="single" w:sz="4" w:space="0" w:color="auto"/>
              <w:bottom w:val="single" w:sz="4" w:space="0" w:color="auto"/>
              <w:right w:val="single" w:sz="4" w:space="0" w:color="auto"/>
            </w:tcBorders>
            <w:shd w:val="clear" w:color="auto" w:fill="FFFFFF" w:themeFill="background1"/>
          </w:tcPr>
          <w:p w14:paraId="32FC7E5D" w14:textId="77777777" w:rsidR="00206B3B" w:rsidRPr="005949C8" w:rsidRDefault="00206B3B" w:rsidP="00206B3B">
            <w:pPr>
              <w:spacing w:after="0" w:line="240" w:lineRule="auto"/>
              <w:ind w:firstLine="720"/>
              <w:rPr>
                <w:rFonts w:ascii="Times New Roman" w:hAnsi="Times New Roman"/>
                <w:i/>
                <w:iCs/>
                <w:sz w:val="20"/>
                <w:szCs w:val="20"/>
              </w:rPr>
            </w:pPr>
          </w:p>
        </w:tc>
        <w:tc>
          <w:tcPr>
            <w:tcW w:w="1344" w:type="dxa"/>
            <w:tcBorders>
              <w:top w:val="single" w:sz="4" w:space="0" w:color="auto"/>
              <w:left w:val="single" w:sz="4" w:space="0" w:color="auto"/>
              <w:bottom w:val="single" w:sz="4" w:space="0" w:color="auto"/>
              <w:right w:val="single" w:sz="4" w:space="0" w:color="auto"/>
            </w:tcBorders>
            <w:vAlign w:val="center"/>
          </w:tcPr>
          <w:p w14:paraId="1B888DAE" w14:textId="77777777" w:rsidR="00206B3B" w:rsidRPr="005949C8" w:rsidRDefault="00206B3B" w:rsidP="00206B3B">
            <w:pPr>
              <w:spacing w:after="0" w:line="240" w:lineRule="auto"/>
              <w:rPr>
                <w:rFonts w:ascii="Times New Roman" w:hAnsi="Times New Roman"/>
                <w:i/>
                <w:iCs/>
                <w:sz w:val="20"/>
                <w:szCs w:val="20"/>
              </w:rPr>
            </w:pPr>
            <w:r w:rsidRPr="005949C8">
              <w:rPr>
                <w:rFonts w:ascii="Times New Roman" w:hAnsi="Times New Roman"/>
                <w:i/>
                <w:iCs/>
                <w:sz w:val="20"/>
                <w:szCs w:val="20"/>
              </w:rPr>
              <w:t>78 785,09 </w:t>
            </w:r>
          </w:p>
        </w:tc>
      </w:tr>
      <w:tr w:rsidR="00206B3B" w:rsidRPr="005949C8" w14:paraId="6EDF8ADA" w14:textId="77777777" w:rsidTr="00206B3B">
        <w:trPr>
          <w:trHeight w:val="204"/>
        </w:trPr>
        <w:tc>
          <w:tcPr>
            <w:tcW w:w="4963" w:type="dxa"/>
            <w:tcBorders>
              <w:top w:val="single" w:sz="4" w:space="0" w:color="auto"/>
              <w:left w:val="single" w:sz="4" w:space="0" w:color="auto"/>
              <w:bottom w:val="single" w:sz="4" w:space="0" w:color="auto"/>
              <w:right w:val="single" w:sz="4" w:space="0" w:color="auto"/>
            </w:tcBorders>
            <w:vAlign w:val="center"/>
          </w:tcPr>
          <w:p w14:paraId="5B4FB057" w14:textId="77777777" w:rsidR="00206B3B" w:rsidRPr="005949C8" w:rsidRDefault="00206B3B" w:rsidP="00206B3B">
            <w:pPr>
              <w:spacing w:after="0" w:line="240" w:lineRule="auto"/>
              <w:rPr>
                <w:rFonts w:ascii="Times New Roman" w:eastAsia="Times New Roman" w:hAnsi="Times New Roman"/>
                <w:i/>
                <w:iCs/>
                <w:sz w:val="20"/>
                <w:szCs w:val="20"/>
                <w:lang w:val="en-GB"/>
              </w:rPr>
            </w:pPr>
            <w:r w:rsidRPr="005949C8">
              <w:rPr>
                <w:rFonts w:ascii="Times New Roman" w:eastAsia="Times New Roman" w:hAnsi="Times New Roman"/>
                <w:i/>
                <w:iCs/>
                <w:sz w:val="20"/>
                <w:szCs w:val="20"/>
                <w:lang w:val="en-GB"/>
              </w:rPr>
              <w:t xml:space="preserve">EK </w:t>
            </w:r>
            <w:proofErr w:type="spellStart"/>
            <w:r w:rsidRPr="005949C8">
              <w:rPr>
                <w:rFonts w:ascii="Times New Roman" w:eastAsia="Times New Roman" w:hAnsi="Times New Roman"/>
                <w:i/>
                <w:iCs/>
                <w:sz w:val="20"/>
                <w:szCs w:val="20"/>
                <w:lang w:val="en-GB"/>
              </w:rPr>
              <w:t>līdzfinansējums</w:t>
            </w:r>
            <w:proofErr w:type="spellEnd"/>
            <w:r w:rsidRPr="005949C8">
              <w:rPr>
                <w:rFonts w:ascii="Times New Roman" w:eastAsia="Times New Roman" w:hAnsi="Times New Roman"/>
                <w:i/>
                <w:iCs/>
                <w:sz w:val="20"/>
                <w:szCs w:val="20"/>
                <w:lang w:val="en-GB"/>
              </w:rPr>
              <w:t xml:space="preserve"> (</w:t>
            </w:r>
            <w:proofErr w:type="spellStart"/>
            <w:r w:rsidRPr="005949C8">
              <w:rPr>
                <w:rFonts w:ascii="Times New Roman" w:eastAsia="Times New Roman" w:hAnsi="Times New Roman"/>
                <w:i/>
                <w:iCs/>
                <w:sz w:val="20"/>
                <w:szCs w:val="20"/>
                <w:lang w:val="en-GB"/>
              </w:rPr>
              <w:t>starpposma</w:t>
            </w:r>
            <w:proofErr w:type="spellEnd"/>
            <w:r w:rsidRPr="005949C8">
              <w:rPr>
                <w:rFonts w:ascii="Times New Roman" w:eastAsia="Times New Roman" w:hAnsi="Times New Roman"/>
                <w:i/>
                <w:iCs/>
                <w:sz w:val="20"/>
                <w:szCs w:val="20"/>
                <w:lang w:val="en-GB"/>
              </w:rPr>
              <w:t xml:space="preserve"> </w:t>
            </w:r>
            <w:proofErr w:type="spellStart"/>
            <w:r w:rsidRPr="005949C8">
              <w:rPr>
                <w:rFonts w:ascii="Times New Roman" w:eastAsia="Times New Roman" w:hAnsi="Times New Roman"/>
                <w:i/>
                <w:iCs/>
                <w:sz w:val="20"/>
                <w:szCs w:val="20"/>
                <w:lang w:val="en-GB"/>
              </w:rPr>
              <w:t>maksājums</w:t>
            </w:r>
            <w:proofErr w:type="spellEnd"/>
            <w:r w:rsidRPr="005949C8">
              <w:rPr>
                <w:rFonts w:ascii="Times New Roman" w:eastAsia="Times New Roman" w:hAnsi="Times New Roman"/>
                <w:i/>
                <w:iCs/>
                <w:sz w:val="20"/>
                <w:szCs w:val="20"/>
                <w:lang w:val="en-GB"/>
              </w:rPr>
              <w:t xml:space="preserve"> 30%)*</w:t>
            </w:r>
          </w:p>
        </w:tc>
        <w:tc>
          <w:tcPr>
            <w:tcW w:w="144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B2CE475" w14:textId="77777777" w:rsidR="00206B3B" w:rsidRPr="005949C8" w:rsidRDefault="00206B3B" w:rsidP="00206B3B">
            <w:pPr>
              <w:spacing w:after="0" w:line="240" w:lineRule="auto"/>
              <w:rPr>
                <w:rFonts w:ascii="Times New Roman" w:hAnsi="Times New Roman"/>
                <w:i/>
                <w:iCs/>
                <w:sz w:val="20"/>
                <w:szCs w:val="20"/>
              </w:rPr>
            </w:pPr>
            <w:r w:rsidRPr="005949C8">
              <w:rPr>
                <w:rFonts w:ascii="Times New Roman" w:hAnsi="Times New Roman"/>
                <w:i/>
                <w:iCs/>
                <w:sz w:val="20"/>
                <w:szCs w:val="20"/>
              </w:rPr>
              <w:t> 59 780,47 </w:t>
            </w:r>
          </w:p>
        </w:tc>
        <w:tc>
          <w:tcPr>
            <w:tcW w:w="1603" w:type="dxa"/>
            <w:tcBorders>
              <w:top w:val="single" w:sz="4" w:space="0" w:color="auto"/>
              <w:left w:val="single" w:sz="4" w:space="0" w:color="auto"/>
              <w:bottom w:val="single" w:sz="4" w:space="0" w:color="auto"/>
              <w:right w:val="single" w:sz="4" w:space="0" w:color="auto"/>
            </w:tcBorders>
            <w:shd w:val="clear" w:color="auto" w:fill="FFFFFF" w:themeFill="background1"/>
          </w:tcPr>
          <w:p w14:paraId="244510BB" w14:textId="77777777" w:rsidR="00206B3B" w:rsidRPr="005949C8" w:rsidRDefault="00206B3B" w:rsidP="00206B3B">
            <w:pPr>
              <w:spacing w:after="0" w:line="240" w:lineRule="auto"/>
              <w:ind w:firstLine="720"/>
              <w:rPr>
                <w:rFonts w:ascii="Times New Roman" w:hAnsi="Times New Roman"/>
                <w:i/>
                <w:iCs/>
                <w:sz w:val="20"/>
                <w:szCs w:val="20"/>
              </w:rPr>
            </w:pPr>
          </w:p>
        </w:tc>
        <w:tc>
          <w:tcPr>
            <w:tcW w:w="1344" w:type="dxa"/>
            <w:tcBorders>
              <w:top w:val="single" w:sz="4" w:space="0" w:color="auto"/>
              <w:left w:val="single" w:sz="4" w:space="0" w:color="auto"/>
              <w:bottom w:val="single" w:sz="4" w:space="0" w:color="auto"/>
              <w:right w:val="single" w:sz="4" w:space="0" w:color="auto"/>
            </w:tcBorders>
            <w:vAlign w:val="center"/>
          </w:tcPr>
          <w:p w14:paraId="089FA091" w14:textId="77777777" w:rsidR="00206B3B" w:rsidRPr="005949C8" w:rsidRDefault="00206B3B" w:rsidP="00206B3B">
            <w:pPr>
              <w:spacing w:after="0" w:line="240" w:lineRule="auto"/>
              <w:rPr>
                <w:rFonts w:ascii="Times New Roman" w:hAnsi="Times New Roman"/>
                <w:i/>
                <w:iCs/>
                <w:sz w:val="20"/>
                <w:szCs w:val="20"/>
              </w:rPr>
            </w:pPr>
            <w:r w:rsidRPr="005949C8">
              <w:rPr>
                <w:rFonts w:ascii="Times New Roman" w:hAnsi="Times New Roman"/>
                <w:i/>
                <w:iCs/>
                <w:sz w:val="20"/>
                <w:szCs w:val="20"/>
              </w:rPr>
              <w:t> 59 780,47 </w:t>
            </w:r>
          </w:p>
        </w:tc>
      </w:tr>
      <w:tr w:rsidR="00206B3B" w:rsidRPr="005949C8" w14:paraId="493E53A2" w14:textId="77777777" w:rsidTr="00206B3B">
        <w:trPr>
          <w:trHeight w:val="204"/>
        </w:trPr>
        <w:tc>
          <w:tcPr>
            <w:tcW w:w="4963" w:type="dxa"/>
            <w:tcBorders>
              <w:top w:val="single" w:sz="4" w:space="0" w:color="auto"/>
              <w:left w:val="single" w:sz="4" w:space="0" w:color="auto"/>
              <w:bottom w:val="single" w:sz="4" w:space="0" w:color="auto"/>
              <w:right w:val="single" w:sz="4" w:space="0" w:color="auto"/>
            </w:tcBorders>
            <w:vAlign w:val="center"/>
          </w:tcPr>
          <w:p w14:paraId="10DEC589" w14:textId="77777777" w:rsidR="00206B3B" w:rsidRPr="005949C8" w:rsidRDefault="00206B3B" w:rsidP="00206B3B">
            <w:pPr>
              <w:spacing w:after="0" w:line="240" w:lineRule="auto"/>
              <w:rPr>
                <w:rFonts w:ascii="Times New Roman" w:hAnsi="Times New Roman"/>
                <w:i/>
                <w:iCs/>
                <w:sz w:val="20"/>
                <w:szCs w:val="20"/>
                <w:lang w:val="en-GB"/>
              </w:rPr>
            </w:pPr>
            <w:r w:rsidRPr="005949C8">
              <w:rPr>
                <w:rFonts w:ascii="Times New Roman" w:eastAsia="Times New Roman" w:hAnsi="Times New Roman"/>
                <w:i/>
                <w:iCs/>
                <w:sz w:val="20"/>
                <w:szCs w:val="20"/>
                <w:lang w:val="en-GB"/>
              </w:rPr>
              <w:t xml:space="preserve">EK </w:t>
            </w:r>
            <w:proofErr w:type="spellStart"/>
            <w:r w:rsidRPr="005949C8">
              <w:rPr>
                <w:rFonts w:ascii="Times New Roman" w:eastAsia="Times New Roman" w:hAnsi="Times New Roman"/>
                <w:i/>
                <w:iCs/>
                <w:sz w:val="20"/>
                <w:szCs w:val="20"/>
                <w:lang w:val="en-GB"/>
              </w:rPr>
              <w:t>līdzfinansējums</w:t>
            </w:r>
            <w:proofErr w:type="spellEnd"/>
            <w:r w:rsidRPr="005949C8">
              <w:rPr>
                <w:rFonts w:ascii="Times New Roman" w:eastAsia="Times New Roman" w:hAnsi="Times New Roman"/>
                <w:i/>
                <w:iCs/>
                <w:sz w:val="20"/>
                <w:szCs w:val="20"/>
                <w:lang w:val="en-GB"/>
              </w:rPr>
              <w:t xml:space="preserve"> (gala </w:t>
            </w:r>
            <w:proofErr w:type="spellStart"/>
            <w:r w:rsidRPr="005949C8">
              <w:rPr>
                <w:rFonts w:ascii="Times New Roman" w:eastAsia="Times New Roman" w:hAnsi="Times New Roman"/>
                <w:i/>
                <w:iCs/>
                <w:sz w:val="20"/>
                <w:szCs w:val="20"/>
                <w:lang w:val="en-GB"/>
              </w:rPr>
              <w:t>maksājums</w:t>
            </w:r>
            <w:proofErr w:type="spellEnd"/>
            <w:r w:rsidRPr="005949C8">
              <w:rPr>
                <w:rFonts w:ascii="Times New Roman" w:eastAsia="Times New Roman" w:hAnsi="Times New Roman"/>
                <w:i/>
                <w:iCs/>
                <w:sz w:val="20"/>
                <w:szCs w:val="20"/>
                <w:lang w:val="en-GB"/>
              </w:rPr>
              <w:t xml:space="preserve"> 70%)</w:t>
            </w:r>
          </w:p>
        </w:tc>
        <w:tc>
          <w:tcPr>
            <w:tcW w:w="144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D4CC175" w14:textId="77777777" w:rsidR="00206B3B" w:rsidRPr="005949C8" w:rsidRDefault="00206B3B" w:rsidP="00206B3B">
            <w:pPr>
              <w:spacing w:after="0" w:line="240" w:lineRule="auto"/>
              <w:rPr>
                <w:rFonts w:ascii="Times New Roman" w:hAnsi="Times New Roman"/>
                <w:i/>
                <w:iCs/>
                <w:sz w:val="20"/>
                <w:szCs w:val="20"/>
              </w:rPr>
            </w:pPr>
          </w:p>
        </w:tc>
        <w:tc>
          <w:tcPr>
            <w:tcW w:w="1603" w:type="dxa"/>
            <w:tcBorders>
              <w:top w:val="single" w:sz="4" w:space="0" w:color="auto"/>
              <w:left w:val="single" w:sz="4" w:space="0" w:color="auto"/>
              <w:bottom w:val="single" w:sz="4" w:space="0" w:color="auto"/>
              <w:right w:val="single" w:sz="4" w:space="0" w:color="auto"/>
            </w:tcBorders>
            <w:shd w:val="clear" w:color="auto" w:fill="FFFFFF" w:themeFill="background1"/>
          </w:tcPr>
          <w:p w14:paraId="14A6712F" w14:textId="77777777" w:rsidR="00206B3B" w:rsidRPr="005949C8" w:rsidRDefault="00206B3B" w:rsidP="00206B3B">
            <w:pPr>
              <w:spacing w:after="0" w:line="240" w:lineRule="auto"/>
              <w:rPr>
                <w:rFonts w:ascii="Times New Roman" w:hAnsi="Times New Roman"/>
              </w:rPr>
            </w:pPr>
            <w:r w:rsidRPr="005949C8">
              <w:rPr>
                <w:rFonts w:ascii="Times New Roman" w:hAnsi="Times New Roman"/>
                <w:i/>
                <w:iCs/>
                <w:sz w:val="20"/>
                <w:szCs w:val="20"/>
              </w:rPr>
              <w:t>124 051,39 </w:t>
            </w:r>
          </w:p>
        </w:tc>
        <w:tc>
          <w:tcPr>
            <w:tcW w:w="1344" w:type="dxa"/>
            <w:tcBorders>
              <w:top w:val="single" w:sz="4" w:space="0" w:color="auto"/>
              <w:left w:val="single" w:sz="4" w:space="0" w:color="auto"/>
              <w:bottom w:val="single" w:sz="4" w:space="0" w:color="auto"/>
              <w:right w:val="single" w:sz="4" w:space="0" w:color="auto"/>
            </w:tcBorders>
            <w:vAlign w:val="center"/>
          </w:tcPr>
          <w:p w14:paraId="5050DD15" w14:textId="77777777" w:rsidR="00206B3B" w:rsidRPr="005949C8" w:rsidRDefault="00206B3B" w:rsidP="00206B3B">
            <w:pPr>
              <w:spacing w:after="0" w:line="240" w:lineRule="auto"/>
              <w:rPr>
                <w:rFonts w:ascii="Times New Roman" w:hAnsi="Times New Roman"/>
                <w:i/>
                <w:iCs/>
                <w:sz w:val="20"/>
                <w:szCs w:val="20"/>
              </w:rPr>
            </w:pPr>
            <w:r w:rsidRPr="005949C8">
              <w:rPr>
                <w:rFonts w:ascii="Times New Roman" w:hAnsi="Times New Roman"/>
                <w:i/>
                <w:iCs/>
                <w:sz w:val="20"/>
                <w:szCs w:val="20"/>
              </w:rPr>
              <w:t>124 051,39 </w:t>
            </w:r>
          </w:p>
        </w:tc>
      </w:tr>
      <w:tr w:rsidR="00206B3B" w:rsidRPr="005949C8" w14:paraId="22E1D0D0" w14:textId="77777777" w:rsidTr="00206B3B">
        <w:trPr>
          <w:trHeight w:val="204"/>
        </w:trPr>
        <w:tc>
          <w:tcPr>
            <w:tcW w:w="49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71B41FE" w14:textId="77777777" w:rsidR="00206B3B" w:rsidRPr="005949C8" w:rsidRDefault="00206B3B" w:rsidP="00206B3B">
            <w:pPr>
              <w:spacing w:after="0" w:line="240" w:lineRule="auto"/>
              <w:jc w:val="center"/>
              <w:rPr>
                <w:rFonts w:ascii="Times New Roman" w:eastAsia="Times New Roman" w:hAnsi="Times New Roman"/>
                <w:i/>
                <w:iCs/>
                <w:sz w:val="20"/>
                <w:szCs w:val="20"/>
              </w:rPr>
            </w:pPr>
            <w:r w:rsidRPr="005949C8">
              <w:rPr>
                <w:rFonts w:ascii="Times New Roman" w:eastAsia="Times New Roman" w:hAnsi="Times New Roman"/>
                <w:sz w:val="20"/>
                <w:szCs w:val="20"/>
              </w:rPr>
              <w:t>Valsts budžeta līdzfinansējums 20%  (PSKUS)</w:t>
            </w:r>
          </w:p>
        </w:tc>
        <w:tc>
          <w:tcPr>
            <w:tcW w:w="144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BBFACCD" w14:textId="77777777" w:rsidR="00206B3B" w:rsidRPr="005949C8" w:rsidRDefault="00206B3B" w:rsidP="00206B3B">
            <w:pPr>
              <w:spacing w:after="0" w:line="240" w:lineRule="auto"/>
              <w:jc w:val="center"/>
              <w:rPr>
                <w:rFonts w:ascii="Times New Roman" w:hAnsi="Times New Roman"/>
                <w:sz w:val="20"/>
                <w:szCs w:val="20"/>
                <w:lang w:val="en-GB"/>
              </w:rPr>
            </w:pPr>
          </w:p>
        </w:tc>
        <w:tc>
          <w:tcPr>
            <w:tcW w:w="160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355144F" w14:textId="77777777" w:rsidR="00206B3B" w:rsidRPr="005949C8" w:rsidRDefault="00206B3B" w:rsidP="00206B3B">
            <w:pPr>
              <w:spacing w:after="0" w:line="240" w:lineRule="auto"/>
              <w:jc w:val="center"/>
              <w:rPr>
                <w:rFonts w:ascii="Times New Roman" w:hAnsi="Times New Roman"/>
                <w:sz w:val="20"/>
                <w:szCs w:val="20"/>
                <w:lang w:val="en-GB"/>
              </w:rPr>
            </w:pPr>
            <w:r w:rsidRPr="005949C8">
              <w:rPr>
                <w:rFonts w:ascii="Times New Roman" w:hAnsi="Times New Roman"/>
                <w:sz w:val="20"/>
                <w:szCs w:val="20"/>
                <w:lang w:val="en-GB"/>
              </w:rPr>
              <w:t>65 654,24</w:t>
            </w:r>
          </w:p>
        </w:tc>
        <w:tc>
          <w:tcPr>
            <w:tcW w:w="134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1F8DA76" w14:textId="77777777" w:rsidR="00206B3B" w:rsidRPr="005949C8" w:rsidRDefault="00206B3B" w:rsidP="00206B3B">
            <w:pPr>
              <w:spacing w:after="0" w:line="240" w:lineRule="auto"/>
              <w:jc w:val="center"/>
              <w:rPr>
                <w:rFonts w:ascii="Times New Roman" w:hAnsi="Times New Roman"/>
                <w:i/>
                <w:iCs/>
                <w:sz w:val="20"/>
                <w:szCs w:val="20"/>
                <w:lang w:val="en-GB"/>
              </w:rPr>
            </w:pPr>
            <w:r w:rsidRPr="005949C8">
              <w:rPr>
                <w:rFonts w:ascii="Times New Roman" w:hAnsi="Times New Roman"/>
                <w:sz w:val="20"/>
                <w:szCs w:val="20"/>
                <w:lang w:val="en-GB"/>
              </w:rPr>
              <w:t>65 654,24</w:t>
            </w:r>
          </w:p>
        </w:tc>
      </w:tr>
      <w:tr w:rsidR="00206B3B" w:rsidRPr="005949C8" w14:paraId="374FD3F9" w14:textId="77777777" w:rsidTr="00206B3B">
        <w:trPr>
          <w:trHeight w:val="204"/>
        </w:trPr>
        <w:tc>
          <w:tcPr>
            <w:tcW w:w="4963"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14:paraId="4C147D46" w14:textId="77777777" w:rsidR="00206B3B" w:rsidRPr="005949C8" w:rsidRDefault="00206B3B" w:rsidP="00206B3B">
            <w:pPr>
              <w:spacing w:after="0" w:line="240" w:lineRule="auto"/>
              <w:ind w:firstLine="720"/>
              <w:jc w:val="center"/>
              <w:rPr>
                <w:rFonts w:ascii="Times New Roman" w:eastAsia="Times New Roman" w:hAnsi="Times New Roman"/>
                <w:sz w:val="20"/>
                <w:szCs w:val="20"/>
              </w:rPr>
            </w:pPr>
            <w:proofErr w:type="spellStart"/>
            <w:r w:rsidRPr="005949C8">
              <w:rPr>
                <w:rFonts w:ascii="Times New Roman" w:hAnsi="Times New Roman"/>
                <w:b/>
                <w:bCs/>
                <w:sz w:val="20"/>
                <w:szCs w:val="20"/>
                <w:lang w:val="en-GB"/>
              </w:rPr>
              <w:t>Kopā</w:t>
            </w:r>
            <w:proofErr w:type="spellEnd"/>
            <w:r w:rsidRPr="005949C8">
              <w:rPr>
                <w:rFonts w:ascii="Times New Roman" w:hAnsi="Times New Roman"/>
                <w:b/>
                <w:bCs/>
                <w:sz w:val="20"/>
                <w:szCs w:val="20"/>
                <w:lang w:val="en-GB"/>
              </w:rPr>
              <w:t>:</w:t>
            </w:r>
          </w:p>
        </w:tc>
        <w:tc>
          <w:tcPr>
            <w:tcW w:w="1441"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14:paraId="4916CBBC" w14:textId="77777777" w:rsidR="00206B3B" w:rsidRPr="005949C8" w:rsidRDefault="00206B3B" w:rsidP="00206B3B">
            <w:pPr>
              <w:spacing w:after="0" w:line="240" w:lineRule="auto"/>
              <w:jc w:val="center"/>
              <w:rPr>
                <w:rFonts w:ascii="Times New Roman" w:hAnsi="Times New Roman"/>
                <w:b/>
                <w:bCs/>
                <w:sz w:val="20"/>
                <w:szCs w:val="20"/>
                <w:lang w:val="en-GB"/>
              </w:rPr>
            </w:pPr>
            <w:r w:rsidRPr="005949C8">
              <w:rPr>
                <w:rFonts w:ascii="Times New Roman" w:hAnsi="Times New Roman"/>
                <w:b/>
                <w:bCs/>
                <w:sz w:val="20"/>
                <w:szCs w:val="20"/>
                <w:lang w:val="en-GB"/>
              </w:rPr>
              <w:t>138 565,56</w:t>
            </w:r>
          </w:p>
        </w:tc>
        <w:tc>
          <w:tcPr>
            <w:tcW w:w="1603"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14:paraId="0A92B4F4" w14:textId="77777777" w:rsidR="00206B3B" w:rsidRPr="005949C8" w:rsidRDefault="00206B3B" w:rsidP="00206B3B">
            <w:pPr>
              <w:spacing w:after="0" w:line="240" w:lineRule="auto"/>
              <w:jc w:val="center"/>
              <w:rPr>
                <w:rFonts w:ascii="Times New Roman" w:hAnsi="Times New Roman"/>
                <w:b/>
                <w:bCs/>
                <w:sz w:val="20"/>
                <w:szCs w:val="20"/>
                <w:lang w:val="en-GB"/>
              </w:rPr>
            </w:pPr>
            <w:r w:rsidRPr="005949C8">
              <w:rPr>
                <w:rFonts w:ascii="Times New Roman" w:hAnsi="Times New Roman"/>
                <w:b/>
                <w:bCs/>
                <w:sz w:val="20"/>
                <w:szCs w:val="20"/>
                <w:lang w:val="en-GB"/>
              </w:rPr>
              <w:t>189 705,63</w:t>
            </w:r>
          </w:p>
        </w:tc>
        <w:tc>
          <w:tcPr>
            <w:tcW w:w="1344"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14:paraId="3934BD52" w14:textId="77777777" w:rsidR="00206B3B" w:rsidRPr="005949C8" w:rsidRDefault="00206B3B" w:rsidP="00206B3B">
            <w:pPr>
              <w:spacing w:after="0" w:line="240" w:lineRule="auto"/>
              <w:jc w:val="center"/>
              <w:rPr>
                <w:rFonts w:ascii="Times New Roman" w:hAnsi="Times New Roman"/>
                <w:b/>
                <w:bCs/>
                <w:sz w:val="20"/>
                <w:szCs w:val="20"/>
                <w:lang w:val="en-GB"/>
              </w:rPr>
            </w:pPr>
            <w:r w:rsidRPr="005949C8">
              <w:rPr>
                <w:rFonts w:ascii="Times New Roman" w:hAnsi="Times New Roman"/>
                <w:b/>
                <w:bCs/>
                <w:sz w:val="20"/>
                <w:szCs w:val="20"/>
                <w:lang w:val="en-GB"/>
              </w:rPr>
              <w:t>382 271,19</w:t>
            </w:r>
          </w:p>
        </w:tc>
      </w:tr>
    </w:tbl>
    <w:p w14:paraId="0C83C17D" w14:textId="77777777" w:rsidR="00206B3B" w:rsidRPr="005949C8" w:rsidRDefault="00206B3B" w:rsidP="00206B3B">
      <w:pPr>
        <w:pStyle w:val="NoSpacing"/>
        <w:autoSpaceDN/>
        <w:rPr>
          <w:rStyle w:val="normaltextrun"/>
          <w:rFonts w:ascii="Times New Roman" w:hAnsi="Times New Roman"/>
          <w:b/>
          <w:bCs/>
        </w:rPr>
      </w:pPr>
      <w:r w:rsidRPr="005949C8">
        <w:rPr>
          <w:rStyle w:val="normaltextrun"/>
          <w:rFonts w:ascii="Times New Roman" w:hAnsi="Times New Roman"/>
          <w:b/>
          <w:bCs/>
        </w:rPr>
        <w:t>*</w:t>
      </w:r>
      <w:r w:rsidRPr="005949C8">
        <w:rPr>
          <w:rFonts w:ascii="Times New Roman" w:eastAsia="Times New Roman" w:hAnsi="Times New Roman"/>
          <w:sz w:val="20"/>
          <w:szCs w:val="20"/>
        </w:rPr>
        <w:t xml:space="preserve"> Pieprasījums apropriācijas pārdalei Finanšu ministrijai tiks virzīts 2025. gadā. </w:t>
      </w:r>
      <w:r w:rsidRPr="005949C8">
        <w:rPr>
          <w:rFonts w:ascii="Times New Roman" w:hAnsi="Times New Roman"/>
          <w:sz w:val="20"/>
          <w:szCs w:val="20"/>
        </w:rPr>
        <w:t xml:space="preserve"> </w:t>
      </w:r>
    </w:p>
    <w:p w14:paraId="35A29D92" w14:textId="77777777" w:rsidR="00206B3B" w:rsidRPr="005949C8" w:rsidRDefault="00206B3B" w:rsidP="00206B3B">
      <w:pPr>
        <w:pStyle w:val="NoSpacing"/>
        <w:rPr>
          <w:rStyle w:val="normaltextrun"/>
          <w:rFonts w:ascii="Times New Roman" w:hAnsi="Times New Roman"/>
          <w:b/>
          <w:bCs/>
        </w:rPr>
      </w:pPr>
    </w:p>
    <w:p w14:paraId="3A83B69E" w14:textId="77777777" w:rsidR="00206B3B" w:rsidRPr="005949C8" w:rsidRDefault="00206B3B" w:rsidP="00206B3B">
      <w:pPr>
        <w:pStyle w:val="NoSpacing"/>
        <w:ind w:firstLine="720"/>
        <w:jc w:val="both"/>
        <w:rPr>
          <w:rFonts w:ascii="Times New Roman" w:hAnsi="Times New Roman"/>
          <w:b/>
          <w:bCs/>
        </w:rPr>
      </w:pPr>
      <w:r w:rsidRPr="005949C8">
        <w:rPr>
          <w:rFonts w:ascii="Times New Roman" w:hAnsi="Times New Roman"/>
          <w:b/>
          <w:bCs/>
        </w:rPr>
        <w:t xml:space="preserve">Ievērojot minēto, nepieciešams valsts budžeta finansējums “e-Hospital4future” projekta aktivitāšu finansēšanai indikatīvi 65 654,24 </w:t>
      </w:r>
      <w:proofErr w:type="spellStart"/>
      <w:r w:rsidRPr="005949C8">
        <w:rPr>
          <w:rFonts w:ascii="Times New Roman" w:hAnsi="Times New Roman"/>
          <w:b/>
          <w:bCs/>
          <w:i/>
          <w:iCs/>
        </w:rPr>
        <w:t>euro</w:t>
      </w:r>
      <w:proofErr w:type="spellEnd"/>
      <w:r w:rsidRPr="005949C8">
        <w:rPr>
          <w:rFonts w:ascii="Times New Roman" w:hAnsi="Times New Roman"/>
          <w:b/>
          <w:bCs/>
        </w:rPr>
        <w:t xml:space="preserve"> apmērā, tai skaitā 2025. gadā - 65 654,24 </w:t>
      </w:r>
      <w:proofErr w:type="spellStart"/>
      <w:r w:rsidRPr="005949C8">
        <w:rPr>
          <w:rFonts w:ascii="Times New Roman" w:hAnsi="Times New Roman"/>
          <w:b/>
          <w:bCs/>
          <w:i/>
          <w:iCs/>
        </w:rPr>
        <w:t>euro</w:t>
      </w:r>
      <w:proofErr w:type="spellEnd"/>
      <w:r w:rsidRPr="005949C8">
        <w:rPr>
          <w:rFonts w:ascii="Times New Roman" w:hAnsi="Times New Roman"/>
          <w:b/>
          <w:bCs/>
        </w:rPr>
        <w:t xml:space="preserve"> apmērā.</w:t>
      </w:r>
    </w:p>
    <w:p w14:paraId="6A56FC6B" w14:textId="77777777" w:rsidR="00D33E19" w:rsidRDefault="00D33E19" w:rsidP="00206B3B">
      <w:pPr>
        <w:spacing w:after="0" w:line="240" w:lineRule="auto"/>
      </w:pPr>
    </w:p>
    <w:sectPr w:rsidR="00D33E19" w:rsidSect="003F620F">
      <w:pgSz w:w="11906" w:h="16838"/>
      <w:pgMar w:top="1133" w:right="847" w:bottom="1132" w:left="170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7AFFF9" w14:textId="77777777" w:rsidR="00DF3628" w:rsidRDefault="00DF3628" w:rsidP="003F620F">
      <w:r>
        <w:separator/>
      </w:r>
    </w:p>
  </w:endnote>
  <w:endnote w:type="continuationSeparator" w:id="0">
    <w:p w14:paraId="31E0FD15" w14:textId="77777777" w:rsidR="00DF3628" w:rsidRDefault="00DF3628" w:rsidP="003F62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F223D3" w14:textId="77777777" w:rsidR="00DF3628" w:rsidRDefault="00DF3628" w:rsidP="003F620F">
      <w:r>
        <w:separator/>
      </w:r>
    </w:p>
  </w:footnote>
  <w:footnote w:type="continuationSeparator" w:id="0">
    <w:p w14:paraId="5C5097D4" w14:textId="77777777" w:rsidR="00DF3628" w:rsidRDefault="00DF3628" w:rsidP="003F620F">
      <w:r>
        <w:continuationSeparator/>
      </w:r>
    </w:p>
  </w:footnote>
  <w:footnote w:id="1">
    <w:p w14:paraId="6A01974C" w14:textId="2D6BAD64" w:rsidR="00206B3B" w:rsidRPr="00663F72" w:rsidRDefault="00206B3B" w:rsidP="00206B3B">
      <w:pPr>
        <w:pStyle w:val="FootnoteText"/>
        <w:rPr>
          <w:lang w:val="en-US"/>
        </w:rPr>
      </w:pPr>
      <w:r>
        <w:rPr>
          <w:rStyle w:val="FootnoteReference"/>
        </w:rPr>
        <w:footnoteRef/>
      </w:r>
      <w:r>
        <w:t xml:space="preserve"> </w:t>
      </w:r>
      <w:r w:rsidRPr="00314D13">
        <w:rPr>
          <w:rFonts w:ascii="Times New Roman" w:hAnsi="Times New Roman"/>
        </w:rPr>
        <w:t xml:space="preserve">Indikatīvais summas sadalījums pa gadiem var mainīties atbilstoši </w:t>
      </w:r>
      <w:r w:rsidR="00466BF3">
        <w:rPr>
          <w:rFonts w:ascii="Times New Roman" w:hAnsi="Times New Roman"/>
        </w:rPr>
        <w:t>“</w:t>
      </w:r>
      <w:r w:rsidRPr="00663F72">
        <w:rPr>
          <w:rFonts w:ascii="Times New Roman" w:hAnsi="Times New Roman"/>
        </w:rPr>
        <w:t>e-Hospital4future</w:t>
      </w:r>
      <w:r w:rsidR="00466BF3">
        <w:rPr>
          <w:rFonts w:ascii="Times New Roman" w:hAnsi="Times New Roman"/>
        </w:rPr>
        <w:t>”</w:t>
      </w:r>
      <w:r w:rsidRPr="00314D13">
        <w:rPr>
          <w:rFonts w:ascii="Times New Roman" w:hAnsi="Times New Roman"/>
        </w:rPr>
        <w:t xml:space="preserve"> projekta īstenošanas gaitai un darbību realizācijai.</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6B3B"/>
    <w:rsid w:val="00206B3B"/>
    <w:rsid w:val="002E17ED"/>
    <w:rsid w:val="003F620F"/>
    <w:rsid w:val="00466BF3"/>
    <w:rsid w:val="004E09B4"/>
    <w:rsid w:val="00525949"/>
    <w:rsid w:val="0062720E"/>
    <w:rsid w:val="00D33E19"/>
    <w:rsid w:val="00DF3628"/>
    <w:rsid w:val="00EB3BD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2F79A3"/>
  <w15:chartTrackingRefBased/>
  <w15:docId w15:val="{D1002896-C5D0-4150-BC90-97B952502B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before="40"/>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6B3B"/>
    <w:pPr>
      <w:suppressAutoHyphens/>
      <w:autoSpaceDN w:val="0"/>
      <w:spacing w:before="0" w:after="200" w:line="276" w:lineRule="auto"/>
      <w:ind w:firstLine="0"/>
      <w:jc w:val="left"/>
      <w:textAlignment w:val="baseline"/>
    </w:pPr>
    <w:rPr>
      <w:rFonts w:ascii="Calibri" w:eastAsia="Calibri" w:hAnsi="Calibri" w:cs="Times New Roman"/>
    </w:rPr>
  </w:style>
  <w:style w:type="paragraph" w:styleId="Heading1">
    <w:name w:val="heading 1"/>
    <w:basedOn w:val="Normal"/>
    <w:next w:val="Normal"/>
    <w:link w:val="Heading1Char"/>
    <w:uiPriority w:val="9"/>
    <w:qFormat/>
    <w:rsid w:val="00206B3B"/>
    <w:pPr>
      <w:keepNext/>
      <w:keepLines/>
      <w:suppressAutoHyphens w:val="0"/>
      <w:autoSpaceDN/>
      <w:spacing w:before="360" w:after="80" w:line="240" w:lineRule="auto"/>
      <w:ind w:firstLine="709"/>
      <w:jc w:val="both"/>
      <w:textAlignment w:val="auto"/>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06B3B"/>
    <w:pPr>
      <w:keepNext/>
      <w:keepLines/>
      <w:suppressAutoHyphens w:val="0"/>
      <w:autoSpaceDN/>
      <w:spacing w:before="160" w:after="80" w:line="240" w:lineRule="auto"/>
      <w:ind w:firstLine="709"/>
      <w:jc w:val="both"/>
      <w:textAlignment w:val="auto"/>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06B3B"/>
    <w:pPr>
      <w:keepNext/>
      <w:keepLines/>
      <w:suppressAutoHyphens w:val="0"/>
      <w:autoSpaceDN/>
      <w:spacing w:before="160" w:after="80" w:line="240" w:lineRule="auto"/>
      <w:ind w:firstLine="709"/>
      <w:jc w:val="both"/>
      <w:textAlignment w:val="auto"/>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06B3B"/>
    <w:pPr>
      <w:keepNext/>
      <w:keepLines/>
      <w:suppressAutoHyphens w:val="0"/>
      <w:autoSpaceDN/>
      <w:spacing w:before="80" w:after="40" w:line="240" w:lineRule="auto"/>
      <w:ind w:firstLine="709"/>
      <w:jc w:val="both"/>
      <w:textAlignment w:val="auto"/>
      <w:outlineLvl w:val="3"/>
    </w:pPr>
    <w:rPr>
      <w:rFonts w:asciiTheme="minorHAnsi" w:eastAsiaTheme="majorEastAsia" w:hAnsiTheme="minorHAnsi" w:cstheme="majorBidi"/>
      <w:i/>
      <w:iCs/>
      <w:color w:val="2F5496" w:themeColor="accent1" w:themeShade="BF"/>
      <w:sz w:val="24"/>
    </w:rPr>
  </w:style>
  <w:style w:type="paragraph" w:styleId="Heading5">
    <w:name w:val="heading 5"/>
    <w:basedOn w:val="Normal"/>
    <w:next w:val="Normal"/>
    <w:link w:val="Heading5Char"/>
    <w:uiPriority w:val="9"/>
    <w:semiHidden/>
    <w:unhideWhenUsed/>
    <w:qFormat/>
    <w:rsid w:val="00206B3B"/>
    <w:pPr>
      <w:keepNext/>
      <w:keepLines/>
      <w:suppressAutoHyphens w:val="0"/>
      <w:autoSpaceDN/>
      <w:spacing w:before="80" w:after="40" w:line="240" w:lineRule="auto"/>
      <w:ind w:firstLine="709"/>
      <w:jc w:val="both"/>
      <w:textAlignment w:val="auto"/>
      <w:outlineLvl w:val="4"/>
    </w:pPr>
    <w:rPr>
      <w:rFonts w:asciiTheme="minorHAnsi" w:eastAsiaTheme="majorEastAsia" w:hAnsiTheme="minorHAnsi" w:cstheme="majorBidi"/>
      <w:color w:val="2F5496" w:themeColor="accent1" w:themeShade="BF"/>
      <w:sz w:val="24"/>
    </w:rPr>
  </w:style>
  <w:style w:type="paragraph" w:styleId="Heading6">
    <w:name w:val="heading 6"/>
    <w:basedOn w:val="Normal"/>
    <w:next w:val="Normal"/>
    <w:link w:val="Heading6Char"/>
    <w:uiPriority w:val="9"/>
    <w:semiHidden/>
    <w:unhideWhenUsed/>
    <w:qFormat/>
    <w:rsid w:val="00206B3B"/>
    <w:pPr>
      <w:keepNext/>
      <w:keepLines/>
      <w:suppressAutoHyphens w:val="0"/>
      <w:autoSpaceDN/>
      <w:spacing w:before="40" w:after="0" w:line="240" w:lineRule="auto"/>
      <w:ind w:firstLine="709"/>
      <w:jc w:val="both"/>
      <w:textAlignment w:val="auto"/>
      <w:outlineLvl w:val="5"/>
    </w:pPr>
    <w:rPr>
      <w:rFonts w:asciiTheme="minorHAnsi" w:eastAsiaTheme="majorEastAsia" w:hAnsiTheme="minorHAnsi" w:cstheme="majorBidi"/>
      <w:i/>
      <w:iCs/>
      <w:color w:val="595959" w:themeColor="text1" w:themeTint="A6"/>
      <w:sz w:val="24"/>
    </w:rPr>
  </w:style>
  <w:style w:type="paragraph" w:styleId="Heading7">
    <w:name w:val="heading 7"/>
    <w:basedOn w:val="Normal"/>
    <w:next w:val="Normal"/>
    <w:link w:val="Heading7Char"/>
    <w:uiPriority w:val="9"/>
    <w:semiHidden/>
    <w:unhideWhenUsed/>
    <w:qFormat/>
    <w:rsid w:val="00206B3B"/>
    <w:pPr>
      <w:keepNext/>
      <w:keepLines/>
      <w:suppressAutoHyphens w:val="0"/>
      <w:autoSpaceDN/>
      <w:spacing w:before="40" w:after="0" w:line="240" w:lineRule="auto"/>
      <w:ind w:firstLine="709"/>
      <w:jc w:val="both"/>
      <w:textAlignment w:val="auto"/>
      <w:outlineLvl w:val="6"/>
    </w:pPr>
    <w:rPr>
      <w:rFonts w:asciiTheme="minorHAnsi" w:eastAsiaTheme="majorEastAsia" w:hAnsiTheme="minorHAnsi" w:cstheme="majorBidi"/>
      <w:color w:val="595959" w:themeColor="text1" w:themeTint="A6"/>
      <w:sz w:val="24"/>
    </w:rPr>
  </w:style>
  <w:style w:type="paragraph" w:styleId="Heading8">
    <w:name w:val="heading 8"/>
    <w:basedOn w:val="Normal"/>
    <w:next w:val="Normal"/>
    <w:link w:val="Heading8Char"/>
    <w:uiPriority w:val="9"/>
    <w:semiHidden/>
    <w:unhideWhenUsed/>
    <w:qFormat/>
    <w:rsid w:val="00206B3B"/>
    <w:pPr>
      <w:keepNext/>
      <w:keepLines/>
      <w:suppressAutoHyphens w:val="0"/>
      <w:autoSpaceDN/>
      <w:spacing w:after="0" w:line="240" w:lineRule="auto"/>
      <w:ind w:firstLine="709"/>
      <w:jc w:val="both"/>
      <w:textAlignment w:val="auto"/>
      <w:outlineLvl w:val="7"/>
    </w:pPr>
    <w:rPr>
      <w:rFonts w:asciiTheme="minorHAnsi" w:eastAsiaTheme="majorEastAsia" w:hAnsiTheme="minorHAnsi" w:cstheme="majorBidi"/>
      <w:i/>
      <w:iCs/>
      <w:color w:val="272727" w:themeColor="text1" w:themeTint="D8"/>
      <w:sz w:val="24"/>
    </w:rPr>
  </w:style>
  <w:style w:type="paragraph" w:styleId="Heading9">
    <w:name w:val="heading 9"/>
    <w:basedOn w:val="Normal"/>
    <w:next w:val="Normal"/>
    <w:link w:val="Heading9Char"/>
    <w:uiPriority w:val="9"/>
    <w:semiHidden/>
    <w:unhideWhenUsed/>
    <w:qFormat/>
    <w:rsid w:val="00206B3B"/>
    <w:pPr>
      <w:keepNext/>
      <w:keepLines/>
      <w:suppressAutoHyphens w:val="0"/>
      <w:autoSpaceDN/>
      <w:spacing w:after="0" w:line="240" w:lineRule="auto"/>
      <w:ind w:firstLine="709"/>
      <w:jc w:val="both"/>
      <w:textAlignment w:val="auto"/>
      <w:outlineLvl w:val="8"/>
    </w:pPr>
    <w:rPr>
      <w:rFonts w:asciiTheme="minorHAnsi" w:eastAsiaTheme="majorEastAsia" w:hAnsiTheme="minorHAnsi" w:cstheme="majorBidi"/>
      <w:color w:val="272727" w:themeColor="text1" w:themeTint="D8"/>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620F"/>
    <w:pPr>
      <w:tabs>
        <w:tab w:val="center" w:pos="4153"/>
        <w:tab w:val="right" w:pos="8306"/>
      </w:tabs>
      <w:suppressAutoHyphens w:val="0"/>
      <w:autoSpaceDN/>
      <w:spacing w:after="0" w:line="240" w:lineRule="auto"/>
      <w:ind w:firstLine="709"/>
      <w:jc w:val="both"/>
      <w:textAlignment w:val="auto"/>
    </w:pPr>
    <w:rPr>
      <w:rFonts w:ascii="Times New Roman" w:eastAsiaTheme="minorHAnsi" w:hAnsi="Times New Roman" w:cstheme="minorBidi"/>
      <w:sz w:val="24"/>
    </w:rPr>
  </w:style>
  <w:style w:type="character" w:customStyle="1" w:styleId="HeaderChar">
    <w:name w:val="Header Char"/>
    <w:basedOn w:val="DefaultParagraphFont"/>
    <w:link w:val="Header"/>
    <w:uiPriority w:val="99"/>
    <w:rsid w:val="003F620F"/>
    <w:rPr>
      <w:rFonts w:ascii="Times New Roman" w:hAnsi="Times New Roman"/>
      <w:sz w:val="24"/>
    </w:rPr>
  </w:style>
  <w:style w:type="paragraph" w:styleId="Footer">
    <w:name w:val="footer"/>
    <w:basedOn w:val="Normal"/>
    <w:link w:val="FooterChar"/>
    <w:uiPriority w:val="99"/>
    <w:unhideWhenUsed/>
    <w:rsid w:val="003F620F"/>
    <w:pPr>
      <w:tabs>
        <w:tab w:val="center" w:pos="4153"/>
        <w:tab w:val="right" w:pos="8306"/>
      </w:tabs>
      <w:suppressAutoHyphens w:val="0"/>
      <w:autoSpaceDN/>
      <w:spacing w:after="0" w:line="240" w:lineRule="auto"/>
      <w:ind w:firstLine="709"/>
      <w:jc w:val="both"/>
      <w:textAlignment w:val="auto"/>
    </w:pPr>
    <w:rPr>
      <w:rFonts w:ascii="Times New Roman" w:eastAsiaTheme="minorHAnsi" w:hAnsi="Times New Roman" w:cstheme="minorBidi"/>
      <w:sz w:val="24"/>
    </w:rPr>
  </w:style>
  <w:style w:type="character" w:customStyle="1" w:styleId="FooterChar">
    <w:name w:val="Footer Char"/>
    <w:basedOn w:val="DefaultParagraphFont"/>
    <w:link w:val="Footer"/>
    <w:uiPriority w:val="99"/>
    <w:rsid w:val="003F620F"/>
    <w:rPr>
      <w:rFonts w:ascii="Times New Roman" w:hAnsi="Times New Roman"/>
      <w:sz w:val="24"/>
    </w:rPr>
  </w:style>
  <w:style w:type="character" w:customStyle="1" w:styleId="Heading1Char">
    <w:name w:val="Heading 1 Char"/>
    <w:basedOn w:val="DefaultParagraphFont"/>
    <w:link w:val="Heading1"/>
    <w:uiPriority w:val="9"/>
    <w:rsid w:val="00206B3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06B3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06B3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06B3B"/>
    <w:rPr>
      <w:rFonts w:eastAsiaTheme="majorEastAsia" w:cstheme="majorBidi"/>
      <w:i/>
      <w:iCs/>
      <w:color w:val="2F5496" w:themeColor="accent1" w:themeShade="BF"/>
      <w:sz w:val="24"/>
    </w:rPr>
  </w:style>
  <w:style w:type="character" w:customStyle="1" w:styleId="Heading5Char">
    <w:name w:val="Heading 5 Char"/>
    <w:basedOn w:val="DefaultParagraphFont"/>
    <w:link w:val="Heading5"/>
    <w:uiPriority w:val="9"/>
    <w:semiHidden/>
    <w:rsid w:val="00206B3B"/>
    <w:rPr>
      <w:rFonts w:eastAsiaTheme="majorEastAsia" w:cstheme="majorBidi"/>
      <w:color w:val="2F5496" w:themeColor="accent1" w:themeShade="BF"/>
      <w:sz w:val="24"/>
    </w:rPr>
  </w:style>
  <w:style w:type="character" w:customStyle="1" w:styleId="Heading6Char">
    <w:name w:val="Heading 6 Char"/>
    <w:basedOn w:val="DefaultParagraphFont"/>
    <w:link w:val="Heading6"/>
    <w:uiPriority w:val="9"/>
    <w:semiHidden/>
    <w:rsid w:val="00206B3B"/>
    <w:rPr>
      <w:rFonts w:eastAsiaTheme="majorEastAsia" w:cstheme="majorBidi"/>
      <w:i/>
      <w:iCs/>
      <w:color w:val="595959" w:themeColor="text1" w:themeTint="A6"/>
      <w:sz w:val="24"/>
    </w:rPr>
  </w:style>
  <w:style w:type="character" w:customStyle="1" w:styleId="Heading7Char">
    <w:name w:val="Heading 7 Char"/>
    <w:basedOn w:val="DefaultParagraphFont"/>
    <w:link w:val="Heading7"/>
    <w:uiPriority w:val="9"/>
    <w:semiHidden/>
    <w:rsid w:val="00206B3B"/>
    <w:rPr>
      <w:rFonts w:eastAsiaTheme="majorEastAsia" w:cstheme="majorBidi"/>
      <w:color w:val="595959" w:themeColor="text1" w:themeTint="A6"/>
      <w:sz w:val="24"/>
    </w:rPr>
  </w:style>
  <w:style w:type="character" w:customStyle="1" w:styleId="Heading8Char">
    <w:name w:val="Heading 8 Char"/>
    <w:basedOn w:val="DefaultParagraphFont"/>
    <w:link w:val="Heading8"/>
    <w:uiPriority w:val="9"/>
    <w:semiHidden/>
    <w:rsid w:val="00206B3B"/>
    <w:rPr>
      <w:rFonts w:eastAsiaTheme="majorEastAsia" w:cstheme="majorBidi"/>
      <w:i/>
      <w:iCs/>
      <w:color w:val="272727" w:themeColor="text1" w:themeTint="D8"/>
      <w:sz w:val="24"/>
    </w:rPr>
  </w:style>
  <w:style w:type="character" w:customStyle="1" w:styleId="Heading9Char">
    <w:name w:val="Heading 9 Char"/>
    <w:basedOn w:val="DefaultParagraphFont"/>
    <w:link w:val="Heading9"/>
    <w:uiPriority w:val="9"/>
    <w:semiHidden/>
    <w:rsid w:val="00206B3B"/>
    <w:rPr>
      <w:rFonts w:eastAsiaTheme="majorEastAsia" w:cstheme="majorBidi"/>
      <w:color w:val="272727" w:themeColor="text1" w:themeTint="D8"/>
      <w:sz w:val="24"/>
    </w:rPr>
  </w:style>
  <w:style w:type="paragraph" w:styleId="Title">
    <w:name w:val="Title"/>
    <w:basedOn w:val="Normal"/>
    <w:next w:val="Normal"/>
    <w:link w:val="TitleChar"/>
    <w:uiPriority w:val="10"/>
    <w:qFormat/>
    <w:rsid w:val="00206B3B"/>
    <w:pPr>
      <w:suppressAutoHyphens w:val="0"/>
      <w:autoSpaceDN/>
      <w:spacing w:after="80" w:line="240" w:lineRule="auto"/>
      <w:ind w:firstLine="709"/>
      <w:contextualSpacing/>
      <w:jc w:val="both"/>
      <w:textAlignment w:val="auto"/>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06B3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06B3B"/>
    <w:pPr>
      <w:numPr>
        <w:ilvl w:val="1"/>
      </w:numPr>
      <w:suppressAutoHyphens w:val="0"/>
      <w:autoSpaceDN/>
      <w:spacing w:after="160" w:line="240" w:lineRule="auto"/>
      <w:ind w:firstLine="709"/>
      <w:jc w:val="both"/>
      <w:textAlignment w:val="auto"/>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06B3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06B3B"/>
    <w:pPr>
      <w:suppressAutoHyphens w:val="0"/>
      <w:autoSpaceDN/>
      <w:spacing w:before="160" w:after="160" w:line="240" w:lineRule="auto"/>
      <w:ind w:firstLine="709"/>
      <w:jc w:val="center"/>
      <w:textAlignment w:val="auto"/>
    </w:pPr>
    <w:rPr>
      <w:rFonts w:ascii="Times New Roman" w:eastAsiaTheme="minorHAnsi" w:hAnsi="Times New Roman" w:cstheme="minorBidi"/>
      <w:i/>
      <w:iCs/>
      <w:color w:val="404040" w:themeColor="text1" w:themeTint="BF"/>
      <w:sz w:val="24"/>
    </w:rPr>
  </w:style>
  <w:style w:type="character" w:customStyle="1" w:styleId="QuoteChar">
    <w:name w:val="Quote Char"/>
    <w:basedOn w:val="DefaultParagraphFont"/>
    <w:link w:val="Quote"/>
    <w:uiPriority w:val="29"/>
    <w:rsid w:val="00206B3B"/>
    <w:rPr>
      <w:rFonts w:ascii="Times New Roman" w:hAnsi="Times New Roman"/>
      <w:i/>
      <w:iCs/>
      <w:color w:val="404040" w:themeColor="text1" w:themeTint="BF"/>
      <w:sz w:val="24"/>
    </w:rPr>
  </w:style>
  <w:style w:type="paragraph" w:styleId="ListParagraph">
    <w:name w:val="List Paragraph"/>
    <w:basedOn w:val="Normal"/>
    <w:uiPriority w:val="34"/>
    <w:qFormat/>
    <w:rsid w:val="00206B3B"/>
    <w:pPr>
      <w:suppressAutoHyphens w:val="0"/>
      <w:autoSpaceDN/>
      <w:spacing w:after="0" w:line="240" w:lineRule="auto"/>
      <w:ind w:left="720" w:firstLine="709"/>
      <w:contextualSpacing/>
      <w:jc w:val="both"/>
      <w:textAlignment w:val="auto"/>
    </w:pPr>
    <w:rPr>
      <w:rFonts w:ascii="Times New Roman" w:eastAsiaTheme="minorHAnsi" w:hAnsi="Times New Roman" w:cstheme="minorBidi"/>
      <w:sz w:val="24"/>
    </w:rPr>
  </w:style>
  <w:style w:type="character" w:styleId="IntenseEmphasis">
    <w:name w:val="Intense Emphasis"/>
    <w:basedOn w:val="DefaultParagraphFont"/>
    <w:uiPriority w:val="21"/>
    <w:qFormat/>
    <w:rsid w:val="00206B3B"/>
    <w:rPr>
      <w:i/>
      <w:iCs/>
      <w:color w:val="2F5496" w:themeColor="accent1" w:themeShade="BF"/>
    </w:rPr>
  </w:style>
  <w:style w:type="paragraph" w:styleId="IntenseQuote">
    <w:name w:val="Intense Quote"/>
    <w:basedOn w:val="Normal"/>
    <w:next w:val="Normal"/>
    <w:link w:val="IntenseQuoteChar"/>
    <w:uiPriority w:val="30"/>
    <w:qFormat/>
    <w:rsid w:val="00206B3B"/>
    <w:pPr>
      <w:pBdr>
        <w:top w:val="single" w:sz="4" w:space="10" w:color="2F5496" w:themeColor="accent1" w:themeShade="BF"/>
        <w:bottom w:val="single" w:sz="4" w:space="10" w:color="2F5496" w:themeColor="accent1" w:themeShade="BF"/>
      </w:pBdr>
      <w:suppressAutoHyphens w:val="0"/>
      <w:autoSpaceDN/>
      <w:spacing w:before="360" w:after="360" w:line="240" w:lineRule="auto"/>
      <w:ind w:left="864" w:right="864" w:firstLine="709"/>
      <w:jc w:val="center"/>
      <w:textAlignment w:val="auto"/>
    </w:pPr>
    <w:rPr>
      <w:rFonts w:ascii="Times New Roman" w:eastAsiaTheme="minorHAnsi" w:hAnsi="Times New Roman" w:cstheme="minorBidi"/>
      <w:i/>
      <w:iCs/>
      <w:color w:val="2F5496" w:themeColor="accent1" w:themeShade="BF"/>
      <w:sz w:val="24"/>
    </w:rPr>
  </w:style>
  <w:style w:type="character" w:customStyle="1" w:styleId="IntenseQuoteChar">
    <w:name w:val="Intense Quote Char"/>
    <w:basedOn w:val="DefaultParagraphFont"/>
    <w:link w:val="IntenseQuote"/>
    <w:uiPriority w:val="30"/>
    <w:rsid w:val="00206B3B"/>
    <w:rPr>
      <w:rFonts w:ascii="Times New Roman" w:hAnsi="Times New Roman"/>
      <w:i/>
      <w:iCs/>
      <w:color w:val="2F5496" w:themeColor="accent1" w:themeShade="BF"/>
      <w:sz w:val="24"/>
    </w:rPr>
  </w:style>
  <w:style w:type="character" w:styleId="IntenseReference">
    <w:name w:val="Intense Reference"/>
    <w:basedOn w:val="DefaultParagraphFont"/>
    <w:uiPriority w:val="32"/>
    <w:qFormat/>
    <w:rsid w:val="00206B3B"/>
    <w:rPr>
      <w:b/>
      <w:bCs/>
      <w:smallCaps/>
      <w:color w:val="2F5496" w:themeColor="accent1" w:themeShade="BF"/>
      <w:spacing w:val="5"/>
    </w:rPr>
  </w:style>
  <w:style w:type="paragraph" w:styleId="FootnoteText">
    <w:name w:val="footnote text"/>
    <w:aliases w:val="Footnote,Fußnote,Char, Char Rakstz. Rakstz. Rakstz. Rakstz. Rakstz. Rakstz. Rakstz., Char Rakstz. Rakstz. Rakstz. Rakstz. Rakstz. Rakstz., Char Rakstz. Rakstz. Rakstz. Rakstz. Rakstz. Rakstz. Rakstz. Rakstz. Rakstz. Rakstz. Rakstz.,ft,f"/>
    <w:basedOn w:val="Normal"/>
    <w:link w:val="FootnoteTextChar1"/>
    <w:qFormat/>
    <w:rsid w:val="00206B3B"/>
    <w:pPr>
      <w:spacing w:after="0" w:line="240" w:lineRule="auto"/>
    </w:pPr>
    <w:rPr>
      <w:sz w:val="20"/>
      <w:szCs w:val="20"/>
    </w:rPr>
  </w:style>
  <w:style w:type="character" w:customStyle="1" w:styleId="FootnoteTextChar">
    <w:name w:val="Footnote Text Char"/>
    <w:basedOn w:val="DefaultParagraphFont"/>
    <w:uiPriority w:val="99"/>
    <w:semiHidden/>
    <w:rsid w:val="00206B3B"/>
    <w:rPr>
      <w:rFonts w:ascii="Calibri" w:eastAsia="Calibri" w:hAnsi="Calibri" w:cs="Times New Roman"/>
      <w:sz w:val="20"/>
      <w:szCs w:val="20"/>
    </w:rPr>
  </w:style>
  <w:style w:type="character" w:styleId="FootnoteReference">
    <w:name w:val="footnote reference"/>
    <w:aliases w:val="Footnote Reference Number,Знак сноски-FN,16 Point,Superscript 6 Point,Footnote Reference Superscript,Footnote symbol,ftref,Times 10 Point,Exposant 3 Point,Footnote reference number,EN Footnote Reference,note TESI,BVI fnr,Знак сноски-"/>
    <w:link w:val="CharCharCharChar"/>
    <w:qFormat/>
    <w:rsid w:val="00206B3B"/>
    <w:rPr>
      <w:vertAlign w:val="superscript"/>
    </w:rPr>
  </w:style>
  <w:style w:type="paragraph" w:styleId="NoSpacing">
    <w:name w:val="No Spacing"/>
    <w:uiPriority w:val="1"/>
    <w:qFormat/>
    <w:rsid w:val="00206B3B"/>
    <w:pPr>
      <w:suppressAutoHyphens/>
      <w:autoSpaceDN w:val="0"/>
      <w:spacing w:before="0"/>
      <w:ind w:firstLine="0"/>
      <w:jc w:val="left"/>
      <w:textAlignment w:val="baseline"/>
    </w:pPr>
    <w:rPr>
      <w:rFonts w:ascii="Calibri" w:eastAsia="Calibri" w:hAnsi="Calibri" w:cs="Times New Roman"/>
    </w:rPr>
  </w:style>
  <w:style w:type="character" w:customStyle="1" w:styleId="normaltextrun">
    <w:name w:val="normaltextrun"/>
    <w:basedOn w:val="DefaultParagraphFont"/>
    <w:rsid w:val="00206B3B"/>
  </w:style>
  <w:style w:type="character" w:customStyle="1" w:styleId="FootnoteTextChar1">
    <w:name w:val="Footnote Text Char1"/>
    <w:aliases w:val="Footnote Char,Fußnote Char,Char Char, Char Rakstz. Rakstz. Rakstz. Rakstz. Rakstz. Rakstz. Rakstz. Char, Char Rakstz. Rakstz. Rakstz. Rakstz. Rakstz. Rakstz. Char,ft Char,f Char"/>
    <w:basedOn w:val="DefaultParagraphFont"/>
    <w:link w:val="FootnoteText"/>
    <w:rsid w:val="00206B3B"/>
    <w:rPr>
      <w:rFonts w:ascii="Calibri" w:eastAsia="Calibri" w:hAnsi="Calibri" w:cs="Times New Roman"/>
      <w:sz w:val="20"/>
      <w:szCs w:val="20"/>
    </w:rPr>
  </w:style>
  <w:style w:type="paragraph" w:customStyle="1" w:styleId="CharCharCharChar">
    <w:name w:val="Char Char Char Char"/>
    <w:aliases w:val="Char2"/>
    <w:basedOn w:val="Normal"/>
    <w:next w:val="Normal"/>
    <w:link w:val="FootnoteReference"/>
    <w:rsid w:val="00206B3B"/>
    <w:pPr>
      <w:suppressAutoHyphens w:val="0"/>
      <w:autoSpaceDN/>
      <w:spacing w:after="160" w:line="240" w:lineRule="exact"/>
      <w:ind w:left="567" w:hanging="499"/>
      <w:jc w:val="both"/>
    </w:pPr>
    <w:rPr>
      <w:rFonts w:asciiTheme="minorHAnsi" w:eastAsiaTheme="minorHAnsi" w:hAnsiTheme="minorHAnsi" w:cstheme="minorBidi"/>
      <w:vertAlign w:val="superscript"/>
    </w:rPr>
  </w:style>
  <w:style w:type="table" w:styleId="TableGrid">
    <w:name w:val="Table Grid"/>
    <w:basedOn w:val="TableNormal"/>
    <w:uiPriority w:val="39"/>
    <w:rsid w:val="00206B3B"/>
    <w:pPr>
      <w:spacing w:befor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2">
    <w:name w:val="Grid Table 4 Accent 2"/>
    <w:basedOn w:val="TableNormal"/>
    <w:uiPriority w:val="49"/>
    <w:rsid w:val="00206B3B"/>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2AFC4B9EC9CCB458784C8338F95B026" ma:contentTypeVersion="11" ma:contentTypeDescription="Create a new document." ma:contentTypeScope="" ma:versionID="496eb2ae9b243584b39f1d0b95f32110">
  <xsd:schema xmlns:xsd="http://www.w3.org/2001/XMLSchema" xmlns:xs="http://www.w3.org/2001/XMLSchema" xmlns:p="http://schemas.microsoft.com/office/2006/metadata/properties" xmlns:ns2="b1cfdd35-5ce4-41ae-a47b-b21cd7b14d22" xmlns:ns3="102829ed-d2aa-41be-8915-101300bb82a1" targetNamespace="http://schemas.microsoft.com/office/2006/metadata/properties" ma:root="true" ma:fieldsID="fed8ec18bc311ccbfdf373fb74143786" ns2:_="" ns3:_="">
    <xsd:import namespace="b1cfdd35-5ce4-41ae-a47b-b21cd7b14d22"/>
    <xsd:import namespace="102829ed-d2aa-41be-8915-101300bb82a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cfdd35-5ce4-41ae-a47b-b21cd7b14d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02829ed-d2aa-41be-8915-101300bb82a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583994A-0B08-4782-BFF3-0CB2483B3809}">
  <ds:schemaRefs>
    <ds:schemaRef ds:uri="http://schemas.microsoft.com/sharepoint/v3/contenttype/forms"/>
  </ds:schemaRefs>
</ds:datastoreItem>
</file>

<file path=customXml/itemProps2.xml><?xml version="1.0" encoding="utf-8"?>
<ds:datastoreItem xmlns:ds="http://schemas.openxmlformats.org/officeDocument/2006/customXml" ds:itemID="{CF84B86A-456C-4FE2-9CB5-8DA4757433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cfdd35-5ce4-41ae-a47b-b21cd7b14d22"/>
    <ds:schemaRef ds:uri="102829ed-d2aa-41be-8915-101300bb82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498DD76-C891-4A42-AFA3-91DB670A19D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Pages>
  <Words>2751</Words>
  <Characters>1569</Characters>
  <Application>Microsoft Office Word</Application>
  <DocSecurity>0</DocSecurity>
  <Lines>13</Lines>
  <Paragraphs>8</Paragraphs>
  <ScaleCrop>false</ScaleCrop>
  <Company/>
  <LinksUpToDate>false</LinksUpToDate>
  <CharactersWithSpaces>4312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Evija Janevica</dc:creator>
  <cp:keywords/>
  <dc:description/>
  <cp:lastModifiedBy>Evija Janevica</cp:lastModifiedBy>
  <cp:revision>5</cp:revision>
  <dcterms:created xsi:type="dcterms:W3CDTF">2025-04-11T07:59:00Z</dcterms:created>
  <dcterms:modified xsi:type="dcterms:W3CDTF">2025-04-14T09:17:00Z</dcterms:modified>
</cp:coreProperties>
</file>