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28063C32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6116AD" w:rsidP="00F338FB" w14:paraId="28063C3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RPr="00784FFA" w:rsidP="00F338FB" w14:paraId="28063C34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3.3-6/2021/4989N</w:t>
      </w:r>
    </w:p>
    <w:p w:rsidR="00F338FB" w:rsidP="00F338FB" w14:paraId="28063C35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CC7CBA" w:rsidP="00F338FB" w14:paraId="1E32F41A" w14:textId="77777777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:rsidR="00794D42" w:rsidP="00F338FB" w14:paraId="28063C36" w14:textId="23CB4431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CC7CBA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ministrijai</w:t>
      </w:r>
    </w:p>
    <w:p w:rsidR="00CC7CBA" w:rsidRPr="00CC7CBA" w:rsidP="00F338FB" w14:paraId="4803CEDD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</w:p>
    <w:p w:rsidR="00F338FB" w:rsidP="00F338FB" w14:paraId="28063C38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F7D1C" w:rsidRPr="00CC7CBA" w:rsidP="00F338FB" w14:paraId="28063C39" w14:textId="65B3C23D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CC7CBA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VSS</w:t>
      </w:r>
      <w:r w:rsidRPr="00CC7CB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protokolu</w:t>
      </w:r>
      <w:r w:rsidRPr="00CC7CB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Nr.24  20.§</w:t>
      </w:r>
      <w:r w:rsidRPr="00CC7CB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VSS-588</w:t>
      </w:r>
    </w:p>
    <w:p w:rsidR="00F338FB" w:rsidP="00F338FB" w14:paraId="28063C3A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C7CBA" w:rsidP="00CC7CBA" w14:paraId="78CDEFA9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C7CBA" w:rsidRPr="00CC7CBA" w:rsidP="00CC7CBA" w14:paraId="0F702A0C" w14:textId="73A3AFF0">
      <w:pPr>
        <w:spacing w:after="0" w:line="240" w:lineRule="auto"/>
        <w:ind w:firstLine="720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CC7CBA">
        <w:rPr>
          <w:rFonts w:ascii="Times New Roman" w:hAnsi="Times New Roman"/>
          <w:sz w:val="28"/>
          <w:szCs w:val="28"/>
          <w:lang w:val="lv-LV"/>
        </w:rPr>
        <w:t>Ekonomikas ministrija savas kompetences ietvaros ir izskatījusi</w:t>
      </w:r>
      <w:r w:rsidRPr="00CC7CBA">
        <w:rPr>
          <w:rFonts w:ascii="Times New Roman" w:hAnsi="Times New Roman"/>
          <w:sz w:val="28"/>
          <w:szCs w:val="28"/>
          <w:lang w:val="lv-LV"/>
        </w:rPr>
        <w:t xml:space="preserve"> Satiksmes </w:t>
      </w:r>
      <w:r w:rsidRPr="00CC7CBA">
        <w:rPr>
          <w:rFonts w:ascii="Times New Roman" w:hAnsi="Times New Roman"/>
          <w:sz w:val="28"/>
          <w:szCs w:val="28"/>
          <w:lang w:val="lv-LV"/>
        </w:rPr>
        <w:t xml:space="preserve"> ministrijas izstrādāto </w:t>
      </w:r>
      <w:r w:rsidRPr="00CC7CBA">
        <w:rPr>
          <w:rFonts w:ascii="Times New Roman" w:hAnsi="Times New Roman"/>
          <w:sz w:val="28"/>
          <w:szCs w:val="28"/>
          <w:lang w:val="lv-LV"/>
        </w:rPr>
        <w:t xml:space="preserve">Ministru kabineta noteikumu projektu </w:t>
      </w:r>
      <w:r w:rsidRPr="00CC7CBA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"Grozījumi Ministru kabineta 2008.gada 25.novembra noteikumos Nr.972 "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 </w:t>
      </w:r>
      <w:r w:rsidRPr="00CC7CBA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Ceļu drošības audita noteikumi</w:t>
      </w:r>
      <w:r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 xml:space="preserve"> </w:t>
      </w:r>
      <w:r w:rsidRPr="00CC7CBA">
        <w:rPr>
          <w:rFonts w:ascii="Times New Roman" w:hAnsi="Times New Roman"/>
          <w:color w:val="2A2A2A"/>
          <w:sz w:val="28"/>
          <w:szCs w:val="28"/>
          <w:shd w:val="clear" w:color="auto" w:fill="FFFFFF"/>
          <w:lang w:val="lv-LV"/>
        </w:rPr>
        <w:t>""</w:t>
      </w:r>
      <w:r w:rsidRPr="00CC7CB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CC7CBA">
        <w:rPr>
          <w:rFonts w:ascii="Times New Roman" w:hAnsi="Times New Roman"/>
          <w:iCs/>
          <w:sz w:val="28"/>
          <w:szCs w:val="28"/>
          <w:lang w:val="lv-LV"/>
        </w:rPr>
        <w:t xml:space="preserve">un informē, </w:t>
      </w:r>
      <w:r w:rsidRPr="00CC7CBA">
        <w:rPr>
          <w:rFonts w:ascii="Times New Roman" w:hAnsi="Times New Roman"/>
          <w:color w:val="000000"/>
          <w:sz w:val="28"/>
          <w:szCs w:val="28"/>
          <w:lang w:val="lv-LV"/>
        </w:rPr>
        <w:t xml:space="preserve">ka </w:t>
      </w:r>
      <w:r w:rsidRPr="00CC7CBA">
        <w:rPr>
          <w:rFonts w:ascii="Times New Roman" w:hAnsi="Times New Roman"/>
          <w:sz w:val="28"/>
          <w:szCs w:val="28"/>
          <w:lang w:val="lv-LV"/>
        </w:rPr>
        <w:t>atbalsta to tālāku virzību bez iebildumiem un priekšlikumiem.</w:t>
      </w:r>
    </w:p>
    <w:p w:rsidR="00CC7CBA" w:rsidP="00CC7CBA" w14:paraId="5D09C761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C7CBA" w:rsidP="00CC7CBA" w14:paraId="5B32B6D8" w14:textId="69A17974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C7CBA" w:rsidP="00CC7CBA" w14:paraId="72BD4D4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C7CBA" w:rsidRPr="00EF1201" w:rsidP="00CC7CBA" w14:paraId="439D57CE" w14:textId="77777777">
      <w:pPr>
        <w:tabs>
          <w:tab w:val="left" w:pos="702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EF1201">
        <w:rPr>
          <w:rFonts w:ascii="Times New Roman" w:hAnsi="Times New Roman"/>
          <w:noProof/>
          <w:sz w:val="28"/>
          <w:szCs w:val="28"/>
          <w:lang w:val="lv-LV"/>
        </w:rPr>
        <w:t xml:space="preserve">Valsts sekretāra vietnieces p.i. </w:t>
      </w:r>
      <w:r w:rsidRPr="00EF1201">
        <w:rPr>
          <w:rFonts w:ascii="Times New Roman" w:hAnsi="Times New Roman"/>
          <w:noProof/>
          <w:sz w:val="28"/>
          <w:szCs w:val="28"/>
          <w:lang w:val="lv-LV"/>
        </w:rPr>
        <w:tab/>
        <w:t xml:space="preserve">    Olga Feldmane</w:t>
      </w:r>
    </w:p>
    <w:p w:rsidR="00CC7CBA" w:rsidP="00CC7CBA" w14:paraId="063E63CA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EF1201">
        <w:rPr>
          <w:rFonts w:ascii="Times New Roman" w:hAnsi="Times New Roman"/>
          <w:noProof/>
          <w:sz w:val="28"/>
          <w:szCs w:val="28"/>
          <w:lang w:val="lv-LV"/>
        </w:rPr>
        <w:t>Būvniecības politikas departamenta direktore</w:t>
      </w:r>
    </w:p>
    <w:p w:rsidR="00871F43" w:rsidP="00F338FB" w14:paraId="28063C3C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871F43" w:rsidP="00F338FB" w14:paraId="28063C3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377382" w:rsidRPr="00784FFA" w:rsidP="00F338FB" w14:paraId="28063C41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28063C43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RPr="00CC7CBA" w:rsidP="00F338FB" w14:paraId="28063C42" w14:textId="77777777">
            <w:pPr>
              <w:pStyle w:val="BodyTextIndent"/>
              <w:spacing w:before="0" w:after="0"/>
              <w:ind w:left="0"/>
              <w:rPr>
                <w:sz w:val="16"/>
                <w:szCs w:val="16"/>
              </w:rPr>
            </w:pPr>
            <w:r w:rsidRPr="00CC7CBA">
              <w:rPr>
                <w:sz w:val="16"/>
                <w:szCs w:val="16"/>
              </w:rPr>
              <w:t xml:space="preserve">ŠIS DOKUMENTS IR ELEKTRONISKI PARAKSTĪTS AR DROŠU </w:t>
            </w:r>
            <w:r w:rsidRPr="00CC7CBA">
              <w:rPr>
                <w:sz w:val="16"/>
                <w:szCs w:val="16"/>
              </w:rPr>
              <w:t>ELEKTRONISKO PARAKSTU UN SATUR LAIKA ZĪMOGU</w:t>
            </w:r>
          </w:p>
        </w:tc>
      </w:tr>
    </w:tbl>
    <w:p w:rsidR="00067964" w:rsidRPr="00CC7CBA" w:rsidP="00F338FB" w14:paraId="28063C44" w14:textId="77777777">
      <w:p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517616" w:rsidRPr="00CC7CBA" w:rsidP="00F338FB" w14:paraId="28063C45" w14:textId="77777777">
      <w:p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  <w:r w:rsidRPr="00CC7CBA">
        <w:rPr>
          <w:rFonts w:ascii="Times New Roman" w:hAnsi="Times New Roman"/>
          <w:noProof/>
          <w:sz w:val="16"/>
          <w:szCs w:val="16"/>
          <w:lang w:val="lv-LV"/>
        </w:rPr>
        <w:t>Dace Lagzdiņa</w:t>
      </w:r>
      <w:r w:rsidRPr="00CC7CBA">
        <w:rPr>
          <w:rFonts w:ascii="Times New Roman" w:hAnsi="Times New Roman"/>
          <w:sz w:val="16"/>
          <w:szCs w:val="16"/>
          <w:lang w:val="lv-LV"/>
        </w:rPr>
        <w:t xml:space="preserve"> </w:t>
      </w:r>
      <w:r w:rsidRPr="00CC7CBA">
        <w:rPr>
          <w:rFonts w:ascii="Times New Roman" w:hAnsi="Times New Roman"/>
          <w:noProof/>
          <w:sz w:val="16"/>
          <w:szCs w:val="16"/>
          <w:lang w:val="lv-LV"/>
        </w:rPr>
        <w:t>67013155</w:t>
      </w:r>
    </w:p>
    <w:p w:rsidR="002E1474" w:rsidP="00D4379D" w14:paraId="28063C46" w14:textId="2C2B7CA1">
      <w:pPr>
        <w:spacing w:after="0" w:line="240" w:lineRule="auto"/>
        <w:rPr>
          <w:rFonts w:ascii="Times New Roman" w:hAnsi="Times New Roman"/>
          <w:noProof/>
          <w:sz w:val="16"/>
          <w:szCs w:val="16"/>
          <w:lang w:val="lv-LV"/>
        </w:rPr>
      </w:pPr>
      <w:hyperlink r:id="rId4" w:history="1">
        <w:r w:rsidRPr="00B159DB">
          <w:rPr>
            <w:rStyle w:val="Hyperlink"/>
            <w:rFonts w:ascii="Times New Roman" w:hAnsi="Times New Roman"/>
            <w:noProof/>
            <w:sz w:val="16"/>
            <w:szCs w:val="16"/>
            <w:lang w:val="lv-LV"/>
          </w:rPr>
          <w:t>Dace.Lagzdina@em.gov.lv</w:t>
        </w:r>
      </w:hyperlink>
    </w:p>
    <w:p w:rsidR="00CC7CBA" w:rsidRPr="00CC7CBA" w:rsidP="00D4379D" w14:paraId="5FC6AB9E" w14:textId="77777777">
      <w:p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sectPr w:rsidSect="009B355D">
      <w:headerReference w:type="first" r:id="rId5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28063C47" w14:textId="77777777">
    <w:pPr>
      <w:pStyle w:val="Header"/>
      <w:rPr>
        <w:rFonts w:ascii="Times New Roman" w:hAnsi="Times New Roman"/>
      </w:rPr>
    </w:pPr>
  </w:p>
  <w:p w:rsidR="009B355D" w:rsidP="009B355D" w14:paraId="28063C48" w14:textId="77777777">
    <w:pPr>
      <w:pStyle w:val="Header"/>
      <w:rPr>
        <w:rFonts w:ascii="Times New Roman" w:hAnsi="Times New Roman"/>
      </w:rPr>
    </w:pPr>
  </w:p>
  <w:p w:rsidR="009B355D" w:rsidP="009B355D" w14:paraId="28063C49" w14:textId="77777777">
    <w:pPr>
      <w:pStyle w:val="Header"/>
      <w:rPr>
        <w:rFonts w:ascii="Times New Roman" w:hAnsi="Times New Roman"/>
      </w:rPr>
    </w:pPr>
  </w:p>
  <w:p w:rsidR="009B355D" w:rsidP="009B355D" w14:paraId="28063C4A" w14:textId="77777777">
    <w:pPr>
      <w:pStyle w:val="Header"/>
      <w:rPr>
        <w:rFonts w:ascii="Times New Roman" w:hAnsi="Times New Roman"/>
      </w:rPr>
    </w:pPr>
  </w:p>
  <w:p w:rsidR="009B355D" w:rsidP="009B355D" w14:paraId="28063C4B" w14:textId="77777777">
    <w:pPr>
      <w:pStyle w:val="Header"/>
      <w:rPr>
        <w:rFonts w:ascii="Times New Roman" w:hAnsi="Times New Roman"/>
      </w:rPr>
    </w:pPr>
  </w:p>
  <w:p w:rsidR="009B355D" w:rsidP="009B355D" w14:paraId="28063C4C" w14:textId="77777777">
    <w:pPr>
      <w:pStyle w:val="Header"/>
      <w:rPr>
        <w:rFonts w:ascii="Times New Roman" w:hAnsi="Times New Roman"/>
      </w:rPr>
    </w:pPr>
  </w:p>
  <w:p w:rsidR="009B355D" w:rsidP="009B355D" w14:paraId="28063C4D" w14:textId="77777777">
    <w:pPr>
      <w:pStyle w:val="Header"/>
      <w:rPr>
        <w:rFonts w:ascii="Times New Roman" w:hAnsi="Times New Roman"/>
      </w:rPr>
    </w:pPr>
  </w:p>
  <w:p w:rsidR="009B355D" w:rsidP="009B355D" w14:paraId="28063C4E" w14:textId="77777777">
    <w:pPr>
      <w:pStyle w:val="Header"/>
      <w:rPr>
        <w:rFonts w:ascii="Times New Roman" w:hAnsi="Times New Roman"/>
      </w:rPr>
    </w:pPr>
  </w:p>
  <w:p w:rsidR="009B355D" w:rsidP="009B355D" w14:paraId="28063C4F" w14:textId="77777777">
    <w:pPr>
      <w:pStyle w:val="Header"/>
      <w:rPr>
        <w:rFonts w:ascii="Times New Roman" w:hAnsi="Times New Roman"/>
      </w:rPr>
    </w:pPr>
  </w:p>
  <w:p w:rsidR="009B355D" w:rsidP="009B355D" w14:paraId="28063C50" w14:textId="77777777">
    <w:pPr>
      <w:pStyle w:val="Header"/>
      <w:rPr>
        <w:rFonts w:ascii="Times New Roman" w:hAnsi="Times New Roman"/>
      </w:rPr>
    </w:pPr>
  </w:p>
  <w:p w:rsidR="009B355D" w14:paraId="28063C51" w14:textId="77777777">
    <w:pPr>
      <w:pStyle w:val="Header"/>
      <w:rPr>
        <w:rFonts w:ascii="Times New Roman" w:hAnsi="Times New Roman"/>
      </w:rPr>
    </w:pPr>
  </w:p>
  <w:p w:rsidR="009B355D" w:rsidRPr="009B355D" w14:paraId="28063C52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28063C56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90269"/>
    <w:rsid w:val="003F7D1C"/>
    <w:rsid w:val="00435B3B"/>
    <w:rsid w:val="00451E71"/>
    <w:rsid w:val="00484B00"/>
    <w:rsid w:val="004B318D"/>
    <w:rsid w:val="00517616"/>
    <w:rsid w:val="00520AB9"/>
    <w:rsid w:val="00535564"/>
    <w:rsid w:val="00582C37"/>
    <w:rsid w:val="005E0D83"/>
    <w:rsid w:val="006116AD"/>
    <w:rsid w:val="006448DC"/>
    <w:rsid w:val="00652D7A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E4D1F"/>
    <w:rsid w:val="00805F83"/>
    <w:rsid w:val="00815277"/>
    <w:rsid w:val="00871F43"/>
    <w:rsid w:val="00876C21"/>
    <w:rsid w:val="008C5DCC"/>
    <w:rsid w:val="00954D5A"/>
    <w:rsid w:val="009A1DA5"/>
    <w:rsid w:val="009B355D"/>
    <w:rsid w:val="00A16D66"/>
    <w:rsid w:val="00A36131"/>
    <w:rsid w:val="00A831CA"/>
    <w:rsid w:val="00B159DB"/>
    <w:rsid w:val="00B33969"/>
    <w:rsid w:val="00B71D61"/>
    <w:rsid w:val="00C47F57"/>
    <w:rsid w:val="00CC7CBA"/>
    <w:rsid w:val="00D21FA6"/>
    <w:rsid w:val="00D30F75"/>
    <w:rsid w:val="00D4379D"/>
    <w:rsid w:val="00D55B4B"/>
    <w:rsid w:val="00D859C2"/>
    <w:rsid w:val="00E3469C"/>
    <w:rsid w:val="00E365CE"/>
    <w:rsid w:val="00E42390"/>
    <w:rsid w:val="00E57795"/>
    <w:rsid w:val="00ED2ED7"/>
    <w:rsid w:val="00EF1201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CC7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Lagzdina@e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Dace Lagzdiņa</cp:lastModifiedBy>
  <cp:revision>3</cp:revision>
  <dcterms:created xsi:type="dcterms:W3CDTF">2020-07-10T09:50:00Z</dcterms:created>
  <dcterms:modified xsi:type="dcterms:W3CDTF">2021-06-20T13:31:00Z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