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23-TA-244: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priekšlikumiem laboratorijas pakalpojumu finansiālās pieejamības uzlabošanai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priekšlikumiem laboratorijas izmeklējumu finansiālās pieejamības uzlabošanai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informatīvā ziņojuma projekta 5.sadaļas “Finansējuma plānošana laboratorisko pakalpojumu apmaksai” 2.tabulu (10.lpp.), skaidrojot, kā ailē “Pasākums, kas ietver arī laboratorisko izmeklējumu nepieciešamību” vairāki pasākumi, kā piemēram “Enterālā un parenterālā barošana mājās”, “Izstrādāt un ieviest ēšanas traucējumu specializētu ārstēšanas programmu” un tiem paredzētais finansējums ailē “Laboratoriskajiem izmeklējumiem PP 2023.-2025.gadam pieprasītais finansējums”, korelē ar laboratoriskajiem pakalpojumiem. Vienlaikus papildināma 2.tabula ar jaunu aili, norādot katram pasākumam prioritārā pasākuma pieteikuma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ziņojuma II.sadaļu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priekšlikumiem laboratorijas izmeklējumu finansiālās pieejamības uzlabošanai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informatīvā ziņojuma projekta 5.sadaļu “Finansējuma plānošana laboratorisko pakalpojumu apmaksai” (10.lpp.), jo atbilstoši  MK 13.01.2023. sēdes prot. Nr.2 1.§ 2.punktam tika atbalstīta papildu valsts budžeta finansējuma piešķiršana prioritārā pasākuma “Veselības aprūpes pakalpojumu onkoloģijas jomā uzlabošana” īstenošanai 2023.gadam 30 000 000 </w:t>
            </w:r>
            <w:r w:rsidR="00000000" w:rsidRPr="00000000" w:rsidDel="00000000">
              <w:rPr>
                <w:i w:val="1"/>
                <w:rtl w:val="0"/>
              </w:rPr>
              <w:t xml:space="preserve">euro</w:t>
            </w:r>
            <w:r w:rsidR="00000000" w:rsidRPr="00000000" w:rsidDel="00000000">
              <w:rPr>
                <w:rtl w:val="0"/>
              </w:rPr>
              <w:t xml:space="preserve">, 2024.gadam un turpmāk ik gadu 40 000 000 </w:t>
            </w:r>
            <w:r w:rsidR="00000000" w:rsidRPr="00000000" w:rsidDel="00000000">
              <w:rPr>
                <w:i w:val="1"/>
                <w:rtl w:val="0"/>
              </w:rPr>
              <w:t xml:space="preserve">euro </w:t>
            </w:r>
            <w:r w:rsidR="00000000" w:rsidRPr="00000000" w:rsidDel="00000000">
              <w:rPr>
                <w:rtl w:val="0"/>
              </w:rPr>
              <w:t xml:space="preserve">un atbilstoši Veselības ministrijas iesniegtajai š.g. 24.janvāra vēstulei Nr.01-13FM-1/359 “Par 2023., 2024. un 2025.gada valsts budžeta pieprasījumu un atbalstīto prioritāro pasākumu veidlapām” pievienotajam pielikumam minētā prioritārā pasākuma ietvaros paredzēts finansējums 2023.gadam 2 254 067 </w:t>
            </w:r>
            <w:r w:rsidR="00000000" w:rsidRPr="00000000" w:rsidDel="00000000">
              <w:rPr>
                <w:i w:val="1"/>
                <w:rtl w:val="0"/>
              </w:rPr>
              <w:t xml:space="preserve">euro </w:t>
            </w:r>
            <w:r w:rsidR="00000000" w:rsidRPr="00000000" w:rsidDel="00000000">
              <w:rPr>
                <w:rtl w:val="0"/>
              </w:rPr>
              <w:t xml:space="preserve">un 2024.gadam un turpmāk ik gadu 3 007 416 </w:t>
            </w:r>
            <w:r w:rsidR="00000000" w:rsidRPr="00000000" w:rsidDel="00000000">
              <w:rPr>
                <w:i w:val="1"/>
                <w:rtl w:val="0"/>
              </w:rPr>
              <w:t xml:space="preserve">euro</w:t>
            </w:r>
            <w:r w:rsidR="00000000" w:rsidRPr="00000000" w:rsidDel="00000000">
              <w:rPr>
                <w:rtl w:val="0"/>
              </w:rPr>
              <w:t xml:space="preserve">, lai uzlabotu laboratorisko pakalpojumu pieejamību onkoloģijas pacientiem.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ziņojuma II.sadaļu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priekšlikumiem laboratorijas izmeklējumu finansiālās pieejamības uzlabošanai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ziņojuma projektā VM arī akcentē, ka laboratorijām nepieciešams plašs pakalpojumu apjoms, kas var būt noteicošs, lai laboratorija spētu gan nodrošināt kvalitāti, gan neciestu zaudējumus, kā arī uzsvērts, ka laboratorijām novirzītais valsts budžeta finansējums nesedz laboratoriju faktisko darba apjomu. Norādām, ka informatīvā ziņojuma projekts būtu papildināms ar pamatojumu, kāpēc tiek uzskatīts, ka laboratorijas strādā ar zaudējumiem. Saskaņā ar FM pieejamajiem datiem divu lielāko laboratoriju (Centrālā laboratorija un E.Gulbja laboratorija) peļņa pieaugusi no 3 milj. euro 2017. gadā līdz 41,7 milj. euro 2021. gadā, proti, pieaugums par teju 14 reizēm, kamēr apgrozījums šajā periodā palielinājies vien 5 reizes. Var pieņemt, ka lielu daļu no šo laboratoriju sniegtā pakalpojumu klāsta veido tieši no valsts budžeta līdzekļiem apmaksātie pakalpojumi. Līdz ar to aicinām VM papildināt informatīvā ziņojuma  projekta 3.nodaļu ar uzdevumu, kas paredz izvērtēt laboratoriju sniegtā pakalpojuma izmaksas un to peļņas daļu attiecībā uz valsts budžeta apmaksāto pakalpojumu sniegšanu, attiecīgi papildinot arī MK sēdes protokollēmuma projektu ar šādu uzdevumu, kā arī norādīt uzdevuma izpildes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precizēts atbilstoši starpministriju sanāksmē runātajam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priekšlikumiem laboratorijas izmeklējumu finansiālās pieejamības uzlabošanai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3.nodaļā VM iekļāvusi priekšlikumus laboratorijas pakalpojumu finansiālās pieejamības uzlabošanai. Aicinām šos priekšlikumus noformulēt arī kā MK sēdes protokollēmuma punktus ar konkrētiem uzdevumu izpildes termiņiem un ar tiem papildināt šī informatīvā ziņojuma projekta MK sēdes protokollēmuma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protokollēmuma projekts papildināts atbilstoši starpministriju sanāksmē runātajam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priekšlikumiem laboratorijas izmeklējumu finansiālās pieejamības uzlabošanai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VM sagatavoto informatīvā ziņojuma projektu kopumā norādām, ka MK 2022. gada 11. oktobra protokola Nr. 52 5.§ 79. un 80. punktā dotie uzdevumi pēc būtības nav izpildīti. 79. punktā dotais uzdevums, kas paredz veikt minimālo izmeklējumu apjoma noteikšanu pirms noteiktu veselības aprūpes pakalpojumu saņemšanas ieviešanas, kā arī izvērtēt un aktualizēt MK 2017. gada 7. marta noteikumus Nr. 125, nav izpildīts. Lai arī šī informatīvā ziņojuma projekta 4. nodaļā VM skaidro, ka to nav iespējams izdarīt atrauti no kopējā izvērtējuma, atzīmējam, ka VM noteica šādus uzdevumus un to izpildes termiņus, līdz ar to VM kā politikas veidotājiem jau sākotnēji vajadzēja strukturēt izpildāmo uzdevumu termiņus un to savstarpējo mijiedarbību. Savukārt 80. punktā dotais uzdevums, kas paredz izvērtēt laboratoriju pārstrādes iemeslus un piedāvāt MK priekšlikumus laboratorijas pakalpojumu finansiālās pieejamības uzlabošanai, uzskatāms par daļēji izpildītu, jo informatīvā ziņojuma projektā tiek norādīts VM turpmāk veicamais darbu plāns ar atsauci uz MK 2022. gada 11. oktobra protokola Nr. 52 5.§ 81. un 82. punktā dotajiem uzdevumiem, kuru izpildes termiņš ir šī gada beigas, un kas nav uzskatāmi par priekšlikumiem laboratorijas pakalpojumu uzlabošanai.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un MK protokollēmuma projekts precizēts atbilstoši starpministriju sanāksmē runātajam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priekšlikumiem laboratorijas pakalpojumu finansiālās pieejamības uzlabošanai"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Uzskatām, ka informatīvā ziņojuma projektā paredzētais nesniedz ilgtermiņa risinājumu saistībā ar ikgadēju laboratorijas pakalpojumu pārstrāžu veidošanos un priekšlikumus laboratorijas pakalpojumu finansiālās pieejamības uzlabošanai. Līdz ar to nav pamata atzīt par izpildītiem vai aktualitāti zaudējušiem Ministru kabineta dotus uzdevumus kā to paredz MK sēdes protokollēmuma projekts un informatīvā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Norādām, ka sistēma ir jāveido tā, lai sasniegtu mērķi visefektīvākā veidā, nodrošinot pakalpojumu pieejamību un valsts budžeta līdzekļu efektīvu un racionālu izmantošanu, tai skaitā izskatot iespējas izmantot stratēģisko iepirkumu, ievērojot Publiskas personas finanšu līdzekļu un mantas izšķērdēšanas novēršanas likumā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attiecībā par MK sēdes protokollēmuma projektā un informatīvā ziņojuma projektā paredzēto līdzekļu piešķiršanu no valsts budžeta programmas 02.00.00 "Līdzekļi neparedzētiem gadījumiem”, norādām, ka jautājumu par papildu valsts budžeta līdzekļu piešķiršanu ir iespējams skatīt tikai kontekstā ar priekšlikumiem, kas uzlabo laboratoriju pakalpojumu pieejamību, un vienlaikus paredz arī risinājumu attiecībā uz pārstrāžu veidošanos.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norādām, ja Veselības ministrija plāno pārskatīt esošos valsts apmaksātos veselības aprūpes pakalpojumu tarifus, tad MK sēdes protokollēmuma projekts ir papildināms ar attiecīgu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MK sēdes protokollēmuma projekts un informatīvā ziņojuma projekts ir būtiski pārstrādājami.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aicinām Veselības ministriju ņemt vērā, ka šobrīd notiek aktīvs darbs pie likumprojekta “Par valsts budžetu 2024.gadam un budžeta ietvaru 2024., 2025. un 2026.gadam” sagatavošanas un jautājumi saistībā ar papildu valsts budžeta līdzekļu nepieciešamību 2024.-2026.gadam risināmi operatīvi.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un Ministru kabineta sēdes protokollēmuma projekts precizēts, tostarp atbilstoši 2023.gada 25.augusta sanāksmē ar Finanšu ministriju un laboratoriju pārstāvjiem runātajam.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priekšlikumiem laboratorijas pakalpojumu finansiālās pieejamības uzlabošanai"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Jautājumu par papildu valsts budžeta līdzekļu piešķiršanu informatīvā ziņojuma projektā paredzēto pasākumu īstenošanai 2023.–2025. gadam un turpmāk ik gadu skatīt Ministru kabinetā likumprojekta par valsts budžetu kārtējam gadam un likumprojekta par vidēja termiņa budžeta ietvaru sagatavošanas procesā vienlaikus ar visu ministriju un citu centrālo valsts iestāžu prioritārajiem pasākumiem, ievērojot valsts budžeta finansiālās iespējas.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kabinets š.g. 13.janvārī jau ir lēmis par papildu valsts budžeta finansējuma piešķiršanu un atbilstoši  MK 13.01.2023. sēdes prot. Nr.2 1.§ 2.punktam tika atbalstīta papildu valsts budžeta finansējuma piešķiršana prioritāro pasākumu īstenošanai Veselības ministrijai (turpmāk – VM) 2023.gadam 82 381 539 </w:t>
            </w:r>
            <w:r w:rsidR="00000000" w:rsidRPr="00000000" w:rsidDel="00000000">
              <w:rPr>
                <w:i w:val="1"/>
                <w:rtl w:val="0"/>
              </w:rPr>
              <w:t xml:space="preserve">euro </w:t>
            </w:r>
            <w:r w:rsidR="00000000" w:rsidRPr="00000000" w:rsidDel="00000000">
              <w:rPr>
                <w:rtl w:val="0"/>
              </w:rPr>
              <w:t xml:space="preserve">apmērā, 2024.gadam 121 364 940 </w:t>
            </w:r>
            <w:r w:rsidR="00000000" w:rsidRPr="00000000" w:rsidDel="00000000">
              <w:rPr>
                <w:i w:val="1"/>
                <w:rtl w:val="0"/>
              </w:rPr>
              <w:t xml:space="preserve">euro </w:t>
            </w:r>
            <w:r w:rsidR="00000000" w:rsidRPr="00000000" w:rsidDel="00000000">
              <w:rPr>
                <w:rtl w:val="0"/>
              </w:rPr>
              <w:t xml:space="preserve">apmērā un 2025.gadam un turpmāk ik gadu 122 555 931 </w:t>
            </w:r>
            <w:r w:rsidR="00000000" w:rsidRPr="00000000" w:rsidDel="00000000">
              <w:rPr>
                <w:i w:val="1"/>
                <w:rtl w:val="0"/>
              </w:rPr>
              <w:t xml:space="preserve">euro </w:t>
            </w:r>
            <w:r w:rsidR="00000000" w:rsidRPr="00000000" w:rsidDel="00000000">
              <w:rPr>
                <w:rtl w:val="0"/>
              </w:rPr>
              <w:t xml:space="preserve">apmērā, precizējams MK sēdes protokollēmuma projekta 2.punkts, norādot, ka VM informatīvā ziņojuma projektā paredzēto pasākumu īstenošanu 2023.gadā nodrošinās tai piešķirto valsts budžeta līdzekļu ietvaros. Savukārt tikai pēc tam, kad tiks izpildīti visi ar MK 11.10.2022. sēdes protokolu  Nr.52 Veselības ministrijai uzdotie uzdevumi saistībā ar laboratorijas pakalpojumu pieejamības uzlabošanu, t.sk. ņemot vērā Finanšu ministrijas izteiktie iebildumi par šo informatīvā ziņojuma projektu, jautājums par papildu valsts budžeta finansējuma piešķiršanu 2024.- 2026.gadam skatāms Ministru kabinetā likumprojekta par valsts budžeta kārtējam gadam un vidēja termiņa budžeta ietvaru sagatavošanas un izskatīšanas procesā kopā ar visu ministriju iesniegtajiem prioritāro pasākumu pieteikumiem atbilstoši valsts budžeta finansiālajām iespējām. Attiecīgi precizējams informatīvā ziņojuma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ziņojuma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Izdevumus laboratorisko izmeklējumu finansējuma deficīta segšanai par 2022. gadu ne vairāk kā 1 537 517 euro apmērā segt no valsts budžeta programmas 02.00.00 “Līdzekļi neparedzētiem gadījumiem”.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Veselības ministrijai turpināt darbu pie minimālā izmeklējumu apjoma noteikšanas pirms noteiktu veselības aprūpes pakalpojumu saņemšanas, priekšlikumiem laboratorijas pakalpojumu finansiālās pieejamības uzlabošanai, izvērtējot nepieciešamību grozīt normatīvos aktus, kā arī turpināt padziļināti vērtēt laboratoriju pārstrādes iemeslus, konkrēto laboratorijas izmeklējumu tarifus ņemot vērā to pašizmaksu un precizēt laboratoriju pakalpojumu apmaksas nosacījumus. Attiecīgo informatīvo ziņojumu iesniegt Ministru kabinetam līdz 2023. gada 30.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MK protokollēmuma projekta 3. punktā ir noteikts, ka par jautājums papildus finansējuma piešķiršanu laboratorisko izmeklējumu deficīta segšanai tiks vērtēta 2023. gada budžeta izpildes gaitā, kā 2.3. punktā noteiktais termiņš būtu jānosaka 2023.gada 30.augusts, lai iespējamās izmaiņas laboratoriju izmeklējumu tarifos būtu izvērtējamas likumprojekta par valsts budžetu 2024. gadam un likumprojekta par vidēja termiņa budžeta ietvaru 2024., 2025.un 2026. gadam sagatavošanas procesa gaitā, pamatā nodrošinot finansējumu laboratoriskajiem izmeklējumiem jau esošā budžeta ietvaros. Tāpat, ņemot vērā to, ka protokollēmuma projekta 2.1. punktā noteiktais faktiski saskan ar 2.3. punktā noteikto, arī 2.1. punktā kā termiņš būtu nosakāms 2023. gada 30. augusts.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izmaiņām tarifos iekļauta šajā ziņojumā, kuru paredzēts iesniegt Ministru kabinetā līdz 2023. gada 30.augustam.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noteikt, ka Ministru kabineta 2022. gada 11. oktobra sēdes protokola Nr. 52 5.§ 80. punktā Veselības ministrijai dotā uzdevuma izvērtēt laboratoriju pārstrādes iemeslus un piedāvāt Ministru kabinetam priekšlikumus laboratorijas pakalpojumu finansiālās pieejamības uzlabošanai izpildes termiņš ir 2024. gada 30. aprīlis;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atzīt par izpildītu Ministru kabineta 2022. gada 11. oktobra sēdes protokola Nr. 52 5.§ 80.punktā Veselības ministrijai doto uzdevumu izvērtēt laboratoriju pārstrādes iemeslus un piedāvāt Ministru kabinetam priekšlikumus laboratorijas pakalpojumu finansiālās pieejamības uzlabošanai;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MK protokollēmuma projekta 2.3. punktā noteiktajam, kas paredz atzīt par izpildītu MK 2022. gada 11. oktobra sēdes protokola Nr. 52 5.§ 80. punktā VM doto uzdevumu izvērtēt laboratoriju pārstrādes iemeslus un piedāvāt MK priekšlikumus laboratorijas pakalpojumu finansiālās pieejamības uzlabošanai. Norādām, ka informatīvajā ziņojumā ir nepietiekami analizēti laboratoriju pārstrādes iemesli, laboratorijas pakalpojumu pašizmaksas un tarifu aprēķini, kā arī netiek definēti priekšlikumi laboratoriju pakalpojumu pilnveidei (ja neskaita priekšlikumu, kas paredz papildus līdzekļu piešķiršanu). Piedāvājam MK protokollēmuma 2. punktu izteikt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ministrijai turpināt darbu pie minimālā izmeklējumu apjoma noteikšanas pirms noteiktu veselības aprūpes pakalpojumu saņemšanas, priekšlikumiem laboratorijas pakalpojumu finansiālās pieejamības uzlabošanai, izvērtējot nepieciešamību grozīt normatīvos aktus, kā arī turpināt padziļināti vērtēt laboratoriju pārstrādes iemeslus, konkrēto laboratorijas izmeklējumu tarifus ņemot vērā to pašizmaksu un precizēt laboratoriju pakalpojumu apmaksas nosacījumus. Attiecīgo informatīvo ziņojumu iesniegt Ministru kabinetam līdz 2023. gada 30. augustam.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ka uzdevums nav pilnībā izpildīts. Vienlaikus uzskatām, ka, ņemot vērā tiesību aktiem noteikto saskaņošanas un iesniegšanas kārtību, nav izpildāms Finanšu ministrijas piedāvātais ziņojuma iesniegšanas termiņš. Līdz ar to piedāvājam MK protokollēmuma projekta 2.3. apakšpunktā minēto ziņojumu iesniegt līdz 2023. gada 30.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noteikt, ka Ministru kabineta 2022. gada 11. oktobra sēdes protokola Nr. 52 5.§ 80. punktā Veselības ministrijai dotā uzdevuma izvērtēt laboratoriju pārstrādes iemeslus un piedāvāt Ministru kabinetam priekšlikumus laboratorijas pakalpojumu finansiālās pieejamības uzlabošanai izpildes termiņš ir 2024. gada 30. aprīlis;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Jautājumu par papildu valsts budžeta līdzekļu piešķiršanu informatīvā ziņojuma projektā paredzēto pasākumu īstenošanai 2024.–2026. gadam un turpmāk ik gadu skatīt Ministru kabinetā likumprojekta par valsts budžetu 2024.gadam un likumprojekta par vidēja termiņa budžeta ietvaru 2024., 2025. un 2026. gadam sagatavošanas procesā vienlaikus ar visu ministriju un citu centrālo valsts iestāžu prioritārajiem pasākumiem, ievērojot valsts budžeta finansiālās iespējas.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protokollēmuma projekta 4. punktā noteikts, ka jautājumu par papildu valsts budžeta līdzekļu piešķiršanu informatīvā ziņojuma projektā paredzēto pasākumu īstenošanai 2024. – 2026. gadam un turpmāk ik gadu skatīt Ministru kabinetā likumprojekta par valsts budžetu 2024. gadam un likumprojekta par vidēja termiņa budžeta ietvaru 2024., 2025. un 2026. gadam sagatavošanas procesā. Norādām, ka šobrīd informatīvā ziņojuma projektā nav noteikti konkrēti īstenojamie pasākumi (tostarp indikatīvi nepieciešamais finansējums, veicamās darbības un sasniedzamie rezultatīvie rādītāji), līdz ar to MK protokollēmuma projekta 4. punkts nav sasaistāms ar informatīvā ziņojuma projektu un būtu dzēšams.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laboratorijas pakalpojumu finansiālās pieejamības uzlabošanai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(BRAL - 28.06.2023.)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Apzinoties faktisko situāciju par ikgadējām pārstrādēm, aicinām atzīt dokumentā, ka ambulatoro laboratorisko pakalpojumu pieprasījuma nodrošinājums šobrīd ir nepietiekams, par ko liecina arī 2023. gada 1 ceturkšņa dati. Dokumentā risinājumi nav pilnā mērā atspoguļoti adresējot pamatproblēmu, jo dokuments vairāk ir situācijas izklāsts ar dažiem risinājumiem nākotnē, bet tas nerisina problēmu kopumā.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Laboratorisko pakalpojumu pašreizējais finansējums ir nepietiekams - to pierāda reālās ikgadējās pārstrādes katru gadu; to nevar risināt tikai ar ikgadēju papildu līdzekļu piešķiršanu, kas, turklāt ir pilnīgi neskaidrs un neprognozējams apjoms. Pēc PVO (ICD-11) datiem ap 10 000 - 12 000 dažādām slimībām un klīniskie stāvokļiem laboratorija palīdz izvērtēt pacienta stāvokli. Tādā gadījumā visiem gadījumiem jābūt izstrādātiem klīniskajiem algoritmiem, kas ir nav neiespējami.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pārskatīt šobrīd pieprasīto un sniegto ambulatoro laboratorisko pakalpojumu pieprasījuma apjomus (balstoties uz iepriekšējo un šī gada pieredzi), kā arī laboratorisko izmeklējumu apmaksai nepieciešamo līdzekļu plānošanas kārtību, plānojot jaunus līguma apjomus laboratorijas pakalpojumiem atbilstoši to reālajam pieprasījumam. Tas tiek atzīts šajā dokumentā, jo ik gadu tiek pieprasīts papildu finansējums no līdzekļiem neparedzētiem gadījumiem, un šāda kārtība nevar pastāvēt ilgtermiņā. Finanšu apjoma un pakalpojumu apjoma prognozēšanai aicinām paredzēt un nodrošināt laboratorijām skaidri nepieciešamo finansējumu, nevis to darīt prioritāro pasākumu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Aicinām ieviest, ka ambulatorie laboratoriskie pakalpojumi tiek  sasaistīti ar citiem veselības aprūpes pakalpojumiem, vienlaicīgi plānojot nepieciešamo finansējumu (piemēram, jaunu medikamentu un/vai paplašinot esošā medikamenta pielietošanas indikāciju apmaksas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Aicinām regulāri pārskatīt esošo valsts apmaksāto manipulāciju sarakstu (Laboratorisko izmeklējumu un to apmaksas nosacījumu saraksts) no tā izslēdzot izmeklējumus, kuri sniedz nepietiekošu informāciju pacienta klīniskā stāvokļa izvērtēšanai, tai pat laikā aktīvi iekļaut jaunus ambulatoro laboratorisko pakalpojumus, (piemēram, profilakses un agrīnu slimību atklāšanas skrīninga programmās), vienlaicīgi izvērtējot to klīnisko nepieciešamību, efektivitāti, izmaksas, un ietekmi uz budžetu.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Aicinām noteikt konkrētus kritērijus laboratorisko pakalpojumu apmaksas prioritizēšanai. Esošā prioritizācijas sistēma nav pietiekami efektīva un caurspīdīga, trūkst pakalpojuma nozīmes izvērtējums attiecīgi veselības sistēmas ieguvumiem. Sporādiski pieejama finansējuma apjoms nevar būt laboratorisko pakalpojumu prioritizēšanas pamatojums. Laboratorisko pakalpojumu apmaksas stratēģijai ir jāatspoguļo ilgtermiņa un īstemiņa veselības nozares politikas plānošanas dokumentos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priekšlikumiem laboratorijas izmeklējumu finansiālās pieejamības uzlabošanai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projekta 1. nodaļas "Situācijas apraksts" pirmajā rindkopā jau ir norādīts projektā lietotais Ministru kabineta 2018. gada 28. augusta noteikumu Nr. 555 "Veselības aprūpes pakalpojumu organizēšanas un samaksa kārtība" saīsinājums, lūdzam svītrot projekta 1. un 2. zemsvītras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priekšlikumiem laboratorijas izmeklējumu finansiālās pieejamības uzlabošanai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papildināt projekta 5. nodaļas 2. tabulā ietverto atsauci uz Profilakses pasākumu un veselības aprūpes pakalpojumu uzlabošanas plānu alkoholisko dzērienu un narkotisko vielu lietošanas izplatības mazināšanas jomā 2023.–2025.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priekšlikumiem laboratorijas izmeklējumu finansiālās pieejamības uzlabošanai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precizēt projekta 5. nodaļas 2. tabulā ietverto atsauci uz konceptuālo ziņojumu "Par situāciju paliatīvajā aprūpē Latvijā un nepieciešamajām izmaiņām paliatīvās aprūpes pakalpojumu pieejamības nodrošināšanā".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priekšlikumiem laboratorijas izmeklējumu finansiālās pieejamības uzlabošanai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Veselības aprūpes pakalpojumu onkoloģijas jomā uzlabošanas plāns 2022.-2024. gadam tika apstiprināts Ministru kabinetā 2022. gada 6. jūlijā (sk. Ministru kabineta 2022. gada 6. jūlija rīkojumu Nr. 493 "Par Veselības aprūpes pakalpojumu onkoloģijas jomā uzlabošanas plānu 2022.-2024. gadam"), tiesiskās noteiktības nolūkā lūdzam svītrot vārdu "(projekts)" projekta 5. nodaļas 2. tabulā.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priekšlikumiem laboratorijas izmeklējumu finansiālās pieejamības uzlabošanai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Sociālo pakalpojumu un sociālās palīdzības likumā lietoto terminoloģiju, lūdzam aizstāt projekta 3. nodaļas 3.4.2. apakšpunktā vārdu "pansionātu" ar vārdiem "ilgstošas sociālās aprūpes un sociālās rehabilitācijas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priekšlikumiem laboratorijas izmeklējumu finansiālās pieejamības uzlabošanai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precizēt projekta 3. nodaļas  3.3.2. apakšpunktā ietverto atsauci uz Veselības aprūpes pakalpojumu uzlabošanas plānu onkoloģijas jomā 2022.–2024. gadam un projekta 3. nodaļas 3.3.2. apakašpunktā un projekta 5. nodaļas 2. tabulā ietverto atsauci uz Psihiskās veselības aprūpes organizēšanas uzlabošanas plānu 2023.–2025.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priekšlikumiem laboratorijas izmeklējumu finansiālās pieejamības uzlabošanai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projektu ar projekta 3. nodaļas 3.2.1. apakšpunktā lietotā saīsinājuma "IS" atšifrējumu. Vienlaikus lūdzam vērtēt šāda saīsinājuma nepieciešamību, ņemot vērā, ka tas projekta tekstā lietots tikai vienu reizi.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priekšlikumiem laboratorijas izmeklējumu finansiālās pieejamības uzlabošanai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1. nodaļas sesto rindkopu ar atsauci uz normatīvajiem aktiem, kas noteic gadījumus, kuros Nacionālais veselības dienests sedz izdevumus, kas laboratorijām radušies ārpus līguma paredzētā apjoma.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priekšlikumiem laboratorijas izmeklējumu finansiālās pieejamības uzlabošanai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Ministru kabineta 2022. gada 11. oktobra sēdes protokola Nr. 52 5. § 80. punktā noteikto, kā arī projekta saturu, lūdzam projekta nosaukumā aizstāt vārdu "izmeklējumu" ar vārdu "pakalpojumu".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Veselības ministrijai normatīvajos aktos noteiktajā kārtībā 2 nedēļu laikā sagatavot un iesniegt izskatīšanai Ministru kabinetā rīkojuma projektu par finanšu līdzekļu piešķiršanu no valsts budžeta programmas 02.00.00 "Līdzekļi neparedzētiem gadījumiem" atbilstoši šī protokollēmuma 3. 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Ministru kabineta 2021. gada 7. septembra noteikumu Nr. 606 "Ministru kabineta kārtības rullis" 76. punktam ministrijas, īpašu uzdevumu ministra sekretariāta, Ministru prezidenta biedra biroja, Valsts kancelejas vai Ministru prezidenta padotībā esošas iestādes izstrādāto projektu izskatīšanai Ministru kabineta komitejas sēdē vai Ministru kabineta sēdē ir tiesīgs iesniegt </w:t>
            </w:r>
            <w:r w:rsidR="00000000" w:rsidRPr="00000000" w:rsidDel="00000000">
              <w:rPr>
                <w:u w:val="single"/>
                <w:rtl w:val="0"/>
              </w:rPr>
              <w:t xml:space="preserve">Ministru kabineta loceklis</w:t>
            </w:r>
            <w:r w:rsidR="00000000" w:rsidRPr="00000000" w:rsidDel="00000000">
              <w:rPr>
                <w:rtl w:val="0"/>
              </w:rPr>
              <w:t xml:space="preserve">. Ievērojot minēto, lūdzam atbilstoši precizēt projektam pievienotā Ministru kabineta sēdes protokollēmuma projekta 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Veselības ministrijai normatīvajos aktos noteiktajā kārtībā divu nedēļu laikā sagatavot un veselības ministram iesniegt izskatīšanai Ministru kabinetā rīkojuma projektu par finanšu līdzekļu piešķiršanu no valsts budžeta programmas 02.00.00 “Līdzekļi neparedzētiem gadījumiem” atbilstoši šī protokollēmuma 8.un 9. punktam.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23-TA-244</w:t>
    </w:r>
    <w:r>
      <w:br/>
    </w:r>
    <w:r w:rsidR="00000000" w:rsidRPr="00000000" w:rsidDel="00000000">
      <w:rPr>
        <w:rtl w:val="0"/>
      </w:rPr>
      <w:t xml:space="preserve">30.08.2023. 17.56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23-TA-244</w:t>
    </w:r>
    <w:r>
      <w:br/>
    </w:r>
    <w:r w:rsidR="00000000" w:rsidRPr="00000000" w:rsidDel="00000000">
      <w:rPr>
        <w:rtl w:val="0"/>
      </w:rPr>
      <w:t xml:space="preserve">30.08.2023. 17.56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Izziņa_23-TA-244.docx</dc:title>
</cp:coreProperties>
</file>

<file path=docProps/custom.xml><?xml version="1.0" encoding="utf-8"?>
<Properties xmlns="http://schemas.openxmlformats.org/officeDocument/2006/custom-properties" xmlns:vt="http://schemas.openxmlformats.org/officeDocument/2006/docPropsVTypes"/>
</file>