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23-TA-2997: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Parādu ārpustiesas atgūšanas likumā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20.panta noteikumi pēc būtības ir identiski Direktīvas 15.panta noteikumiem, kurus savukārt ir paredzēts iekļaut Kredītiestāžu likumā, lūdzam precizēt jaunā kredītu pircēja pienākumus nodot informāciju PTAC un Latvijas Bankai, salāgojot abos likumprojektos noteikto informācijas apjomu, precizējot likumprojekta 24.pantu.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Likuma 26.pantā (pirms numerācijas precizēšanas 24.pants).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likumprojekta 20.panta otrās daļas piemērošanu praksē, ņemot vērā, ka PTAC būtu jāsniedz kredītu pircēja dalībvalsts kompetentajai iestādei jebkura pieprasītā informācija kredītu pārdevējam, proti, kāda tieši informācija ir jāziņo? Vienlaikus, ievērojot to, ka Direktīvas 15.panta ceturtā daļa, no kuras izriet šī prasība, attiecas ne tikai uz PTAC, bet arī Latvijas Banku, ņemot vērā Direktīvas 15.panta otro un trešo daļu, vai likumprojekta 20.panta otrajā daļā noteiktais pienākums un tiesības nav jāattiecina arī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22.panta (pirms numerācijas precizēšanas 20.panta) pirmā daļa, izslēdzot jēdzienu “visu nepieciešamo”, lai  neradītu neskaidrības par to,  kas konkrētā situācijā būtu uzskatāma par nepieciešamu informācijas apjomu šīs normas izpratnē. Tāpat precizēta otrā daļa, izslēdzot teikuma daļu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pārbaudīt likumprojekta 19.panta atbilstību Direktīvas 14.pantam, PTAC ieskatā likumprojektā nav pārņemtas Direktīvas 14.panta 2.,6, 7, 10. un 12.daļa. Vienlaikus, ievērojot, ka Direktīvas 14.pants paredz PTAC tiesības un pienākumus, lūdzam precizēt pantu redakcijas, lai no tām būtu nepārprotami skaidrs, kādas ir PTAC tiesības un pienākumi veicot Parādu ārpustiesas atgūšanas pakalpojumu sniedzēju uzraudzības pasākumus pārrobežā. Ilustrējot tiesisko neskaidrību, norādām, piemēram, uz likumprojekta 19.panta trešo daļu, kas pēc būtības paredz PTAC pienākumu pārzināt visu Eiropas Savienības dalībvalstu normatīvos aktus un attiecīgi pieņemt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16.pantā lietotais jēdziens "cita vienība" nav skaidrots likumprojektā un anotācijā, lūdzam papildināt anotāciju ar likumprojekta 16.pantā lietotā jēdziena "cita vienība"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Jēdziena “cita vienība” skaidrojums tiek ietverts Likumprojekta  anotācijas 10.lpp, vienlaikus veiktas numerācijas izmaiņas, balstoties uz Likumprojektā ieviesto numerāciju.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pantā kreditoram noteikts pienākums izturēties pret parādnieku "taisnīgi un apzinīgi". Ņemot vērā, ka konkrētajā patā lietots atvērts jēdziens (ģenerālklauzula): "taisnīgi un apzinīgi" un tas ir attiecināms uz kreditora un patērētāja savstarpējām attiecībām, lūdzam anotācijā skaidrot, kas saprotams ar minēto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papildināta ar skaidrojumu par 17.panta (pirms numerācijas precizēšanas 15.panta) pirmās daļas 5.punktā ietverto jēdzienu “taisnīgi un apzinīgi” "</w:t>
            </w:r>
            <w:r w:rsidR="00000000" w:rsidRPr="00000000" w:rsidDel="00000000">
              <w:rPr>
                <w:i w:val="1"/>
                <w:rtl w:val="0"/>
              </w:rPr>
              <w:t xml:space="preserve">Likuma 17.panta pirmās daļas 5.punkts satur klauzulu “taisnīgi un apzinīgi”, ar to būtu jāsaprot godīgas komercprakses un atbilstoši Likuma 10.pantam atbilstošas saskarsmes kultūras īstenošana komunikācijā un sadarbībā ar aizņēmējiem</w:t>
            </w:r>
            <w:r w:rsidR="00000000" w:rsidRPr="00000000" w:rsidDel="00000000">
              <w:rPr>
                <w:rtl w:val="0"/>
              </w:rPr>
              <w:t xml:space="preserve">." (anotācijas 6.lpp)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1.panta 13.punktu, izsakot to skaidrāk un saprotamāk šādā redakcijā: "uzņēmēja dalībvalsts – gadījumos, kad tiek atgūts no ienākumus nenesoša kreditēšanas līguma izrietošs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dalībvalsts, kura nav piederības dalībvalsts un kurā parāda atgūšanas pakalpojuma sniedzējs ir izveidojis filiāli vai veic kredītu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dalībvalsts, kurā ir aizņēmēja pastāvīgā dzīvesvieta vai juridiskā adrese, vai tā galvenais birojs, ja saskaņā ar attiecīgās valsts tiesību aktiem tam nav juridiskās adreses."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uzņēmēja dalībvalsts – gadījumos, kad tiek atgūts no ienākumus nenesoša kreditēšanas līguma izrietošs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dalībvalsts, kura nav piederības dalībvalsts un kurā parāda atgūšanas pakalpojuma sniedzējs ir izveidojis filiāli vai veic kredītu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dalībvalsts, kurā ir aizņēmēja pastāvīgā dzīvesvieta vai juridiskā adrese, vai tā galvenais birojs, ja saskaņā ar attiecīgās valsts tiesību aktiem tam nav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1.panta 12.punktu, izsakot to skaidrāk un saprotamāk šādā redakcijā: " piederības dalībvalsts – gadījumos, kad tiek atgūts no ienākumus nenesoša kreditēšanas līguma izrietošs parāds, dalībvalsts, kurā atrodas parāda atgūšanas pakalpojuma sniedzēja, kredītu pircēja vai tā pārstāvja juridiskā adrese, vai tā galvenais birojs, ja saskaņā ar valsts tiesību aktiem tam nav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piederības dalībvalsts – gadījumos, kad tiek atgūts no ienākumus nenesoša kreditēšanas līguma izrietošs parāds, dalībvalsts, kurā atrodas parāda atgūšanas pakalpojuma sniedzēja, kredītu pircēja vai tā pārstāvja juridiskā adrese, vai tā galvenais birojs, ja saskaņā ar valsts tiesību aktiem tam nav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1.panta 10.punkta c) apakšunktu šādā redakcijā: "no kreditēšanas līguma izrietošo sūdzību izskatīšana ar kredītlīgumā paredzētām kreditora tiesībām vai pašu kredītlīgumu".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kreditēšanas līguma izrietošo sūdzību izskatīšana ar kredītlīgumā paredzētām kreditora tiesībām vai pašu kredītlīgumu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1.panta 10.punkta a) apakšpunktā vārdus "no kreditēšanas līgumā paredzētām kredītu pārdevēja tiesībām vai paša". PTAC ieskatā, šī frāze ir lieka un tai nav juridiska svara.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ienākumus nenesoša kreditēšanas līguma izrietoša maksājuma atgūšana"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ienākumus nenesošs kreditēšanas līgums</w:t>
            </w:r>
            <w:r w:rsidR="00000000" w:rsidRPr="00000000" w:rsidDel="00000000">
              <w:rPr>
                <w:rtl w:val="0"/>
              </w:rPr>
              <w:t xml:space="preserve"> – kreditēšanas līgums, kas klasificēts kā ienākumus nenesošs riska darījums saskaņā ar Eiropas Parlamenta un Padomes 2013gada 16.jūnija Regulas (ES) Nr.575/2013 par prudenciālajām prasībām attiecībā uz kredītiestādēm un ieguldījumu brokeru sabiedrībām, un ar ko groza Regulu (ES) Nr.648/2012 47."a"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aizņēmējs</w:t>
            </w:r>
            <w:r w:rsidR="00000000" w:rsidRPr="00000000" w:rsidDel="00000000">
              <w:rPr>
                <w:rtl w:val="0"/>
              </w:rPr>
              <w:t xml:space="preserve"> – juridiska vai fiziska persona, kas noslēgusi kreditēšanas līgumu ar kredītiestādi,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kredītu pircējs</w:t>
            </w:r>
            <w:r w:rsidR="00000000" w:rsidRPr="00000000" w:rsidDel="00000000">
              <w:rPr>
                <w:rtl w:val="0"/>
              </w:rPr>
              <w:t xml:space="preserve"> – juridiska persona, izņemot kredītiestādi, kas savas saimnieciskās vai profesionālās darbības ietvaros iegādājas prasījuma tiesības, kas izriet no ienākumus nenesošo kreditēšanas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kredītu pārdevējs</w:t>
            </w:r>
            <w:r w:rsidR="00000000" w:rsidRPr="00000000" w:rsidDel="00000000">
              <w:rPr>
                <w:rtl w:val="0"/>
              </w:rPr>
              <w:t xml:space="preserve"> – kredītiestāde, kas piešķīrusi kredītu fiziskai vai juridiskai personai,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ienākumus nenesoša kreditēšanas līguma apkalpošanas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kreditēšanas līgumā paredzētām kredītu pārdevēja tiesībām vai paša no ienākumus nenesoša kreditēšanas līguma izrietoša maksājuma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ar aizņēmēju par jebkādiem noteikumiem saistībā ar kreditēšanas līgumā paredzētām kreditora tiesībām vai pašu kreditēšanas līgumu, ievērojot kredītu pircēja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kreditēšanas līgumā paredzēto kredītu pārdevēja tiesību vai par pašu kreditēšanas līgumu saistīto sūdzību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ārpakalpojumu sniedzējs</w:t>
            </w:r>
            <w:r w:rsidR="00000000" w:rsidRPr="00000000" w:rsidDel="00000000">
              <w:rPr>
                <w:rtl w:val="0"/>
              </w:rPr>
              <w:t xml:space="preserve"> – parāda atgūšanas pakalpojuma sniedzēja piesaistīta juridiska persona, kura parāda atgūšanas pakalpojumu sniedzēja vārdā veic vienu vai vairākas ienākumus nenesoša kreditēšanas līguma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piederības dalībvalsts</w:t>
            </w:r>
            <w:r w:rsidR="00000000" w:rsidRPr="00000000" w:rsidDel="00000000">
              <w:rPr>
                <w:rtl w:val="0"/>
              </w:rPr>
              <w:t xml:space="preserve"> – gadījumos, kad tiek atgūts no ienākumus nenesoša kreditēšanas līguma izrietošs parāds, dalībvalsts, kurā atrodas parāda atgūšanas pakalpojuma sniedzēja, kredītu pircēja vai tā pārstāvja juridiskā adrese, vai ja šādas adreses saskaņā ar valsts tiesību aktiem nav – kurā atrodas galvenais birojs, vai kredītu pircēja vai tā pārstāvja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uzņēmēja dalībvalsts</w:t>
            </w:r>
            <w:r w:rsidR="00000000" w:rsidRPr="00000000" w:rsidDel="00000000">
              <w:rPr>
                <w:rtl w:val="0"/>
              </w:rPr>
              <w:t xml:space="preserve"> – gadījumos, kad tiek atgūts no ienākumus nenesoša kreditēšanas līguma izrietošs parāds, dalībvalsts, kura nav piederības dalībvalsts un kurā parāda atgūšanas pakalpojuma sniedzējs ir izveidojis filiāli vai veic kredītu apkalpošanas darbības, un dalībvalsts, kurā ir aizņēmēja pastāvīgā dzīvesvieta vai juridiskās adrese, vai tā galvenais birojs, ja saskaņā ar attiecīgās valsts tiesību aktiem tam nav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lietot regulas aktuālo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ienākumus nenesošs kreditēšanas līgums</w:t>
            </w:r>
            <w:r w:rsidR="00000000" w:rsidRPr="00000000" w:rsidDel="00000000">
              <w:rPr>
                <w:rtl w:val="0"/>
              </w:rPr>
              <w:t xml:space="preserve"> – kreditēšanas līgums, kas klasificēts kā ienākumus nenesošs riska darījums saskaņā ar Eiropas Parlamenta un Padomes 2013.gada 16.jūnija Regulas (ES) Nr.575/2013 par prudenciālajām prasībām attiecībā uz kredītiestādēm un ar ko groza Regulu (ES) Nr.648/2012 47."a"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aizņēmējs</w:t>
            </w:r>
            <w:r w:rsidR="00000000" w:rsidRPr="00000000" w:rsidDel="00000000">
              <w:rPr>
                <w:rtl w:val="0"/>
              </w:rPr>
              <w:t xml:space="preserve"> – juridiska vai fiziska persona, kas noslēgusi kreditēšanas līgumu ar kredītiestādi,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kredītu pircējs</w:t>
            </w:r>
            <w:r w:rsidR="00000000" w:rsidRPr="00000000" w:rsidDel="00000000">
              <w:rPr>
                <w:rtl w:val="0"/>
              </w:rPr>
              <w:t xml:space="preserve"> – juridiska persona, izņemot kredītiestādi, kas savas saimnieciskās vai profesionālās darbības ietvaros iegādājas prasījuma tiesības, kas izriet no ienākumus nenesoša kreditēšanas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kredītu pārdevējs</w:t>
            </w:r>
            <w:r w:rsidR="00000000" w:rsidRPr="00000000" w:rsidDel="00000000">
              <w:rPr>
                <w:rtl w:val="0"/>
              </w:rPr>
              <w:t xml:space="preserve"> – kredītiestāde, kas piešķīrusi kredītu fiziskai vai juridiskai personai,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ienākumus nenesoša kreditēšanas līguma apkalpošanas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ienākumus nenesoša kreditēšanas līguma izrietoša maksājuma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ar aizņēmēju par jebkādiem noteikumiem saistībā ar kreditēšanas līgumā paredzētām kreditora tiesībām vai pašu kreditēšanas līgumu, ievērojot kredītu pircēja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kreditēšanas līguma izrietošo sūdzību izskatīšana par kreditēšanas līgumā paredzētām kreditora saistībām vai par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ārpakalpojumu sniedzējs</w:t>
            </w:r>
            <w:r w:rsidR="00000000" w:rsidRPr="00000000" w:rsidDel="00000000">
              <w:rPr>
                <w:rtl w:val="0"/>
              </w:rPr>
              <w:t xml:space="preserve"> – parāda atgūšanas pakalpojuma sniedzēja piesaistīta juridiska persona, kura parāda atgūšanas pakalpojuma sniedzēja vārdā veic vienu vai vairākas ienākumus nenesoša kreditēšanas līguma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piederības dalībvalsts</w:t>
            </w:r>
            <w:r w:rsidR="00000000" w:rsidRPr="00000000" w:rsidDel="00000000">
              <w:rPr>
                <w:rtl w:val="0"/>
              </w:rPr>
              <w:t xml:space="preserve"> – gadījumos, kad tiek atgūts no ienākumus nenesoša kreditēšanas līguma izrietošs parāds, dalībvalsts, kurā atrodas parāda atgūšanas pakalpojuma sniedzēja, kredītu pircēja vai tā pārstāvja juridiskā adrese, vai tā galvenais birojs, ja saskaņā ar valsts tiesību aktiem tam nav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uzņēmēja dalībvalsts</w:t>
            </w:r>
            <w:r w:rsidR="00000000" w:rsidRPr="00000000" w:rsidDel="00000000">
              <w:rPr>
                <w:rtl w:val="0"/>
              </w:rPr>
              <w:t xml:space="preserve"> – gadījumos, kad tiek atgūts no ienākumus nenesoša kreditēšanas līguma izrietošs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dalībvalsts, kura nav piederības dalībvalsts un kurā parāda atgūšanas pakalpojuma sniedzējs ir izveidojis filiāli vai veic kredītu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dalībvalsts, kurā ir aizņēmēja pastāvīgā dzīvesvieta vai juridiskās adrese, vai tā galvenais birojs, ja saskaņā ar attiecīgās valsts tiesību aktiem tam nav juridiskās adreses.”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ienākumus nenesošs kreditēšanas līgums</w:t>
            </w:r>
            <w:r w:rsidR="00000000" w:rsidRPr="00000000" w:rsidDel="00000000">
              <w:rPr>
                <w:rtl w:val="0"/>
              </w:rPr>
              <w:t xml:space="preserve"> – kreditēšanas līgums, kas klasificēts kā ienākumus nenesošs riska darījums saskaņā ar Eiropas Parlamenta un Padomes 2013gada 16.jūnija Regulas (ES) Nr.575/2013 par prudenciālajām prasībām attiecībā uz kredītiestādēm un ieguldījumu brokeru sabiedrībām, un ar ko groza Regulu (ES) Nr.648/2012 47."a"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aizņēmējs</w:t>
            </w:r>
            <w:r w:rsidR="00000000" w:rsidRPr="00000000" w:rsidDel="00000000">
              <w:rPr>
                <w:rtl w:val="0"/>
              </w:rPr>
              <w:t xml:space="preserve"> – juridiska vai fiziska persona, kas noslēgusi kreditēšanas līgumu ar kredītiestādi,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kredītu pircējs</w:t>
            </w:r>
            <w:r w:rsidR="00000000" w:rsidRPr="00000000" w:rsidDel="00000000">
              <w:rPr>
                <w:rtl w:val="0"/>
              </w:rPr>
              <w:t xml:space="preserve"> – juridiska persona, izņemot kredītiestādi, kas savas saimnieciskās vai profesionālās darbības ietvaros iegādājas prasījuma tiesības, kas izriet no ienākumus nenesošo kreditēšanas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kredītu pārdevējs</w:t>
            </w:r>
            <w:r w:rsidR="00000000" w:rsidRPr="00000000" w:rsidDel="00000000">
              <w:rPr>
                <w:rtl w:val="0"/>
              </w:rPr>
              <w:t xml:space="preserve"> – kredītiestāde, kas piešķīrusi kredītu fiziskai vai juridiskai personai,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ienākumus nenesoša kreditēšanas līguma apkalpošanas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kreditēšanas līgumā paredzētām kredītu pārdevēja tiesībām vai paša no ienākumus nenesoša kreditēšanas līguma izrietoša maksājuma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ar aizņēmēju par jebkādiem noteikumiem saistībā ar kreditēšanas līgumā paredzētām kreditora tiesībām vai pašu kreditēšanas līgumu, ievērojot kredītu pircēja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kreditēšanas līgumā paredzēto kredītu pārdevēja tiesību vai par pašu kreditēšanas līgumu saistīto sūdzību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ārpakalpojumu sniedzējs</w:t>
            </w:r>
            <w:r w:rsidR="00000000" w:rsidRPr="00000000" w:rsidDel="00000000">
              <w:rPr>
                <w:rtl w:val="0"/>
              </w:rPr>
              <w:t xml:space="preserve"> – parāda atgūšanas pakalpojuma sniedzēja piesaistīta juridiska persona, kura parāda atgūšanas pakalpojumu sniedzēja vārdā veic vienu vai vairākas ienākumus nenesoša kreditēšanas līguma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piederības dalībvalsts</w:t>
            </w:r>
            <w:r w:rsidR="00000000" w:rsidRPr="00000000" w:rsidDel="00000000">
              <w:rPr>
                <w:rtl w:val="0"/>
              </w:rPr>
              <w:t xml:space="preserve"> – gadījumos, kad tiek atgūts no ienākumus nenesoša kreditēšanas līguma izrietošs parāds, dalībvalsts, kurā atrodas parāda atgūšanas pakalpojuma sniedzēja, kredītu pircēja vai tā pārstāvja juridiskā adrese, vai ja šādas adreses saskaņā ar valsts tiesību aktiem nav – kurā atrodas galvenais birojs, vai kredītu pircēja vai tā pārstāvja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uzņēmēja dalībvalsts</w:t>
            </w:r>
            <w:r w:rsidR="00000000" w:rsidRPr="00000000" w:rsidDel="00000000">
              <w:rPr>
                <w:rtl w:val="0"/>
              </w:rPr>
              <w:t xml:space="preserve"> – gadījumos, kad tiek atgūts no ienākumus nenesoša kreditēšanas līguma izrietošs parāds, dalībvalsts, kura nav piederības dalībvalsts un kurā parāda atgūšanas pakalpojuma sniedzējs ir izveidojis filiāli vai veic kredītu apkalpošanas darbības, un dalībvalsts, kurā ir aizņēmēja pastāvīgā dzīvesvieta vai juridiskās adrese, vai tā galvenais birojs, ja saskaņā ar attiecīgās valsts tiesību aktiem tam nav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 panta redakciju daļā ar ko paredzēts papildināt likuma 1. pantu ar 8. punktu attiecībā uz normā lietotajiem vārdiem :"kas izriet no</w:t>
            </w:r>
            <w:r w:rsidR="00000000" w:rsidRPr="00000000" w:rsidDel="00000000">
              <w:rPr>
                <w:u w:val="single"/>
                <w:rtl w:val="0"/>
              </w:rPr>
              <w:t xml:space="preserve"> ienākumus nenesošo kreditēšanas līguma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w:t>
            </w:r>
            <w:r w:rsidR="00000000" w:rsidRPr="00000000" w:rsidDel="00000000">
              <w:rPr>
                <w:b w:val="1"/>
                <w:rtl w:val="0"/>
              </w:rPr>
              <w:t xml:space="preserve">ienākumus nenesošs kreditēšanas līgums</w:t>
            </w:r>
            <w:r w:rsidR="00000000" w:rsidRPr="00000000" w:rsidDel="00000000">
              <w:rPr>
                <w:rtl w:val="0"/>
              </w:rPr>
              <w:t xml:space="preserve"> – kreditēšanas līgums, kas klasificēts kā ienākumus nenesošs riska darījums saskaņā ar Eiropas Parlamenta un Padomes 2013.gada 16.jūnija Regulas (ES) Nr.575/2013 par prudenciālajām prasībām attiecībā uz kredītiestādēm un ar ko groza Regulu (ES) Nr.648/2012 47."a"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aizņēmējs</w:t>
            </w:r>
            <w:r w:rsidR="00000000" w:rsidRPr="00000000" w:rsidDel="00000000">
              <w:rPr>
                <w:rtl w:val="0"/>
              </w:rPr>
              <w:t xml:space="preserve"> – juridiska vai fiziska persona, kas noslēgusi kreditēšanas līgumu ar kredītiestādi,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kredītu pircējs</w:t>
            </w:r>
            <w:r w:rsidR="00000000" w:rsidRPr="00000000" w:rsidDel="00000000">
              <w:rPr>
                <w:rtl w:val="0"/>
              </w:rPr>
              <w:t xml:space="preserve"> – juridiska persona, izņemot kredītiestādi, kas savas saimnieciskās vai profesionālās darbības ietvaros iegādājas prasījuma tiesības, kas izriet no ienākumus nenesoša kreditēšanas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kredītu pārdevējs</w:t>
            </w:r>
            <w:r w:rsidR="00000000" w:rsidRPr="00000000" w:rsidDel="00000000">
              <w:rPr>
                <w:rtl w:val="0"/>
              </w:rPr>
              <w:t xml:space="preserve"> – kredītiestāde, kas piešķīrusi kredītu fiziskai vai juridiskai personai, uz kuru ir attiecināmas šā likuma prasības par ienākumus nenesošu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ienākumus nenesoša kreditēšanas līguma apkalpošanas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 ienākumus nenesoša kreditēšanas līguma izrietoša maksājuma atgūšana;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ar aizņēmēju par jebkādiem noteikumiem saistībā ar kreditēšanas līgumā paredzētām kreditora tiesībām vai pašu kreditēšanas līgumu, ievērojot kredītu pircēja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kreditēšanas līguma izrietošo sūdzību izskatīšana par kreditēšanas līgumā paredzētām kreditora saistībām vai par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ārpakalpojumu sniedzējs</w:t>
            </w:r>
            <w:r w:rsidR="00000000" w:rsidRPr="00000000" w:rsidDel="00000000">
              <w:rPr>
                <w:rtl w:val="0"/>
              </w:rPr>
              <w:t xml:space="preserve"> – parāda atgūšanas pakalpojuma sniedzēja piesaistīta juridiska persona, kura parāda atgūšanas pakalpojuma sniedzēja vārdā veic vienu vai vairākas ienākumus nenesoša kreditēšanas līguma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piederības dalībvalsts</w:t>
            </w:r>
            <w:r w:rsidR="00000000" w:rsidRPr="00000000" w:rsidDel="00000000">
              <w:rPr>
                <w:rtl w:val="0"/>
              </w:rPr>
              <w:t xml:space="preserve"> – gadījumos, kad tiek atgūts no ienākumus nenesoša kreditēšanas līguma izrietošs parāds, dalībvalsts, kurā atrodas parāda atgūšanas pakalpojuma sniedzēja, kredītu pircēja vai tā pārstāvja juridiskā adrese, vai tā galvenais birojs, ja saskaņā ar valsts tiesību aktiem tam nav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uzņēmēja dalībvalsts</w:t>
            </w:r>
            <w:r w:rsidR="00000000" w:rsidRPr="00000000" w:rsidDel="00000000">
              <w:rPr>
                <w:rtl w:val="0"/>
              </w:rPr>
              <w:t xml:space="preserve"> – gadījumos, kad tiek atgūts no ienākumus nenesoša kreditēšanas līguma izrietošs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dalībvalsts, kura nav piederības dalībvalsts un kurā parāda atgūšanas pakalpojuma sniedzējs ir izveidojis filiāli vai veic kredītu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dalībvalsts, kurā ir aizņēmēja pastāvīgā dzīvesvieta vai juridiskās adrese, vai tā galvenais birojs, ja saskaņā ar attiecīgās valsts tiesību aktiem tam nav juridiskās adreses.”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aicina apsvērt iespēju likumprojekta grozījumu ietvarā atteikties no parādu atgūšanas pakalpojumu sniedzēju speciālās atļaujas (licences) pārreģistrācijas prasībām, aizstājot tās ar uzraudzību, un paredzot beztermiņa speciālo atļauju (licenci). Tādējādi mazinot birokrātiju un veicinot efektīvu uzņēmējdarbības vidi. Secīgi veicot grozījumus likuma 5.pantā aizstājot vārdus "pārreģistrācija" ar "uzraudzība" un veicot attiecīgus grozījumus Ministru kabineta noteikumos Nr.64 par Parāda atgūšanas pakalpojuma sniedzēju licencēšanas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mērķi transponēt Direktīvu 2021/2167 nacionālā regulējumā, priekšlikums atteikties no no parādu atgūšanas pakalpojumu sniedzēju speciālās atļaujas (licences) pārreģistrācijas prasībām, aizstājot tās ar uzraudzību, un paredzot beztermiņa speciālo atļauju (licenci), izvērtējams atsevišķi.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6.panta pirmo daļu daļu pēc vārda "Parādniekam" ar vārdiem "vai aizņēmējam (fiziskai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fizisku personu-patērētāju.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Parādniekam vai aizņēmējam (fiziskai personai-patērētājam) ir pienākums atlīdzināt parāda atgūšanas pakalpojuma sniedzējam radušos parāda atgūšanas izdevumus, ja to atlīdzināšana tiek pieprasīta un nepastāv strīds par parāda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6.panta pirmo daļu daļu pēc vārda "Parādniekam" ar vārdiem "vai aizņēmējam (fiziskai personai - patērētājam)".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panta nosaukuma un pirmās prim daļas grozījuma teksta izriet, ka pants attiecas arī uz aizņēmējiem, lūdzam papildināt 7.panta pirmo daļu, aiz vārda "parādniekam" ar vārdiem "vai aizņēmējam". Lūdzam attiecīgi precizēt arī 7.panta panta otro un trešo daļu, ja prasības attiecināmas uz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7.panta trešo daļu sekojošā redakcijā: "Parādnieka vai aizņēmēja iebildumu izteikšanai noteiktajā termiņā kreditors un parāda atgūšanas pakalpojuma sniedzējs nedrīkst veikt parāda atgūšanas darbības (iekļaut parādvēstures datubāzē informāciju par parādnieku vai aizņēmēju un tā parādu, veikt darbības, kas palielina parāda atgūšanas izdevumus, u.c.), kas parādniekam vai aizņēmējam var radīt nelabvēlīgas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Parādnieka vai aizņēmēja iebildumu izteikšanai noteiktajā termiņā kreditors un parāda atgūšanas pakalpojuma sniedzējs nedrīkst veikt parāda atgūšanas darbības (iekļaut parādvēstures datubāzē informāciju par parādnieku vai aizņēmēju un tā parādu, veikt darbības, kas palielina parāda atgūšanas izdevumus, u.c.), kas parādniekam vai aizņēmējam var radīt nelabvēlīgas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visā pantā, papildinot pēc vārda “parādnieks” ar vārdiem “vai aizņēmējs”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lūdzam izteikt 7.panta otro daļu sekojošā redakcijā:  "Ja kreditors vai parāda atgūšanas pakalpojuma sniedzējs rakstveida paziņojumu vai parādnieks vai aizņēmējs — rakstveida iebildumus nosūta pa pastu, uzskatāms, ka informācija saņemta septītajā dienā pēc tās nodošanas pastā, arī tad, ja adresāts sūtījumu faktiski saņēmis agrāk."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kreditors vai parāda atgūšanas pakalpojuma sniedzējs rakstveida paziņojumu vai parādnieks vai aizņēmējs — rakstveida iebildumus nosūta pa pastu, uzskatāms, ka informācija saņemta septītajā dienā pēc tās nodošanas pastā, arī tad, ja adresāts sūtījumu faktiski saņēmis agrāk.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visā pantā, papildinot pēc vārda “parādnieks” ar vārdiem “vai aizņēmējs”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Ja parāda atgūšanas pakalpojuma sniedzējs un kredītu pircējs ir viena un tā pati persona, tad pēc ienākumus nenesošā kreditēšanas līgumā paredzēto kredītu pārdevēja tiesību kredītu pircējam, aizņēmējam adresētajā paziņojumā papildus 7.panta pirmajā daļā norādītajai informācijai iekļauj arī šā likuma 17.panta pirmajā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"kredītu pārdevēja tiesību kredītu pircējam" ar vārdiem "kreditora prasījuma tiesību iegūšanas"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parāda atgūšanas pakalpojuma sniedzējs un kredītu pircējs ir viena un tā pati persona, tad pēc ienākumus nenesošā kreditēšanas līgumā paredzēto kreditora prasījuma tiesību iegūšanas, aizņēmējam adresētajā paziņojumā papildus 7.panta pirmajā daļā norādītajai informācijai iekļauj arī šā likuma 17.panta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parāda atgūšanas pakalpojuma sniedzējs un kredītu pircējs ir viena un tā pati persona, tad pēc ienākumus nenesošā kreditēšanas līgumā paredzēto kreditora prasījumu tiesību iegūšanas, aizņēmējam adresētajā paziņojumā papildus 7.panta pirmajā daļā norādītajai informācijai iekļauj arī šā likuma 19.panta pirmajā daļā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Ja parāda atgūšanas pakalpojuma sniedzējs un kredītu pircējs ir viena un tā pati persona, tad pēc ienākumus nenesošā kreditēšanas līgumā paredzēto kredītu pārdevēja tiesību kredītu pircējam, aizņēmējam adresētajā paziņojumā papildus 7.panta pirmajā daļā norādītajai informācijai iekļauj arī šā likuma 17.panta pirmajā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papildināt piedāvāto 7.panta 1.</w:t>
            </w:r>
            <w:r w:rsidR="00000000" w:rsidRPr="00000000" w:rsidDel="00000000">
              <w:rPr>
                <w:vertAlign w:val="superscript"/>
                <w:rtl w:val="0"/>
              </w:rPr>
              <w:t xml:space="preserve">1</w:t>
            </w:r>
            <w:r w:rsidR="00000000" w:rsidRPr="00000000" w:rsidDel="00000000">
              <w:rPr>
                <w:rtl w:val="0"/>
              </w:rPr>
              <w:t xml:space="preserve"> daļu pēc vārdiem “pārdevēja tiesību” ar vārdu “nodošanas”.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papildināt, ņemot vērā izziņas 15.punktā ietverto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parāda atgūšanas pakalpojuma sniedzējs un kredītu pircējs ir viena un tā pati persona, tad pēc ienākumus nenesošā kreditēšanas līgumā paredzēto kreditora prasījumu tiesību iegūšanas, aizņēmējam adresētajā paziņojumā papildus 7.panta pirmajā daļā norādītajai informācijai iekļauj arī šā likuma 19.panta pirmajā daļā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lūdzam izteikt 8.panta ceturto daļu sekojošā redakcijā - Saņēmis parādnieka vai aizņēmēja iebildumus pret parāda esamību vai tā apmēru, kreditors vai parāda atgūšanas pakalpojuma sniedzējs rakstveidā pamato parāda esamību un tā apmēru un, ja parādnieks vai aizņēmējs pieprasa, izsniedz parāda esamību un tā apmēru pamatojošu dokumentu kopijas.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Saņēmis parādnieka vai aizņēmēja iebildumus pret parāda esamību vai tā apmēru, kreditors vai parāda atgūšanas pakalpojuma sniedzējs rakstveidā pamato parāda esamību un tā apmēru un, ja parādnieks vai aizņēmējs pieprasa, izsniedz parāda esamību un tā apmēru pamatojošu dokumentu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8.pants pēc vārda "parādnieks" tiek papildināts ar vārdiem "vai aizņēmējs"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lūdzam izteikt 8.panta trešo daļu sekojošā redakcijā - Kreditors vai parāda atgūšanas pakalpojuma sniedzējs izskata šā panta otrajā daļā minēto parādnieka vai aizņēmēja priekšlikumu maksājuma saistību nokārtošanai un sniedz atbildi.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Kreditors vai parāda atgūšanas pakalpojuma sniedzējs izskata šā panta otrajā daļā minēto parādnieka vai aizņēmēja priekšlikumu maksājuma saistību nokārtošanai un sniedz atbildi.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8.pants pēc vārda "parādnieks" tiek papildināts ar vārdiem "vai aizņēmējs"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lūdzam izteikt 8.panta otro daļu sekojošā redakcijā - Ja parādnieks vai aizņēmējs atzīst parādu pilnībā vai daļēji, bet nespēj to atmaksāt kreditora vai parāda atgūšanas pakalpojuma sniedzēja noteiktajā kārtībā vai termiņā, parādnieks vai aizņēmējs, pamatojot, kādēļ maksājuma saistību izpilde nav iespējama, ir tiesīgs piedāvāt savu maksājuma saistību nokārtošanas kārtību un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parādnieks vai aizņēmējs atzīst parādu pilnībā vai daļēji, bet nespēj to atmaksāt kreditora vai parāda atgūšanas pakalpojuma sniedzēja noteiktajā kārtībā vai termiņā, parādnieks vai aizņēmējs, pamatojot, kādēļ maksājuma saistību izpilde nav iespējama, ir tiesīgs piedāvāt savu maksājuma saistību nokārtošanas kārtību un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8.pants pēc vārda "parādnieks" tiek papildināts ar vārdiem "vai aizņēmējs"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nav plānots pantu attiecināt uz visiem aizņēmējiem, ņemot vērā, ka no pašreizējās redakcijas izriet, ka attiecas tikai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10.panta trešo daļu arī attiecībā uz aizņēmējiem, ievērojot konsekvenci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pirmo daļu, ņemot vērā, ka Direktīvas 10.panta pirmā daļa attiecas arī uz visiem aizņēmējiem, tajā skaitā juridiskām personām. Tikai panta pirmās daļas 3.punkts attiecināms uz aizņēmējiem, kas ir fiziskās personas - patērētāji.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2. un 3.punktu pēc vārda “parādnieku” ar vārdiem “vai aizņēmēju (fizisku personu-patērētāju)”;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10.panta otro daļu šādā redakcijā: "Saziņā ar parādnieku vai aizņēmēju kreditoram, parāda atgūšanas pakalpojuma sniedzējam, kredītu pircējam, kredītu pārdevējam un ārpakalpojumu sniedzējam ir pienākums ievērot samērīgumu", ņemot vērā, ka Direktīvas 10.panta pirmās daļas c)apakšpunkts paredz pienākumu ievērot un aizsargāt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Saziņā ar parādnieku vai aizņēmēju kreditoram, parāda atgūšanas pakalpojuma sniedzējam, kredītu pircējam, kredītu pārdevējam un ārpakalpojumu sniedzējam ir pienākums ievērot samērīgumu.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2.punktu pēc vārda “parādnieku” ar vārdiem “vai aizņēmēju”;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11.panta pirmo daļu, vienkāršojot panta uzbūvi un svītrojot vārdus, tādējādi atsakoties no liekvārdības: "keditora un parādnieka vai kredītu pārdevēja un aizņēmēja"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likumā nav noteikts citādi, ar parādnieku vai aizņēmēju (fizisku personu-patērētāju) sazinās, izmantojot tos saziņas līdzekļus un kontaktinformāciju, kas norādīta noslēgtajā tiesiskajā darījumā."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“Ja parādnieks” ar vārdiem “vai aizņēmējs (fiziska persona-patērētājs)”, pēc vārdiem “uz parādnieka” ar vārdiem “vai aizņēmēja (fiziskas personas-patērētāja)”.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11.panta trešajā daļā vārdus "ar parādnieku".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parādnieks vai aizņēmējs (fiziska persona-patērētājs) nav sasniedzams, izmantojot šā panta pirmajā vai otrajā daļā minētos saziņas līdzekļus un kontaktinformāciju, saziņu īsteno rakstveidā, nosūtot nepieciešamo informāciju uz parādnieka vai aizņēmēja (fiziskas personas-patērētāja) deklarētās dzīvesvietas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“Ja parādnieks” ar vārdiem “vai aizņēmējs (fiziska persona-patērētājs)”, pēc vārdiem “uz parādnieka” ar vārdiem “vai aizņēmēja (fiziskas personas-patērētāja)”;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13.panta otro daļu aiz vārda  "parādnieku" ar vārdiem "vai aizņēmēju (fizisku personu - patērētāju)"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Parādvēstures datubāzē iekļauj šādu informāciju par parādnieku vai aizņēmēju (fizisku personu - patērētāju) un tā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 VII un VIII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Direktīvas 12.panta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18.pants papildināts ar desmito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 VII un VIII nodaļu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pakalpojumu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pakalpojumu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pakalpojumu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pakalpojumu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pakalpojumu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pakalpojumu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pakalpojumu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punktā noteiktais subjekts, kredītu pircēja vārdā izpilda šā panta trešajā daļā, 24. un 26.pantā minētos pienākumus. Ja parāda atgūšanas pakalpojumu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pilnībā pārņemta Direktīvas 14.panta 12.daļa, ņemot vērā uzraudzības un kontroles institūcijai noteiktās tiesības un pienākumus, t.sk. noteikt aizliegumu parādu atgūšanas pakalpojumu sniedzējam turpināt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21.panta septītā un astotā daļa aptver uzraudzības un kontroles iestādes tiesības pieņemt lēmumu pieļauta pārkāpuma gadījumā. Turklāt šā panta otrā un trešā daļa aptver uzraugošo iestāžu sadarbību, kuras ietvaros tiek veicināta informācijas apmaiņa, kas nepieciešama uzraudzības funkciju veikšanai. Līdz ar to papildu precizējumi nav nepieciešami.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pakalpojumu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pakalpojumu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pakalpojumu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pakalpojumu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pakalpojumu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pakalpojumu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pakalpojumu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punktā noteiktais subjekts, kredītu pircēja vārdā izpilda šā panta trešajā daļā, 24. un 26.pantā minētos pienākumus. Ja parāda atgūšanas pakalpojumu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18.panta desmito daļu atbilstoši Direktīvas 12.panta 5.punkta prasībām - Ārpakalpojumu sniedzējam nav tiesības saņemt un turēt līdzekļus, kas saņemti no aizņēmējiem.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Ārpakalpojumu sniedzējam nav tiesības saņemt un turēt līdzekļus, kas saņemti no aizņēmējiem.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18.panta desmitā daļa paredz minēto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23.panta otro daļu, skaidri un nepārprotami paredzot Direktīvas 19.panta otrajā daļā paredzētās tiesības, izsakot pantu šādā redakcijā: "Pārstāvis ir atbildīgs par šajā likumā noteiktajiem kredītu pircēja pienākumiem un šā likuma 4.panta pirmajā daļā noteiktās iestādes ir tiesīgas prasīt tam nodrošināt atbilstību šī likuma prasībām arī nevēršoties pie kredītu pircēja."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ir atbildīgs par šajā likumā noteiktajiem kredītu pircēja pienākumiem un šā likuma 4.panta pirmajā daļā noteiktās iestādes ir tiesīgas prasīt tam nodrošināt atbilstību šī likuma prasībām arī nevēršoties pie kredītu pircēja.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Likuma 25.panta otrajā daļā (pirms numerācijas korekcijas 23.pants).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18.pantu svītrojot vārdus "uzņēmēja dalībvalstī", ar vārdiem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Likuma 20.pantā (pirms numerācijas korekcijas 18.pants).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17.panta otro daļu atbilstoši pirmās daļas numeroloģijai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ir ievērota MK noteikumos Nr.108 "Normatīvo aktu projektu sagatavošanas noteikumi" noteiktā juridiskā tehnika.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17.panta pirmās daļas 9.punktu, pirms vārda "var", papildinot ar vārdu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17.panta pirmās daļas 8.punktā vārdu "aktu"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17.panta pirmās daļas 7.punktu, jo tas dublējas ar PĀAL 7.panta pirmās daļas 5.punktu, attiecīgi precizējot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17.panta 6.punktu, jo tas pēc būtības dublējas ar likumprojekta 17.panta pirmās daļas 2.punktu un 17.panta pirmās daļas 3.punktu, ja tas tiek papildināts ar PTAC ieteikumu par kontaktinformācijas nodrošināšanu, attiecīgi precizējot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17.panta pirmās daļas 5.punktu, paredzot pienākumu norādīt arī reģistrācijas numuru, lai nodrošinātu pilnīgu ārpakalpojuma sniedzēja identificēšanu atbilstoši Direktīvas 10.pantaa otrās daļas e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17.panta pirmās daļas 4.apakšpunktu, ņemot vērā, ka tas pēc būtības dublējas ar PĀAL spēkā esošās redakcijas 7.panta pirmās daļas 2.punktu, attiecīgi precizējot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17.panta pirmās daļas 3.punktu šādā redakcijā: "parāda atgūšanas pakalpojuma sniedzēja vai šā likuma 3.panta astotās daļas “a” vai “c” apakšpunktā noteiktā subjekta, ja tāds iecelts, nosaukumu, juridisko adresi un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 vai šā likuma 3.panta astotās daļas “a” vai “c” apakšpunktā noteiktā subjekta, ja tāds iecelts, nosaukumu, juridisko adresi un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17.panta pirmo daļu atbilstoši Direktīvas 10.panta otrajā daļā minētajam, izsakot to šādā redakcijā: " Pirms pirmās parāda atgūšanas darbību uzsākšanas un ikreiz, kad to pieprasa aizņēmējs, kredītu pircējs vai parādu ārpustiesas atgūšanas pakalpojumu sniedzējs, vai ārpakalpojuma sniedzējs, vai šā likuma 3.panta astotās daļas 1.punkta “a” vai “c” apakšpunktā noteiktais subjekts, ja tas ir iecelts kredītu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pirmās parāda atgūšanas darbību uzsākšanas un ikreiz, kad to pieprasa aizņēmējs, kredītu pircējs vai parādu ārpustiesas atgūšanas pakalpojumu sniedzējs, vai ārpakalpojuma sniedzējs, vai šā likuma 3.panta astotās daļas 1.punkta “a” vai “c” apakšpunktā noteiktais subjekts, ja tas ir iecelts kredītu apkalpošanas darbību veikšanai, pēc ienākumus nenesoša kreditēšanas līguma prasījuma tiesību iegūšanas, nosūta aizņēmējam paziņojumu papīra formātā vai izmantojot citu patstāvīgu informācijas nesēju, kurā skaidri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17.panta pirmās daļas vārdus "1.punkta", ņemot vērā, ka 3.panta astotajā daļā nav neviena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19.pantā (pirms numerācijas korekcijas 17.pants).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15.panta otrās daļas 2.punktu šādā redakcijā: "no kredītu pircēja saņemtos norādījumus saistībā ar ienākumus nenesošajā kreditēšanas līgumā paredzētām kredītu pārdevēja tiesībām vai pašu kreditēšanas līgumu", ņemot vērā, ka pašreizējā redakcija grūti uztverama.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kredītu pircēja saņemtos norādījumus saistībā ar ienākumus nenesošajā kreditēšanas līgumā paredzētām kredītu pārdevēja tiesībām vai pašu kreditēšanas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17.pantā (pirms numerācijas korekcijas 15.pants).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15.panta otrās daļas 1.punktu šādā redakcijā: "saraksti ar aizņēmēju un kredīta pircēju", ņemot vērā Direktīvas 11.panta ceturtās daļas a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saraksti ar aizņēmēju un kredīta pircēju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17.pantā (pirms numerācijas korekcijas 15.pants).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15.panta pirmās daļas 4.punktu, izsakot to šādā redakcijā: "pušu paņemšanos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pušu paņemšanos ievērot Eiropas Savienības un nacionālos tiesību aktus, tostarp attiecībā uz patērētāju un datu aizsardzību, kas piemērojami kredītu pārdevējam vai pašam ienākumus nenesošam kreditēšanas līgumam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17.pantā (pirms numerācijas korekcijas 15.pants).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24.panta ceturtajā daļā aizstāt vārdu "nekavējoties" ar vārdu "saprātīgā".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26.pantā (pirms numerācijas korekcijas 24.pants).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pantu numerāciju. Spēkā esošajā likuma redakcijā ir V nodaļa ar 15. un 16.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un anotācijā ir precizēta numerācija.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 </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Līgums starp parāda atgūšanas pakalpojuma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pakalpojuma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Patērētāju tiesību aizsardzības centra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saistībā ar ienākumus nenesošajā kreditēšanas līgumā paredzētām kredītu pārdevēja tiesībām vai pašu kreditēšanas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pakalpojuma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pakalpojuma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pakalpojuma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pakalpojuma sniedzējs par to informē Patērētāju tiesību aizsardzības centru un, ja attiecināms, arī uzņēmējas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Ārpakalpojumu sniedzējam nav tiesības turēt līdzekļus, kas saņemti no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parāda atgūšanas darbību uzsākšanas un ikreiz, kad to pieprasa aizņēmējs, kredītu pircējs, parāda atgūšanas pakalpojuma sniedzējs vai ārpakalpojumu sniedzējs, vai šā likuma 3.panta astotās daļas "a"un "c" punktā noteiktais subjekts, ja tāds iecelts ienākumus nenesoša kreditēšanas līguma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punktā noteiktā subjekta, ja tāds iecelts, nosaukumu, juridisko adresi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ārpakalpojumu sniedzēja, ja tāds izvēlēts, nosaukumu, reģistrācijas numuru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paziņojumu, ka joprojām ir piemērojami Eiropas Savienības un nacionālie tiesību akti,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uzraugošās iestādes nosaukumu, adresi un kontaktinformāciju, kurā aizņēmējam ir pastāvīgā dzīvesvieta vai juridiskā adrese, vai galvenais birojs, ja saskaņā ar attiecīgās valsts tiesību aktiem tam nav juridiskās adreses, kurā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2.punktā norādītā informācija, savukārt, ja paziņojums nosūtīts saistībā ar jauna parāda atgūšanas pakalpojuma sniedzēja iecelšanu, tajā iekļaujama arī šā panta pirmās daļas 3.punktā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pakalpojuma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Latvijas Republikā saņēmis šā likuma 5.panta otrajā daļā noteikto  speciālo atļauju (licenci), ir tiesības bez ierobežojumiem sniegt no ienākumus nenesoša kreditēšanas līguma izrietoša parāda atgūšanas pakalpojumu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(1)Patērētāju tiesību aizsardzības centrs ir tiesīgs īstenot uzraudzību, tostarp izvērtēt parāda atgūšanas pakalpojuma sniedzēja, kas sniedz pakalpojumus uzņēmējā dalībvalstī, darbības atbilstību šim likumam, kā arī lemt par piemērotākajiem pasākumiem, kas veicami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nodrošina uzņēmējas dalībvalsts uzraudzības un kontroles  iestādes un nepieciešamības gadījumā tās Eiropas Savienības dalībvalsts uzraudzības un kontroles iestādes, kurā kredīts ir piešķirts, ja tā nav uzņēmējas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parāda atgūšanas pakalpojuma sniedzējs sniedz savus pakalpojumus uzņēmējas dalībvalstī, Patērētāju tiesību aizsardzības centrs un uzņēmējas dalībvalsts uzraudzības un kontroles iestādes, un nepieciešamības gadījumā tās dalībvalsts uzraudzības un kontroles iestādes, kurā kredīts piešķirts, ja tā nav uzņēmēja dalībvalsts vai Latvijas Republika, savstarpēji nodrošina nepieciešamās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pasākumus uzņēmējā dalībvalstī izveidotā parādu atgūšanas pakalpojuma sniedzēja filiālē vai attiecībā uz uzņēmējā dalībvalstī ieceltu ārpakalpojumu sniedzēju Patērētāju tiesību aizsardzības centrs īsteno sadarbojoties ar šīs dalībvalsts uzraudzības un kontroles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Patērētāju tiesību aizsardzības centrs, kā parāda atgūšanas pakalpojuma sniedzēja uzņēmējas dalībvalsts uzraudzības un kontroles  iestāde nolemj piederības dalībvalsts uzraudzības un kontroles iestāžu vārdā veikt uzraudzības pasākumus, tas  informē piederības dalībvalsts uzraudzības un kontroles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kredīts piešķirts Latvijas Republikā,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uzraudzības un kontroles iestādei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Patērētāju tiesību aizsardzības centrs kā piederības dalībvalsts uzraudzības un kontroles iestāde uzņēmējas dalībvalsts uzraudzības un kontroles iestādei, kas sniegusi pierādījumus par parādu atgūšanas pakalpojuma sniedzēja pieļautajiem pārkāpumiem un piemērotajiem sodiem, divu mēnešu laikā sniedz detalizētu informāciju un regulāri informē par plānotajiem un uzsāktajiem uzraudzības pasākumiem, saistībā ar uzņēmējas dalībvalsts uzraudzības un kontroles iestādes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parāda atgūšanas pakalpojuma sniedzējs nav novērsis uzņēmējas dalībvalsts uzraudzības un kontroles iestādes konstatētos pārkāpumus, kad par to ir informēts Patērētāju tiesību aizsardzības centrs kā piederības dalībvalsts uzraudzības un kontroles iestāde, uzņēmējas dalībvalsts uzraudzības un kontroles iestāde ir tiesīga pieņemt lēmumu, ar kuru parāda atgūšanas pakalpojuma sniedzējam uzdot izbeigt šā likuma pārkāpumu vai novērst pieļauto pārkāpumu un noteikt tam nepieciešamo darbību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uzraudzības un kontroles iestāde ir tiesīga pieprasīt kredītu pārdevējam sniegt šā panta pirmajā daļā norādīto informāciju, kā arī jebkuru citu informāciju, kas nepieciešama savu funkciju veikšanai saskaņā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pakalpojuma sniedzēju vai šā likuma 3.panta astotās daļas “a” vai “c” 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pakalpojuma sniedzēju vai šā likuma 3.panta astotās daļas  “a” vai “c” 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pakalpojuma sniedzējs vai šā likuma 3.panta astotās daļas “a” vai “c” punktā noteiktais subjekts, kredītu pircēja vārdā izpilda šā panta trešajā daļā, 24. un 26.pantā minētos pienākumus. Ja parāda atgūšanas pakalpojuma sniedzējs vai šā likuma 3.panta astotās daļas “a” vai “c” 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Parādu atgūšanas pakalpojuma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punktā noteikto subjektu nosaukumu, reģistrācijas numuru,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uzraudzības un kontroles iestādēm un dalībvalsts uzraudzības un kontroles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noteiktajiem kredītu pircēju pienākumiem un šā likuma 4.panta pirmajā daļā noteiktās iestādes ir tiesīgas pieprasīt tam nodrošināt atbilstību šā likuma prasībām arī nevēršoties pie kredītu pircēja.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uzraudzības un kontroles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uzraudzības un kontroles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ienākumus nenesošo kreditēšanas līgumu skaitu un neatmaksāto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nenesoša kreditēšanas līguma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un kontroles iestādes, ja nepieciešams, var pieprasīt kredītu pircējiem vai ieceltajiem pārstāvjiem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Uzraudzības un kontroles iestādes šā panta kārtībā saņemto informāciju saprātīgā  termiņā  nosūta uzņēmējas dalībvalsts uzraudzības un kontroles iestādēm un jaunā kredītu pircēja piederības dalībvalsts uzraudzības un kontroles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pie Likuma 1.panta papildinājuma: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terminu skaidrojuma 1.punktā rosinām svītrot vārdus "aktīviem jeb", jo tehniski šāds formulējums "ienākumus nenesošiem aktīviem jeb riska darījumiem" nav pareizs;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rosinām precizēt atsauci uz Latvijas Bankas noteikumiem, svītrojot vārdu "normatīvie", jo Latvijas Banka izdod noteikumus, nevis normatīvos noteikumus. Papildus turpat rosinām svītrot arī vārdus "turpmāk arī - NPL", jo šis ir lietotais formulējums Latvijas Bankas noteikumos, nevis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precizejums risinājuma aprakstā pie Likuma 1.panta papildinājuma.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pārdomāt, vai Latvijas Banka būtu pieminama piedāvātajā redakcijā, jo likumprojektā netiek iekļautas tiesību normas, saskaņā ar kurām Latvijas Banka saņems informāciju par ienākumus nenesošu kredītu portfeļu pārdošanu.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2.1.apakšpunktā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abreviatūru "NPL" un pēc tam redakcionāli precizēt 4.1.1.apakšpunktu, jo tās lietošana šeit nav nepieciešama, ievērojot priekšlikumu par 1.3.apakšpunktu. Tāpat rosinām precizēt aktuālo Direktīvas 2013/36/ES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1.3.apakšpunktā un 4.1.1.apakšpunktā.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apsvērt iespēju precizēt saistītos tiesību aktus, ņemot vērā FM, PTAC un LB ekspertu starpā notiekošās diskusijas. Atbilstoši šobrīd panāktajai vienošanās, grozījumi Kredītiestāžu likumā nebūtu nepieciešami. Tā vietā, lai LB un PTAC būtu iespējas saņemt uzraudzības vajadzībām nepieciešamo informāciju no kredītiestādēm, atbilstoši grozījumi pirmšķietami būtu veicami Kredītu reģistra likumā un Kredītu reģistra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pušu starpā uzsākto diskusiju, grozījumi Kredītu reģistra likumā  ir izstrādes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tabulu, skaidri identificējot kurā normatīvajā aktā tiek ieviests Direktīvas 22.panta 1.paragrāfa  "g", "h" un "i"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Anotācijas 1.3.apakšpunktā, kas radīs zināmu skaidrību par pārējo Direktīvas 22.panta pirmās daļas apakšpunktu ieviešanas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visiem pārņemtajiem Direktīvas punktiem un to daļām precīzus likumprojekta pantus un punktus, ņemot vērā, ka, PTAC ieskatā, daļa direktīvas punktu nav pārņemta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aizpildīšanā ir ievērotas prasības transponējamo normu pārņemšanai.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pārskatīt direktīvas normu transponēšanu, lai to teksts likumprojektā būtu pārveidots un pielāgots atbilstoši Latvijas situācijai (piemēram, situācijās, kad informācija būtu sniedzama PTAC, nevis savas piederības valsts kompetentajai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aicinām izvērtēt termina "kompetentā iestāde" lietošanu, kura definīcija likumprojektā nav sniegta. Jāatzīmē, ka spēkā esošajā likuma redakcijā tiek lietots termins "uzraudzības un kontroles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pārbaudīt direktīvas normu transponēšanu (sākot no 22. panta) un nepieciešamības gadījumā precizēt likumprojektu, iekļaujot tajā normas attiecībā uz uzraudzību, sodiem un korektīvajiem pasākumiem, kā arī sūdzību izskatīšanu.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22.pants tiks transponēts uz šā  likuma pamata izdotajos MK noteikumos Nr.64.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skar kredītiestāžu darbību, aicinām apsvērt iespēju likumprojekta izstrādē iesaistīt arī Latvijas Finanšu nozares asociāciju.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ir iesaistīta atzinuma par Likumprojektu sniegšanā, kā arī saistīto tiesību aktu grozījumu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23-TA-2997</w:t>
    </w:r>
    <w:r>
      <w:br/>
    </w:r>
    <w:r w:rsidR="00000000" w:rsidRPr="00000000" w:rsidDel="00000000">
      <w:rPr>
        <w:rtl w:val="0"/>
      </w:rPr>
      <w:t xml:space="preserve">01.03.2024. 17.25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23-TA-2997</w:t>
    </w:r>
    <w:r>
      <w:br/>
    </w:r>
    <w:r w:rsidR="00000000" w:rsidRPr="00000000" w:rsidDel="00000000">
      <w:rPr>
        <w:rtl w:val="0"/>
      </w:rPr>
      <w:t xml:space="preserve">01.03.2024. 17.25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Izziņa_23-TA-2997.docx</dc:title>
</cp:coreProperties>
</file>

<file path=docProps/custom.xml><?xml version="1.0" encoding="utf-8"?>
<Properties xmlns="http://schemas.openxmlformats.org/officeDocument/2006/custom-properties" xmlns:vt="http://schemas.openxmlformats.org/officeDocument/2006/docPropsVTypes"/>
</file>