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6D8" w:rsidRPr="00215A33" w:rsidRDefault="00E436D8" w:rsidP="00E436D8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</w:p>
    <w:p w:rsidR="00E436D8" w:rsidRPr="00EE1DAE" w:rsidRDefault="00E436D8" w:rsidP="00E436D8">
      <w:pPr>
        <w:spacing w:after="0"/>
        <w:jc w:val="center"/>
        <w:rPr>
          <w:rFonts w:ascii="Times New Roman" w:hAnsi="Times New Roman"/>
          <w:sz w:val="24"/>
          <w:szCs w:val="24"/>
          <w:lang w:val="lv-LV"/>
        </w:rPr>
      </w:pPr>
      <w:r w:rsidRPr="00EE1DAE">
        <w:rPr>
          <w:rFonts w:ascii="Times New Roman" w:hAnsi="Times New Roman"/>
          <w:sz w:val="24"/>
          <w:szCs w:val="24"/>
          <w:lang w:val="lv-LV"/>
        </w:rPr>
        <w:t>Rīgā</w:t>
      </w:r>
    </w:p>
    <w:p w:rsidR="00E436D8" w:rsidRPr="00215A33" w:rsidRDefault="006746A0" w:rsidP="00E436D8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  <w:lang w:val="lv-LV" w:eastAsia="lv-LV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0">
                <wp:simplePos x="0" y="0"/>
                <wp:positionH relativeFrom="column">
                  <wp:posOffset>3446145</wp:posOffset>
                </wp:positionH>
                <wp:positionV relativeFrom="paragraph">
                  <wp:posOffset>177800</wp:posOffset>
                </wp:positionV>
                <wp:extent cx="2421255" cy="45339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1255" cy="453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36D8" w:rsidRPr="00841C33" w:rsidRDefault="007D1CB3" w:rsidP="00EF115B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val="lv-LV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val="lv-LV"/>
                              </w:rPr>
                              <w:t>Zemkopības</w:t>
                            </w:r>
                            <w:r w:rsidR="00FE2D65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  <w:lang w:val="lv-LV"/>
                              </w:rPr>
                              <w:t xml:space="preserve"> ministrijai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1.35pt;margin-top:14pt;width:190.65pt;height:35.7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" o:allowoverlap="f" filled="f" stroked="f">
                <v:textbox style="mso-fit-shape-to-text:t">
                  <w:txbxContent>
                    <w:p w:rsidR="00E436D8" w:rsidRPr="00841C33" w:rsidRDefault="007D1CB3" w:rsidP="00EF115B">
                      <w:pPr>
                        <w:spacing w:after="0" w:line="240" w:lineRule="auto"/>
                        <w:jc w:val="right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val="lv-LV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val="lv-LV"/>
                        </w:rPr>
                        <w:t>Zemkopības</w:t>
                      </w:r>
                      <w:r w:rsidR="00FE2D65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  <w:lang w:val="lv-LV"/>
                        </w:rPr>
                        <w:t xml:space="preserve"> ministrijai</w:t>
                      </w:r>
                    </w:p>
                  </w:txbxContent>
                </v:textbox>
              </v:shape>
            </w:pict>
          </mc:Fallback>
        </mc:AlternateContent>
      </w:r>
    </w:p>
    <w:p w:rsidR="00633892" w:rsidRPr="00781B21" w:rsidRDefault="00781B21" w:rsidP="00633892">
      <w:pPr>
        <w:spacing w:after="0"/>
        <w:jc w:val="both"/>
        <w:rPr>
          <w:rFonts w:ascii="Times New Roman" w:hAnsi="Times New Roman"/>
          <w:u w:val="single"/>
          <w:lang w:val="lv-LV"/>
        </w:rPr>
      </w:pPr>
      <w:r w:rsidRPr="00781B21">
        <w:rPr>
          <w:rFonts w:ascii="Times New Roman" w:hAnsi="Times New Roman"/>
          <w:sz w:val="28"/>
          <w:szCs w:val="24"/>
          <w:u w:val="single"/>
          <w:lang w:val="lv-LV"/>
        </w:rPr>
        <w:t>09.01.2020</w:t>
      </w:r>
      <w:r>
        <w:rPr>
          <w:rFonts w:ascii="Times New Roman" w:hAnsi="Times New Roman"/>
          <w:sz w:val="28"/>
          <w:szCs w:val="24"/>
          <w:lang w:val="lv-LV"/>
        </w:rPr>
        <w:t xml:space="preserve">                     </w:t>
      </w:r>
      <w:r w:rsidR="00633892">
        <w:rPr>
          <w:rFonts w:ascii="Times New Roman" w:hAnsi="Times New Roman"/>
          <w:sz w:val="28"/>
          <w:szCs w:val="24"/>
          <w:lang w:val="lv-LV"/>
        </w:rPr>
        <w:t xml:space="preserve"> Nr.</w:t>
      </w:r>
      <w:r>
        <w:rPr>
          <w:rFonts w:ascii="Times New Roman" w:hAnsi="Times New Roman"/>
          <w:sz w:val="28"/>
          <w:szCs w:val="24"/>
          <w:lang w:val="lv-LV"/>
        </w:rPr>
        <w:t>1-</w:t>
      </w:r>
      <w:r w:rsidRPr="00781B21">
        <w:rPr>
          <w:rFonts w:ascii="Times New Roman" w:hAnsi="Times New Roman"/>
          <w:sz w:val="28"/>
          <w:szCs w:val="24"/>
          <w:u w:val="single"/>
          <w:lang w:val="lv-LV"/>
        </w:rPr>
        <w:t>57/41</w:t>
      </w:r>
    </w:p>
    <w:p w:rsidR="00E436D8" w:rsidRPr="00841C33" w:rsidRDefault="00633892" w:rsidP="00633892">
      <w:pPr>
        <w:jc w:val="both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 w:rsidRPr="00841C33">
        <w:rPr>
          <w:rFonts w:ascii="Times New Roman" w:hAnsi="Times New Roman"/>
          <w:color w:val="000000" w:themeColor="text1"/>
          <w:sz w:val="28"/>
          <w:szCs w:val="28"/>
          <w:lang w:val="lv-LV"/>
        </w:rPr>
        <w:t>Uz</w:t>
      </w:r>
      <w:r w:rsidR="007D1CB3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 12</w:t>
      </w:r>
      <w:r w:rsidR="00866EEC" w:rsidRPr="00841C33">
        <w:rPr>
          <w:rFonts w:ascii="Times New Roman" w:hAnsi="Times New Roman"/>
          <w:color w:val="000000" w:themeColor="text1"/>
          <w:sz w:val="28"/>
          <w:szCs w:val="28"/>
          <w:lang w:val="lv-LV"/>
        </w:rPr>
        <w:t>.</w:t>
      </w:r>
      <w:r w:rsidR="00BB02E6">
        <w:rPr>
          <w:rFonts w:ascii="Times New Roman" w:hAnsi="Times New Roman"/>
          <w:color w:val="000000" w:themeColor="text1"/>
          <w:sz w:val="28"/>
          <w:szCs w:val="28"/>
          <w:lang w:val="lv-LV"/>
        </w:rPr>
        <w:t>12</w:t>
      </w:r>
      <w:r w:rsidR="007D1CB3">
        <w:rPr>
          <w:rFonts w:ascii="Times New Roman" w:hAnsi="Times New Roman"/>
          <w:color w:val="000000" w:themeColor="text1"/>
          <w:sz w:val="28"/>
          <w:szCs w:val="28"/>
          <w:lang w:val="lv-LV"/>
        </w:rPr>
        <w:t>.2019</w:t>
      </w:r>
      <w:r w:rsidR="00D9746C" w:rsidRPr="00841C33">
        <w:rPr>
          <w:rFonts w:ascii="Times New Roman" w:hAnsi="Times New Roman"/>
          <w:color w:val="000000" w:themeColor="text1"/>
          <w:sz w:val="28"/>
          <w:szCs w:val="28"/>
          <w:lang w:val="lv-LV"/>
        </w:rPr>
        <w:t>.VSS prot.</w:t>
      </w:r>
      <w:r w:rsidRPr="00841C33">
        <w:rPr>
          <w:rFonts w:ascii="Times New Roman" w:hAnsi="Times New Roman"/>
          <w:color w:val="000000" w:themeColor="text1"/>
          <w:sz w:val="28"/>
          <w:szCs w:val="28"/>
          <w:lang w:val="lv-LV"/>
        </w:rPr>
        <w:t>Nr.</w:t>
      </w:r>
      <w:r w:rsidR="007D1CB3">
        <w:rPr>
          <w:rFonts w:ascii="Times New Roman" w:hAnsi="Times New Roman"/>
          <w:color w:val="000000" w:themeColor="text1"/>
          <w:sz w:val="28"/>
          <w:szCs w:val="28"/>
          <w:lang w:val="lv-LV"/>
        </w:rPr>
        <w:t>47</w:t>
      </w:r>
      <w:r w:rsidR="001C77B7" w:rsidRPr="00841C33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, </w:t>
      </w:r>
      <w:r w:rsidR="007D1CB3">
        <w:rPr>
          <w:rFonts w:ascii="Times New Roman" w:hAnsi="Times New Roman"/>
          <w:color w:val="000000" w:themeColor="text1"/>
          <w:sz w:val="28"/>
          <w:szCs w:val="28"/>
          <w:lang w:val="lv-LV"/>
        </w:rPr>
        <w:t>15</w:t>
      </w:r>
      <w:r w:rsidR="00D9746C" w:rsidRPr="00841C33">
        <w:rPr>
          <w:rFonts w:ascii="Times New Roman" w:hAnsi="Times New Roman"/>
          <w:color w:val="000000" w:themeColor="text1"/>
          <w:sz w:val="28"/>
          <w:szCs w:val="28"/>
          <w:lang w:val="lv-LV"/>
        </w:rPr>
        <w:t>.§</w:t>
      </w:r>
      <w:r w:rsidR="00D9746C" w:rsidRPr="00841C33">
        <w:rPr>
          <w:rFonts w:ascii="Times New Roman" w:hAnsi="Times New Roman"/>
          <w:color w:val="000000" w:themeColor="text1"/>
          <w:lang w:val="lv-LV"/>
        </w:rPr>
        <w:t xml:space="preserve"> </w:t>
      </w:r>
    </w:p>
    <w:p w:rsidR="00265D0B" w:rsidRPr="00BB02E6" w:rsidRDefault="00E436D8" w:rsidP="00265D0B">
      <w:pPr>
        <w:pStyle w:val="NoSpacing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 w:rsidRPr="00BB02E6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Par </w:t>
      </w:r>
      <w:r w:rsidR="007D1CB3">
        <w:rPr>
          <w:rFonts w:ascii="Times New Roman" w:hAnsi="Times New Roman"/>
          <w:color w:val="000000" w:themeColor="text1"/>
          <w:sz w:val="28"/>
          <w:szCs w:val="24"/>
          <w:lang w:val="lv-LV"/>
        </w:rPr>
        <w:t>noteikumu</w:t>
      </w:r>
      <w:r w:rsidR="00BB02E6" w:rsidRPr="00BB02E6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projektu</w:t>
      </w:r>
      <w:r w:rsidR="00265D0B" w:rsidRPr="00BB02E6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</w:t>
      </w:r>
    </w:p>
    <w:p w:rsidR="007D1CB3" w:rsidRDefault="00265D0B" w:rsidP="007D1CB3">
      <w:pPr>
        <w:pStyle w:val="NoSpacing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 w:rsidRPr="00BB02E6">
        <w:rPr>
          <w:rFonts w:ascii="Times New Roman" w:hAnsi="Times New Roman"/>
          <w:color w:val="000000" w:themeColor="text1"/>
          <w:sz w:val="28"/>
          <w:szCs w:val="24"/>
          <w:lang w:val="lv-LV"/>
        </w:rPr>
        <w:t>”</w:t>
      </w:r>
      <w:r w:rsidR="007D1CB3" w:rsidRPr="007D1CB3">
        <w:rPr>
          <w:rFonts w:ascii="Times New Roman" w:hAnsi="Times New Roman"/>
          <w:color w:val="000000" w:themeColor="text1"/>
          <w:sz w:val="28"/>
          <w:szCs w:val="24"/>
          <w:lang w:val="lv-LV"/>
        </w:rPr>
        <w:t>Gr</w:t>
      </w:r>
      <w:r w:rsidR="007D1CB3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ozījumi Ministru kabineta 2007.gada </w:t>
      </w:r>
    </w:p>
    <w:p w:rsidR="007D1CB3" w:rsidRDefault="007D1CB3" w:rsidP="007D1CB3">
      <w:pPr>
        <w:pStyle w:val="NoSpacing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>
        <w:rPr>
          <w:rFonts w:ascii="Times New Roman" w:hAnsi="Times New Roman"/>
          <w:color w:val="000000" w:themeColor="text1"/>
          <w:sz w:val="28"/>
          <w:szCs w:val="24"/>
          <w:lang w:val="lv-LV"/>
        </w:rPr>
        <w:t>28.augusta noteikumos Nr.</w:t>
      </w:r>
      <w:r w:rsidR="00B36D5C">
        <w:rPr>
          <w:rFonts w:ascii="Times New Roman" w:hAnsi="Times New Roman"/>
          <w:color w:val="000000" w:themeColor="text1"/>
          <w:sz w:val="28"/>
          <w:szCs w:val="24"/>
          <w:lang w:val="lv-LV"/>
        </w:rPr>
        <w:t>585 ”</w:t>
      </w:r>
      <w:r w:rsidRPr="007D1CB3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Noteikumi </w:t>
      </w:r>
    </w:p>
    <w:p w:rsidR="007D1CB3" w:rsidRDefault="007D1CB3" w:rsidP="007D1CB3">
      <w:pPr>
        <w:pStyle w:val="NoSpacing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 w:rsidRPr="007D1CB3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par iedzīvotāju nodrošināšanu ar pārtiku </w:t>
      </w:r>
    </w:p>
    <w:p w:rsidR="003D0438" w:rsidRPr="00BB02E6" w:rsidRDefault="007D1CB3" w:rsidP="007D1CB3">
      <w:pPr>
        <w:pStyle w:val="NoSpacing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</w:pPr>
      <w:r w:rsidRPr="007D1CB3">
        <w:rPr>
          <w:rFonts w:ascii="Times New Roman" w:hAnsi="Times New Roman"/>
          <w:color w:val="000000" w:themeColor="text1"/>
          <w:sz w:val="28"/>
          <w:szCs w:val="24"/>
          <w:lang w:val="lv-LV"/>
        </w:rPr>
        <w:t>valsts apdraudējuma gadījumā”</w:t>
      </w:r>
      <w:r w:rsidR="00265D0B" w:rsidRPr="00BB02E6">
        <w:rPr>
          <w:rFonts w:ascii="Times New Roman" w:hAnsi="Times New Roman"/>
          <w:color w:val="000000" w:themeColor="text1"/>
          <w:sz w:val="28"/>
          <w:szCs w:val="24"/>
          <w:lang w:val="lv-LV"/>
        </w:rPr>
        <w:t>”</w:t>
      </w:r>
      <w:r w:rsidR="00265D0B" w:rsidRPr="00BB02E6">
        <w:rPr>
          <w:rFonts w:ascii="Times New Roman" w:eastAsia="Times New Roman" w:hAnsi="Times New Roman"/>
          <w:bCs/>
          <w:color w:val="000000" w:themeColor="text1"/>
          <w:sz w:val="28"/>
          <w:szCs w:val="24"/>
          <w:lang w:val="lv-LV" w:eastAsia="lv-LV"/>
        </w:rPr>
        <w:t xml:space="preserve">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(VSS-1227</w:t>
      </w:r>
      <w:r w:rsidR="003D0438" w:rsidRPr="00BB02E6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)</w:t>
      </w:r>
    </w:p>
    <w:p w:rsidR="003D0438" w:rsidRDefault="003D0438" w:rsidP="00841C33">
      <w:pPr>
        <w:pStyle w:val="NoSpacing"/>
        <w:rPr>
          <w:rFonts w:ascii="Times New Roman" w:eastAsia="Times New Roman" w:hAnsi="Times New Roman"/>
          <w:bCs/>
          <w:sz w:val="28"/>
          <w:szCs w:val="28"/>
          <w:lang w:val="lv-LV" w:eastAsia="lv-LV"/>
        </w:rPr>
      </w:pPr>
    </w:p>
    <w:p w:rsidR="00654F63" w:rsidRDefault="00654F63" w:rsidP="00841C33">
      <w:pPr>
        <w:pStyle w:val="NoSpacing"/>
        <w:rPr>
          <w:rFonts w:ascii="Times New Roman" w:eastAsia="Times New Roman" w:hAnsi="Times New Roman"/>
          <w:bCs/>
          <w:sz w:val="28"/>
          <w:szCs w:val="28"/>
          <w:lang w:val="lv-LV" w:eastAsia="lv-LV"/>
        </w:rPr>
      </w:pPr>
    </w:p>
    <w:p w:rsidR="00F92C3C" w:rsidRPr="00F92C3C" w:rsidRDefault="00D9746C" w:rsidP="00F92C3C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 w:rsidRPr="00F92C3C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Iekšlietu ministrija izskatīja </w:t>
      </w:r>
      <w:r w:rsidR="00F92C3C" w:rsidRPr="00F92C3C">
        <w:rPr>
          <w:rFonts w:ascii="Times New Roman" w:hAnsi="Times New Roman"/>
          <w:color w:val="000000" w:themeColor="text1"/>
          <w:sz w:val="28"/>
          <w:szCs w:val="28"/>
          <w:lang w:val="lv-LV"/>
        </w:rPr>
        <w:t>Zemkopības</w:t>
      </w:r>
      <w:r w:rsidR="00CB0F6D" w:rsidRPr="00F92C3C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 ministrijas </w:t>
      </w:r>
      <w:r w:rsidRPr="00F92C3C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sagatavoto </w:t>
      </w:r>
      <w:r w:rsidR="00F92C3C" w:rsidRPr="00F92C3C">
        <w:rPr>
          <w:rFonts w:ascii="Times New Roman" w:hAnsi="Times New Roman"/>
          <w:color w:val="000000" w:themeColor="text1"/>
          <w:sz w:val="28"/>
          <w:szCs w:val="24"/>
          <w:lang w:val="lv-LV"/>
        </w:rPr>
        <w:t>noteikumu</w:t>
      </w:r>
      <w:r w:rsidR="00BB02E6" w:rsidRPr="00F92C3C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projektu ”</w:t>
      </w:r>
      <w:r w:rsidR="00F92C3C" w:rsidRPr="00F92C3C">
        <w:rPr>
          <w:rFonts w:ascii="Times New Roman" w:hAnsi="Times New Roman"/>
          <w:color w:val="000000" w:themeColor="text1"/>
          <w:sz w:val="28"/>
          <w:szCs w:val="24"/>
          <w:lang w:val="lv-LV"/>
        </w:rPr>
        <w:t>Grozījumi Ministru kabineta 2007.gada 28.augusta noteikumos Nr.585 ”Noteikumi par iedzīvotāju nodrošināšanu ar pārtiku valsts apdraudējuma gadījumā”</w:t>
      </w:r>
      <w:r w:rsidR="00F92C3C" w:rsidRPr="00F92C3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 (VSS-1227)</w:t>
      </w:r>
      <w:r w:rsidR="00F92C3C" w:rsidRPr="00F92C3C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 (turpmāk – </w:t>
      </w:r>
      <w:r w:rsidR="00E45CD8">
        <w:rPr>
          <w:rFonts w:ascii="Times New Roman" w:hAnsi="Times New Roman"/>
          <w:color w:val="000000" w:themeColor="text1"/>
          <w:sz w:val="28"/>
          <w:szCs w:val="28"/>
          <w:lang w:val="lv-LV"/>
        </w:rPr>
        <w:t>P</w:t>
      </w:r>
      <w:r w:rsidR="00F92C3C" w:rsidRPr="00F92C3C">
        <w:rPr>
          <w:rFonts w:ascii="Times New Roman" w:hAnsi="Times New Roman"/>
          <w:color w:val="000000" w:themeColor="text1"/>
          <w:sz w:val="28"/>
          <w:szCs w:val="28"/>
          <w:lang w:val="lv-LV"/>
        </w:rPr>
        <w:t>rojekts) un izsaka šādus iebildumus:</w:t>
      </w:r>
    </w:p>
    <w:p w:rsidR="00F92C3C" w:rsidRPr="004A319C" w:rsidRDefault="00F92C3C" w:rsidP="00175E5D">
      <w:pPr>
        <w:spacing w:after="0" w:line="240" w:lineRule="auto"/>
        <w:ind w:firstLine="720"/>
        <w:jc w:val="both"/>
        <w:rPr>
          <w:rFonts w:ascii="Times New Roman" w:hAnsi="Times New Roman"/>
          <w:color w:val="0000FF"/>
          <w:sz w:val="12"/>
          <w:szCs w:val="12"/>
          <w:lang w:val="lv-LV"/>
        </w:rPr>
      </w:pPr>
    </w:p>
    <w:p w:rsidR="00E45CD8" w:rsidRDefault="00E45CD8" w:rsidP="00E45CD8">
      <w:pPr>
        <w:pStyle w:val="ListParagraph"/>
        <w:numPr>
          <w:ilvl w:val="0"/>
          <w:numId w:val="47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 w:rsidRPr="00E45CD8">
        <w:rPr>
          <w:rFonts w:ascii="Times New Roman" w:hAnsi="Times New Roman"/>
          <w:color w:val="000000" w:themeColor="text1"/>
          <w:sz w:val="28"/>
          <w:szCs w:val="24"/>
          <w:lang w:val="lv-LV"/>
        </w:rPr>
        <w:t>Projekta 2.punkts paredz svītrot</w:t>
      </w:r>
      <w:r w:rsidRPr="00E45CD8">
        <w:rPr>
          <w:color w:val="000000" w:themeColor="text1"/>
        </w:rPr>
        <w:t xml:space="preserve"> </w:t>
      </w:r>
      <w:r w:rsidRPr="00E45CD8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Ministru kabineta 2007.gada 28.augusta noteikumu Nr.585 ”Noteikumi par iedzīvotāju nodrošināšanu ar pārtiku valsts apdraudējuma gadījumā” (turpmāk – Noteikumi) 2.punktu, kas nosaka, ka </w:t>
      </w:r>
      <w:r w:rsidRPr="00E45CD8">
        <w:rPr>
          <w:rFonts w:ascii="Times New Roman" w:hAnsi="Times New Roman"/>
          <w:i/>
          <w:color w:val="000000" w:themeColor="text1"/>
          <w:sz w:val="28"/>
          <w:szCs w:val="24"/>
          <w:lang w:val="lv-LV"/>
        </w:rPr>
        <w:t>”vienas dienas uztura normās minētos pārtikas produktus iedzīvotāju nodrošināšanai ar pārtiku var aizvietot ar līdzvērtīgiem pārtikas produktiem saskaņā ar šo noteikumu 1.pielikumu”</w:t>
      </w:r>
      <w:r w:rsidRPr="00E45CD8">
        <w:rPr>
          <w:rFonts w:ascii="Times New Roman" w:hAnsi="Times New Roman"/>
          <w:color w:val="000000" w:themeColor="text1"/>
          <w:sz w:val="28"/>
          <w:szCs w:val="24"/>
          <w:lang w:val="lv-LV"/>
        </w:rPr>
        <w:t>. L</w:t>
      </w:r>
      <w:r w:rsidR="00F92C3C" w:rsidRPr="00E45CD8">
        <w:rPr>
          <w:rFonts w:ascii="Times New Roman" w:hAnsi="Times New Roman"/>
          <w:color w:val="000000" w:themeColor="text1"/>
          <w:sz w:val="28"/>
          <w:szCs w:val="24"/>
          <w:lang w:val="lv-LV"/>
        </w:rPr>
        <w:t>ai nodrošinātu elastību un valsts apdraudējuma gadījumā pieejamo produktu klāsta izv</w:t>
      </w:r>
      <w:r w:rsidRPr="00E45CD8">
        <w:rPr>
          <w:rFonts w:ascii="Times New Roman" w:hAnsi="Times New Roman"/>
          <w:color w:val="000000" w:themeColor="text1"/>
          <w:sz w:val="28"/>
          <w:szCs w:val="24"/>
          <w:lang w:val="lv-LV"/>
        </w:rPr>
        <w:t>ēles iespējas, būtu lietderīgi P</w:t>
      </w:r>
      <w:r w:rsidR="00F92C3C" w:rsidRPr="00E45CD8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rojektā saglabāt normu, kas paredz, ka vienas dienas uztura normās minētos pārtikas produktus var aizvietot ar līdzvērtīgiem pārtikas produktiem saskaņā </w:t>
      </w:r>
      <w:r w:rsidRPr="00E45CD8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ar </w:t>
      </w:r>
      <w:r>
        <w:rPr>
          <w:rFonts w:ascii="Times New Roman" w:hAnsi="Times New Roman"/>
          <w:color w:val="000000" w:themeColor="text1"/>
          <w:sz w:val="28"/>
          <w:szCs w:val="24"/>
          <w:lang w:val="lv-LV"/>
        </w:rPr>
        <w:t>Noteikumu</w:t>
      </w:r>
      <w:r w:rsidR="00F92C3C" w:rsidRPr="00E45CD8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</w:t>
      </w:r>
      <w:r w:rsidRPr="00E45CD8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attiecīgo </w:t>
      </w:r>
      <w:r w:rsidR="00F92C3C" w:rsidRPr="00E45CD8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pielikumu. </w:t>
      </w:r>
      <w:r>
        <w:rPr>
          <w:rFonts w:ascii="Times New Roman" w:hAnsi="Times New Roman"/>
          <w:color w:val="000000" w:themeColor="text1"/>
          <w:sz w:val="28"/>
          <w:szCs w:val="24"/>
          <w:lang w:val="lv-LV"/>
        </w:rPr>
        <w:t>Ņemot vērā minēto, lūdzam attiecīgi precizēt Projektu.</w:t>
      </w:r>
    </w:p>
    <w:p w:rsidR="00E45CD8" w:rsidRPr="00AD3698" w:rsidRDefault="00E45CD8" w:rsidP="00E45CD8">
      <w:pPr>
        <w:pStyle w:val="ListParagraph"/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12"/>
          <w:szCs w:val="12"/>
          <w:lang w:val="lv-LV"/>
        </w:rPr>
      </w:pPr>
    </w:p>
    <w:p w:rsidR="007F159B" w:rsidRDefault="00E45CD8" w:rsidP="007F159B">
      <w:pPr>
        <w:pStyle w:val="ListParagraph"/>
        <w:numPr>
          <w:ilvl w:val="0"/>
          <w:numId w:val="47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>
        <w:rPr>
          <w:rFonts w:ascii="Times New Roman" w:hAnsi="Times New Roman"/>
          <w:color w:val="000000" w:themeColor="text1"/>
          <w:sz w:val="28"/>
          <w:szCs w:val="24"/>
          <w:lang w:val="lv-LV"/>
        </w:rPr>
        <w:t>Projekta 6.punktā iekļauts 2.pielikums ”Vienas dienas normas”, kurā</w:t>
      </w:r>
      <w:r w:rsidR="00AD3698">
        <w:rPr>
          <w:rFonts w:ascii="Times New Roman" w:hAnsi="Times New Roman"/>
          <w:color w:val="000000" w:themeColor="text1"/>
          <w:sz w:val="28"/>
          <w:szCs w:val="24"/>
          <w:lang w:val="lv-LV"/>
        </w:rPr>
        <w:t>,</w:t>
      </w:r>
      <w:r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salīdzinot ar Noteikumu 1.pielikumu ”Vienas dienas uztura normas”</w:t>
      </w:r>
      <w:r w:rsidR="00AD3698">
        <w:rPr>
          <w:rFonts w:ascii="Times New Roman" w:hAnsi="Times New Roman"/>
          <w:color w:val="000000" w:themeColor="text1"/>
          <w:sz w:val="28"/>
          <w:szCs w:val="24"/>
          <w:lang w:val="lv-LV"/>
        </w:rPr>
        <w:t>,</w:t>
      </w:r>
      <w:r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vairāk nav iekļauta informācija par </w:t>
      </w:r>
      <w:r w:rsidR="00AD3698">
        <w:rPr>
          <w:rFonts w:ascii="Times New Roman" w:hAnsi="Times New Roman"/>
          <w:color w:val="000000" w:themeColor="text1"/>
          <w:sz w:val="28"/>
          <w:szCs w:val="24"/>
          <w:lang w:val="lv-LV"/>
        </w:rPr>
        <w:t>vienas dienas uztura norma</w:t>
      </w:r>
      <w:r w:rsidR="00AD3698" w:rsidRPr="00AD3698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s </w:t>
      </w:r>
      <w:r w:rsidR="00AD3698">
        <w:rPr>
          <w:rFonts w:ascii="Times New Roman" w:hAnsi="Times New Roman"/>
          <w:color w:val="000000" w:themeColor="text1"/>
          <w:sz w:val="28"/>
          <w:szCs w:val="24"/>
          <w:lang w:val="lv-LV"/>
        </w:rPr>
        <w:t>pārtikas produktu aizstājējiem –</w:t>
      </w:r>
      <w:r w:rsidR="00AD3698" w:rsidRPr="00AD3698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līdzvērtīgiem produktiem</w:t>
      </w:r>
      <w:r w:rsidR="00AD3698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. </w:t>
      </w:r>
      <w:r w:rsidR="00F92C3C" w:rsidRPr="00862986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Valsts apdraudējuma gadījumā neelastīgs regulējums var apgrūtināt </w:t>
      </w:r>
      <w:r w:rsidR="004A319C" w:rsidRPr="00862986">
        <w:rPr>
          <w:rFonts w:ascii="Times New Roman" w:hAnsi="Times New Roman"/>
          <w:color w:val="000000" w:themeColor="text1"/>
          <w:sz w:val="28"/>
          <w:szCs w:val="24"/>
          <w:lang w:val="lv-LV"/>
        </w:rPr>
        <w:t>iedzīvotāju</w:t>
      </w:r>
      <w:r w:rsidR="00F92C3C" w:rsidRPr="00862986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</w:t>
      </w:r>
      <w:r w:rsidR="004A319C" w:rsidRPr="00862986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nodrošināšanu </w:t>
      </w:r>
      <w:r w:rsidR="00F92C3C" w:rsidRPr="00862986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ar realitātē pieejamiem, bet </w:t>
      </w:r>
      <w:r w:rsidR="00862986" w:rsidRPr="00862986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Noteikumu attiecīgajā </w:t>
      </w:r>
      <w:r w:rsidR="00F92C3C" w:rsidRPr="00862986">
        <w:rPr>
          <w:rFonts w:ascii="Times New Roman" w:hAnsi="Times New Roman"/>
          <w:color w:val="000000" w:themeColor="text1"/>
          <w:sz w:val="28"/>
          <w:szCs w:val="24"/>
          <w:lang w:val="lv-LV"/>
        </w:rPr>
        <w:t>pielikumā neuzskaitītiem pārtikas produktiem.</w:t>
      </w:r>
      <w:r w:rsidR="00862986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</w:t>
      </w:r>
      <w:r w:rsidR="00862986" w:rsidRPr="00862986">
        <w:rPr>
          <w:rFonts w:ascii="Times New Roman" w:hAnsi="Times New Roman"/>
          <w:color w:val="000000" w:themeColor="text1"/>
          <w:sz w:val="28"/>
          <w:szCs w:val="24"/>
          <w:lang w:val="lv-LV"/>
        </w:rPr>
        <w:t>Ņemot vērā minēto, lūdzam attiecīgi precizēt Projektu.</w:t>
      </w:r>
    </w:p>
    <w:p w:rsidR="007F159B" w:rsidRPr="007F159B" w:rsidRDefault="007F159B" w:rsidP="007F159B">
      <w:pPr>
        <w:pStyle w:val="ListParagraph"/>
        <w:rPr>
          <w:rFonts w:ascii="Times New Roman" w:hAnsi="Times New Roman"/>
          <w:color w:val="000000" w:themeColor="text1"/>
          <w:sz w:val="12"/>
          <w:szCs w:val="12"/>
          <w:lang w:val="lv-LV"/>
        </w:rPr>
      </w:pPr>
    </w:p>
    <w:p w:rsidR="00F92C3C" w:rsidRPr="00FF1BB5" w:rsidRDefault="004A319C" w:rsidP="007F159B">
      <w:pPr>
        <w:pStyle w:val="ListParagraph"/>
        <w:numPr>
          <w:ilvl w:val="0"/>
          <w:numId w:val="47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lastRenderedPageBreak/>
        <w:t>P</w:t>
      </w:r>
      <w:r w:rsidR="00F92C3C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agājušā gada krīžu mācībās un diskusijās tika prezentēta </w:t>
      </w:r>
      <w:r w:rsidR="00E72418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>Labklājības ministrija</w:t>
      </w:r>
      <w:r w:rsidR="00E72418">
        <w:rPr>
          <w:rFonts w:ascii="Times New Roman" w:hAnsi="Times New Roman"/>
          <w:color w:val="000000" w:themeColor="text1"/>
          <w:sz w:val="28"/>
          <w:szCs w:val="24"/>
          <w:lang w:val="lv-LV"/>
        </w:rPr>
        <w:t>s</w:t>
      </w:r>
      <w:r w:rsidR="00E72418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</w:t>
      </w:r>
      <w:r w:rsidR="00F92C3C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>pieredze un pieeja, k</w:t>
      </w:r>
      <w:r w:rsidR="00E72418">
        <w:rPr>
          <w:rFonts w:ascii="Times New Roman" w:hAnsi="Times New Roman"/>
          <w:color w:val="000000" w:themeColor="text1"/>
          <w:sz w:val="28"/>
          <w:szCs w:val="24"/>
          <w:lang w:val="lv-LV"/>
        </w:rPr>
        <w:t>as tiek</w:t>
      </w:r>
      <w:r w:rsidR="00F92C3C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īsteno</w:t>
      </w:r>
      <w:r w:rsidR="00E72418">
        <w:rPr>
          <w:rFonts w:ascii="Times New Roman" w:hAnsi="Times New Roman"/>
          <w:color w:val="000000" w:themeColor="text1"/>
          <w:sz w:val="28"/>
          <w:szCs w:val="24"/>
          <w:lang w:val="lv-LV"/>
        </w:rPr>
        <w:t>ta</w:t>
      </w:r>
      <w:r w:rsidR="00F92C3C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Eiropas Savienības projekta ietvaros, lai nodrošinātu pārtikas un pamata materiālo palīdzību vistrūcīgākajām personām (tiešsaiste: https://www.atbalstapakas.lv/). </w:t>
      </w:r>
      <w:r w:rsidR="007F159B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>Saistībā ar minēto lūdzam papildināt P</w:t>
      </w:r>
      <w:r w:rsidR="00F92C3C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rojekta </w:t>
      </w:r>
      <w:r w:rsidR="007F159B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>sākotnējās ietekmes novērtējuma ziņojumu (</w:t>
      </w:r>
      <w:r w:rsidR="00F92C3C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>anotāciju</w:t>
      </w:r>
      <w:r w:rsidR="007F159B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>)</w:t>
      </w:r>
      <w:r w:rsidR="00F92C3C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ar skaidrojumu, v</w:t>
      </w:r>
      <w:r w:rsidR="007F159B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>ai P</w:t>
      </w:r>
      <w:r w:rsidR="00F92C3C" w:rsidRPr="007F159B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rojekta 5.punktā paredzētie pasākumi, kurus īstenos Zemkopības ministrija </w:t>
      </w:r>
      <w:r w:rsidR="00F92C3C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>sadarbībā ar Vides aizsardzības un reģionālās attīstības ministriju un pašvaldībām</w:t>
      </w:r>
      <w:r w:rsidR="00E72418">
        <w:rPr>
          <w:rFonts w:ascii="Times New Roman" w:hAnsi="Times New Roman"/>
          <w:color w:val="000000" w:themeColor="text1"/>
          <w:sz w:val="28"/>
          <w:szCs w:val="24"/>
          <w:lang w:val="lv-LV"/>
        </w:rPr>
        <w:t>,</w:t>
      </w:r>
      <w:r w:rsidR="00F92C3C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</w:t>
      </w:r>
      <w:r w:rsidR="007F159B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>ietvers</w:t>
      </w:r>
      <w:r w:rsidR="00F92C3C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arī Labklājības ministr</w:t>
      </w:r>
      <w:r w:rsidR="007F159B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ijas ieviesto praksi, piemēram – </w:t>
      </w:r>
      <w:r w:rsidR="00F92C3C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noslēgt līgumus ar komersantiem, kas spēj saražot, sagatavot, sapakot pārtikas pakas (kas nodrošina 30% no </w:t>
      </w:r>
      <w:r w:rsidR="00FF1BB5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viena mēneša </w:t>
      </w:r>
      <w:r w:rsidR="00F92C3C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>vajadzībām vienai personai); nodrošināt pārtikas produktu vai to paku loģistiku no ražošanas līdz izdales punktam; izmantot esošos un funkcionējošos vairāk kā 400 izdales punktus, kurus nodrošina pašvaldība vai nevalstiskās o</w:t>
      </w:r>
      <w:r w:rsidR="00FF1BB5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>rganizācijas</w:t>
      </w:r>
      <w:r w:rsidR="00F92C3C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>.</w:t>
      </w:r>
    </w:p>
    <w:p w:rsidR="007E1217" w:rsidRPr="00B36D5C" w:rsidRDefault="007E1217" w:rsidP="00BB02E6">
      <w:pPr>
        <w:pStyle w:val="ListParagraph"/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color w:val="0000FF"/>
          <w:sz w:val="28"/>
          <w:szCs w:val="28"/>
          <w:lang w:val="lv-LV" w:eastAsia="lv-LV"/>
        </w:rPr>
      </w:pPr>
    </w:p>
    <w:p w:rsidR="00753E5B" w:rsidRPr="004A319C" w:rsidRDefault="00CD071A" w:rsidP="00BB02E6">
      <w:pPr>
        <w:pStyle w:val="ListParagraph"/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</w:pPr>
      <w:r w:rsidRPr="004A319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Vienlaikus izsakām </w:t>
      </w:r>
      <w:r w:rsidR="004A319C" w:rsidRPr="004A319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šādu</w:t>
      </w:r>
      <w:r w:rsidR="004A319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s</w:t>
      </w:r>
      <w:r w:rsidR="004A319C" w:rsidRPr="004A319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 xml:space="preserve"> priekšlikumu</w:t>
      </w:r>
      <w:r w:rsidR="004A319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s</w:t>
      </w:r>
      <w:r w:rsidRPr="004A319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lv-LV" w:eastAsia="lv-LV"/>
        </w:rPr>
        <w:t>:</w:t>
      </w:r>
    </w:p>
    <w:p w:rsidR="00F92C3C" w:rsidRPr="00FF1BB5" w:rsidRDefault="00F92C3C" w:rsidP="00BB02E6">
      <w:pPr>
        <w:pStyle w:val="ListParagraph"/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color w:val="000000" w:themeColor="text1"/>
          <w:sz w:val="12"/>
          <w:szCs w:val="12"/>
          <w:lang w:val="lv-LV" w:eastAsia="lv-LV"/>
        </w:rPr>
      </w:pPr>
    </w:p>
    <w:p w:rsidR="004A319C" w:rsidRDefault="00F92C3C" w:rsidP="004A319C">
      <w:pPr>
        <w:pStyle w:val="ListParagraph"/>
        <w:numPr>
          <w:ilvl w:val="0"/>
          <w:numId w:val="46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 w:rsidRPr="004A319C">
        <w:rPr>
          <w:rFonts w:ascii="Times New Roman" w:hAnsi="Times New Roman"/>
          <w:color w:val="000000" w:themeColor="text1"/>
          <w:sz w:val="28"/>
          <w:szCs w:val="24"/>
          <w:lang w:val="lv-LV"/>
        </w:rPr>
        <w:t>Izvērtēt</w:t>
      </w:r>
      <w:r w:rsidR="000441DD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P</w:t>
      </w:r>
      <w:r w:rsidRPr="004A319C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rojekta 3.punktā, kā arī 6.punktā iekļautā 1.pielikuma redakciju attiecībā uz pieprasāmo un sniedzamo informāciju no Iedzīvotāju reģistra, jo ņemot vērā, ka </w:t>
      </w:r>
      <w:r w:rsidR="000441DD">
        <w:rPr>
          <w:rFonts w:ascii="Times New Roman" w:hAnsi="Times New Roman"/>
          <w:color w:val="000000" w:themeColor="text1"/>
          <w:sz w:val="28"/>
          <w:szCs w:val="24"/>
          <w:lang w:val="lv-LV"/>
        </w:rPr>
        <w:t>P</w:t>
      </w:r>
      <w:r w:rsidR="004A319C" w:rsidRPr="004A319C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rojekta 6.punktā iekļautajā </w:t>
      </w:r>
      <w:r w:rsidRPr="004A319C">
        <w:rPr>
          <w:rFonts w:ascii="Times New Roman" w:hAnsi="Times New Roman"/>
          <w:color w:val="000000" w:themeColor="text1"/>
          <w:sz w:val="28"/>
          <w:szCs w:val="24"/>
          <w:lang w:val="lv-LV"/>
        </w:rPr>
        <w:t>2.pielikumā minētie produkti un vienas dienas normas ir noteiktas vienam iedzīvotājam neatkarīgi no vecuma, būtu izvērtējams, vai nepiet</w:t>
      </w:r>
      <w:r w:rsidR="004A319C" w:rsidRPr="004A319C">
        <w:rPr>
          <w:rFonts w:ascii="Times New Roman" w:hAnsi="Times New Roman"/>
          <w:color w:val="000000" w:themeColor="text1"/>
          <w:sz w:val="28"/>
          <w:szCs w:val="24"/>
          <w:lang w:val="lv-LV"/>
        </w:rPr>
        <w:t>iktu ar datiem par iedzīvotāju skaitu divās vecuma grupās –</w:t>
      </w:r>
      <w:r w:rsidRPr="004A319C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līdz 2 gadu vecumam un </w:t>
      </w:r>
      <w:r w:rsidR="004A319C" w:rsidRPr="004A319C">
        <w:rPr>
          <w:rFonts w:ascii="Times New Roman" w:hAnsi="Times New Roman"/>
          <w:color w:val="000000" w:themeColor="text1"/>
          <w:sz w:val="28"/>
          <w:szCs w:val="24"/>
          <w:lang w:val="lv-LV"/>
        </w:rPr>
        <w:t>vecākiem par 2 gadiem</w:t>
      </w:r>
      <w:r w:rsidRPr="004A319C">
        <w:rPr>
          <w:rFonts w:ascii="Times New Roman" w:hAnsi="Times New Roman"/>
          <w:color w:val="000000" w:themeColor="text1"/>
          <w:sz w:val="28"/>
          <w:szCs w:val="24"/>
          <w:lang w:val="lv-LV"/>
        </w:rPr>
        <w:t>.</w:t>
      </w:r>
    </w:p>
    <w:p w:rsidR="00FF1BB5" w:rsidRPr="00FF1BB5" w:rsidRDefault="00FF1BB5" w:rsidP="00FF1BB5">
      <w:pPr>
        <w:pStyle w:val="ListParagraph"/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12"/>
          <w:szCs w:val="12"/>
          <w:lang w:val="lv-LV"/>
        </w:rPr>
      </w:pPr>
    </w:p>
    <w:p w:rsidR="004A319C" w:rsidRPr="00FF1BB5" w:rsidRDefault="00FF1BB5" w:rsidP="004A319C">
      <w:pPr>
        <w:pStyle w:val="ListParagraph"/>
        <w:numPr>
          <w:ilvl w:val="0"/>
          <w:numId w:val="46"/>
        </w:numPr>
        <w:spacing w:after="0" w:line="240" w:lineRule="auto"/>
        <w:ind w:left="284" w:hanging="284"/>
        <w:jc w:val="both"/>
        <w:rPr>
          <w:rFonts w:ascii="Times New Roman" w:hAnsi="Times New Roman"/>
          <w:color w:val="000000" w:themeColor="text1"/>
          <w:sz w:val="28"/>
          <w:szCs w:val="24"/>
          <w:lang w:val="lv-LV"/>
        </w:rPr>
      </w:pPr>
      <w:r>
        <w:rPr>
          <w:rFonts w:ascii="Times New Roman" w:hAnsi="Times New Roman"/>
          <w:color w:val="000000" w:themeColor="text1"/>
          <w:sz w:val="28"/>
          <w:szCs w:val="24"/>
          <w:lang w:val="lv-LV"/>
        </w:rPr>
        <w:t>Lūdzam izskatīt iespēju p</w:t>
      </w:r>
      <w:r w:rsidR="004A319C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apildināt </w:t>
      </w:r>
      <w:r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Projekta sākotnējās ietekmes novērtējuma ziņojumu (anotāciju) </w:t>
      </w:r>
      <w:r w:rsidR="004A319C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ar skaidrojumu – kā, kādā laikā un formā tiks nodrošināti </w:t>
      </w:r>
      <w:r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>N</w:t>
      </w:r>
      <w:r w:rsidR="004A319C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>oteikumu</w:t>
      </w:r>
      <w:r w:rsidR="000441DD">
        <w:rPr>
          <w:rFonts w:ascii="Times New Roman" w:hAnsi="Times New Roman"/>
          <w:color w:val="000000" w:themeColor="text1"/>
          <w:sz w:val="28"/>
          <w:szCs w:val="24"/>
          <w:lang w:val="lv-LV"/>
        </w:rPr>
        <w:t xml:space="preserve"> 7</w:t>
      </w:r>
      <w:r w:rsidR="004A319C" w:rsidRPr="00FF1BB5">
        <w:rPr>
          <w:rFonts w:ascii="Times New Roman" w:hAnsi="Times New Roman"/>
          <w:color w:val="000000" w:themeColor="text1"/>
          <w:sz w:val="28"/>
          <w:szCs w:val="24"/>
          <w:lang w:val="lv-LV"/>
        </w:rPr>
        <w:t>.punktā noteiktie Pārtikas un veterinārā dienesta pienākumi, sadalot tos gan preventīvajos, gan aktīvajos īstenošanas pasākumos.</w:t>
      </w:r>
    </w:p>
    <w:p w:rsidR="00CD071A" w:rsidRPr="00B36D5C" w:rsidRDefault="00CD071A" w:rsidP="00BB02E6">
      <w:pPr>
        <w:pStyle w:val="ListParagraph"/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color w:val="0000FF"/>
          <w:sz w:val="28"/>
          <w:szCs w:val="28"/>
          <w:lang w:val="lv-LV" w:eastAsia="lv-LV"/>
        </w:rPr>
      </w:pPr>
    </w:p>
    <w:p w:rsidR="00530F8C" w:rsidRPr="00B36D5C" w:rsidRDefault="00530F8C" w:rsidP="00BB02E6">
      <w:pPr>
        <w:pStyle w:val="ListParagraph"/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color w:val="0000FF"/>
          <w:sz w:val="28"/>
          <w:szCs w:val="28"/>
          <w:lang w:val="lv-LV" w:eastAsia="lv-LV"/>
        </w:rPr>
      </w:pPr>
    </w:p>
    <w:p w:rsidR="00291516" w:rsidRPr="00B36D5C" w:rsidRDefault="00823DC4" w:rsidP="003332C7">
      <w:pPr>
        <w:widowControl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lang w:val="lv-LV"/>
        </w:rPr>
      </w:pP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>Valsts</w:t>
      </w:r>
      <w:r w:rsidR="00DD20E7"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 sekretārs</w:t>
      </w: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</w: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</w: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</w: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</w: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  <w:t xml:space="preserve">     </w:t>
      </w:r>
      <w:r w:rsidR="00186282"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  <w:t xml:space="preserve">      </w:t>
      </w:r>
      <w:r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 xml:space="preserve">     </w:t>
      </w:r>
      <w:r w:rsidR="00DD20E7"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ab/>
        <w:t xml:space="preserve">          </w:t>
      </w:r>
      <w:proofErr w:type="spellStart"/>
      <w:r w:rsidR="00DD20E7" w:rsidRPr="000441DD">
        <w:rPr>
          <w:rFonts w:ascii="Times New Roman" w:hAnsi="Times New Roman"/>
          <w:color w:val="000000" w:themeColor="text1"/>
          <w:sz w:val="28"/>
          <w:szCs w:val="28"/>
          <w:lang w:val="lv-LV"/>
        </w:rPr>
        <w:t>D.Trofimovs</w:t>
      </w:r>
      <w:proofErr w:type="spellEnd"/>
      <w:r w:rsidR="00600924" w:rsidRPr="00B36D5C">
        <w:rPr>
          <w:rFonts w:ascii="Times New Roman" w:hAnsi="Times New Roman"/>
          <w:color w:val="0000FF"/>
          <w:sz w:val="28"/>
          <w:szCs w:val="28"/>
          <w:lang w:val="lv-LV"/>
        </w:rPr>
        <w:tab/>
      </w:r>
    </w:p>
    <w:p w:rsidR="00265D0B" w:rsidRDefault="00265D0B" w:rsidP="003332C7">
      <w:pPr>
        <w:widowControl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lang w:val="lv-LV"/>
        </w:rPr>
      </w:pPr>
    </w:p>
    <w:p w:rsidR="000E1920" w:rsidRPr="00236C56" w:rsidRDefault="000E1920" w:rsidP="000E1920">
      <w:pPr>
        <w:widowControl/>
        <w:tabs>
          <w:tab w:val="left" w:pos="993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0"/>
          <w:szCs w:val="20"/>
          <w:lang w:val="lv-LV"/>
        </w:rPr>
      </w:pPr>
      <w:r w:rsidRPr="00236C56">
        <w:rPr>
          <w:rFonts w:ascii="Times New Roman" w:hAnsi="Times New Roman"/>
          <w:color w:val="000000" w:themeColor="text1"/>
          <w:sz w:val="20"/>
          <w:szCs w:val="20"/>
          <w:lang w:val="lv-LV"/>
        </w:rPr>
        <w:t>ŠIS DOKUMENTS IR ELEKTRONISKI PARAKSTĪTS AR</w:t>
      </w:r>
      <w:r>
        <w:rPr>
          <w:rFonts w:ascii="Times New Roman" w:hAnsi="Times New Roman"/>
          <w:color w:val="000000" w:themeColor="text1"/>
          <w:sz w:val="20"/>
          <w:szCs w:val="20"/>
          <w:lang w:val="lv-LV"/>
        </w:rPr>
        <w:t xml:space="preserve"> DROŠU ELEKTRONISKO PARAKSTU UN </w:t>
      </w:r>
      <w:r w:rsidRPr="00236C56">
        <w:rPr>
          <w:rFonts w:ascii="Times New Roman" w:hAnsi="Times New Roman"/>
          <w:color w:val="000000" w:themeColor="text1"/>
          <w:sz w:val="20"/>
          <w:szCs w:val="20"/>
          <w:lang w:val="lv-LV"/>
        </w:rPr>
        <w:t>SATUR LAIKA ZĪMOGU</w:t>
      </w:r>
    </w:p>
    <w:p w:rsidR="000E1920" w:rsidRDefault="000E1920" w:rsidP="000E1920">
      <w:pPr>
        <w:widowControl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lang w:val="lv-LV"/>
        </w:rPr>
      </w:pPr>
    </w:p>
    <w:p w:rsidR="000441DD" w:rsidRDefault="000441DD" w:rsidP="003332C7">
      <w:pPr>
        <w:widowControl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lang w:val="lv-LV"/>
        </w:rPr>
      </w:pPr>
    </w:p>
    <w:p w:rsidR="000441DD" w:rsidRDefault="000441DD" w:rsidP="003332C7">
      <w:pPr>
        <w:widowControl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lang w:val="lv-LV"/>
        </w:rPr>
      </w:pPr>
    </w:p>
    <w:p w:rsidR="000441DD" w:rsidRDefault="000441DD" w:rsidP="003332C7">
      <w:pPr>
        <w:widowControl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lang w:val="lv-LV"/>
        </w:rPr>
      </w:pPr>
    </w:p>
    <w:p w:rsidR="000441DD" w:rsidRPr="00B36D5C" w:rsidRDefault="000441DD" w:rsidP="003332C7">
      <w:pPr>
        <w:widowControl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lang w:val="lv-LV"/>
        </w:rPr>
      </w:pPr>
    </w:p>
    <w:p w:rsidR="00ED4F13" w:rsidRPr="000E1920" w:rsidRDefault="00C97FB6" w:rsidP="00D9746C">
      <w:pPr>
        <w:widowControl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</w:pPr>
      <w:r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fldChar w:fldCharType="begin"/>
      </w:r>
      <w:r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instrText xml:space="preserve"> DATE  \@ "dd.MM.yyyy."  \* MERGEFORMAT </w:instrText>
      </w:r>
      <w:r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fldChar w:fldCharType="separate"/>
      </w:r>
      <w:r w:rsidR="003C781A">
        <w:rPr>
          <w:rFonts w:ascii="Times New Roman" w:eastAsia="Times New Roman" w:hAnsi="Times New Roman"/>
          <w:noProof/>
          <w:color w:val="000000" w:themeColor="text1"/>
          <w:sz w:val="18"/>
          <w:szCs w:val="18"/>
          <w:lang w:val="lv-LV"/>
        </w:rPr>
        <w:t>10.01.2020.</w:t>
      </w:r>
      <w:r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fldChar w:fldCharType="end"/>
      </w:r>
      <w:r w:rsidR="00414ED1"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t xml:space="preserve"> </w:t>
      </w:r>
      <w:r w:rsidR="0080685D"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fldChar w:fldCharType="begin"/>
      </w:r>
      <w:r w:rsidR="0080685D"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instrText xml:space="preserve"> TIME  \@ "HH:mm"  \* MERGEFORMAT </w:instrText>
      </w:r>
      <w:r w:rsidR="0080685D"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fldChar w:fldCharType="separate"/>
      </w:r>
      <w:r w:rsidR="003C781A">
        <w:rPr>
          <w:rFonts w:ascii="Times New Roman" w:eastAsia="Times New Roman" w:hAnsi="Times New Roman"/>
          <w:noProof/>
          <w:color w:val="000000" w:themeColor="text1"/>
          <w:sz w:val="18"/>
          <w:szCs w:val="18"/>
          <w:lang w:val="lv-LV"/>
        </w:rPr>
        <w:t>12:33</w:t>
      </w:r>
      <w:r w:rsidR="0080685D" w:rsidRPr="000E1920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fldChar w:fldCharType="end"/>
      </w:r>
    </w:p>
    <w:p w:rsidR="00D9746C" w:rsidRPr="000E1920" w:rsidRDefault="00C23D20" w:rsidP="00D9746C">
      <w:pPr>
        <w:widowControl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</w:pPr>
      <w:r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t>456</w:t>
      </w:r>
    </w:p>
    <w:p w:rsidR="00E72418" w:rsidRPr="00E72418" w:rsidRDefault="00E72418" w:rsidP="00E72418">
      <w:pPr>
        <w:spacing w:after="0" w:line="240" w:lineRule="auto"/>
        <w:outlineLvl w:val="0"/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</w:pPr>
      <w:r w:rsidRPr="00E72418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t>Ludbāržs 67219079</w:t>
      </w:r>
    </w:p>
    <w:p w:rsidR="00E72418" w:rsidRPr="00E72418" w:rsidRDefault="003C781A" w:rsidP="00E72418">
      <w:pPr>
        <w:spacing w:after="0" w:line="240" w:lineRule="auto"/>
        <w:outlineLvl w:val="0"/>
        <w:rPr>
          <w:rStyle w:val="Hyperlink"/>
          <w:rFonts w:ascii="Times New Roman" w:eastAsia="Times New Roman" w:hAnsi="Times New Roman"/>
          <w:color w:val="000000" w:themeColor="text1"/>
          <w:sz w:val="18"/>
          <w:szCs w:val="18"/>
          <w:u w:val="none"/>
          <w:lang w:val="lv-LV"/>
        </w:rPr>
      </w:pPr>
      <w:hyperlink r:id="rId8" w:history="1">
        <w:r w:rsidR="00E72418" w:rsidRPr="00E72418">
          <w:rPr>
            <w:rStyle w:val="Hyperlink"/>
            <w:rFonts w:ascii="Times New Roman" w:eastAsia="Times New Roman" w:hAnsi="Times New Roman"/>
            <w:color w:val="000000" w:themeColor="text1"/>
            <w:sz w:val="18"/>
            <w:szCs w:val="18"/>
            <w:u w:val="none"/>
            <w:lang w:val="lv-LV"/>
          </w:rPr>
          <w:t>maigurs.ludbarzs@iem.gov.lv</w:t>
        </w:r>
      </w:hyperlink>
    </w:p>
    <w:p w:rsidR="00BB02E6" w:rsidRPr="00E72418" w:rsidRDefault="00E72418" w:rsidP="00BB02E6">
      <w:pPr>
        <w:widowControl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</w:pPr>
      <w:proofErr w:type="spellStart"/>
      <w:r w:rsidRPr="00E72418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t>Nakurts</w:t>
      </w:r>
      <w:proofErr w:type="spellEnd"/>
      <w:r w:rsidR="00BB02E6" w:rsidRPr="00E72418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t xml:space="preserve"> 67075922</w:t>
      </w:r>
    </w:p>
    <w:p w:rsidR="00BB02E6" w:rsidRPr="00E72418" w:rsidRDefault="00BB02E6" w:rsidP="00BB02E6">
      <w:pPr>
        <w:widowControl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</w:pPr>
      <w:r w:rsidRPr="00E72418">
        <w:rPr>
          <w:rFonts w:ascii="Times New Roman" w:eastAsia="Times New Roman" w:hAnsi="Times New Roman"/>
          <w:color w:val="000000" w:themeColor="text1"/>
          <w:sz w:val="18"/>
          <w:szCs w:val="18"/>
          <w:lang w:val="lv-LV"/>
        </w:rPr>
        <w:t>ivars.nakurts@vugd.gov.lv</w:t>
      </w:r>
    </w:p>
    <w:p w:rsidR="00E72418" w:rsidRPr="00E72418" w:rsidRDefault="00E72418" w:rsidP="00E72418">
      <w:pPr>
        <w:spacing w:after="0" w:line="240" w:lineRule="auto"/>
        <w:outlineLvl w:val="0"/>
        <w:rPr>
          <w:rStyle w:val="Hyperlink"/>
          <w:rFonts w:ascii="Times New Roman" w:eastAsia="Times New Roman" w:hAnsi="Times New Roman"/>
          <w:color w:val="000000" w:themeColor="text1"/>
          <w:sz w:val="18"/>
          <w:szCs w:val="18"/>
          <w:u w:val="none"/>
          <w:lang w:val="lv-LV"/>
        </w:rPr>
      </w:pPr>
      <w:proofErr w:type="spellStart"/>
      <w:r w:rsidRPr="00E72418">
        <w:rPr>
          <w:rStyle w:val="Hyperlink"/>
          <w:rFonts w:ascii="Times New Roman" w:eastAsia="Times New Roman" w:hAnsi="Times New Roman"/>
          <w:color w:val="000000" w:themeColor="text1"/>
          <w:sz w:val="18"/>
          <w:szCs w:val="18"/>
          <w:u w:val="none"/>
          <w:lang w:val="lv-LV"/>
        </w:rPr>
        <w:t>Druvaskalns</w:t>
      </w:r>
      <w:proofErr w:type="spellEnd"/>
      <w:r w:rsidRPr="00E72418">
        <w:rPr>
          <w:rStyle w:val="Hyperlink"/>
          <w:rFonts w:ascii="Times New Roman" w:eastAsia="Times New Roman" w:hAnsi="Times New Roman"/>
          <w:color w:val="000000" w:themeColor="text1"/>
          <w:sz w:val="18"/>
          <w:szCs w:val="18"/>
          <w:u w:val="none"/>
          <w:lang w:val="lv-LV"/>
        </w:rPr>
        <w:t xml:space="preserve"> 67075835</w:t>
      </w:r>
    </w:p>
    <w:p w:rsidR="00E72418" w:rsidRPr="00E72418" w:rsidRDefault="00E72418" w:rsidP="00E72418">
      <w:pPr>
        <w:spacing w:after="0" w:line="240" w:lineRule="auto"/>
        <w:outlineLvl w:val="0"/>
        <w:rPr>
          <w:rStyle w:val="Hyperlink"/>
          <w:rFonts w:ascii="Times New Roman" w:eastAsia="Times New Roman" w:hAnsi="Times New Roman"/>
          <w:color w:val="000000" w:themeColor="text1"/>
          <w:sz w:val="18"/>
          <w:szCs w:val="18"/>
          <w:u w:val="none"/>
          <w:lang w:val="lv-LV"/>
        </w:rPr>
      </w:pPr>
      <w:r w:rsidRPr="00E72418">
        <w:rPr>
          <w:rStyle w:val="Hyperlink"/>
          <w:rFonts w:ascii="Times New Roman" w:eastAsia="Times New Roman" w:hAnsi="Times New Roman"/>
          <w:color w:val="000000" w:themeColor="text1"/>
          <w:sz w:val="18"/>
          <w:szCs w:val="18"/>
          <w:u w:val="none"/>
          <w:lang w:val="lv-LV"/>
        </w:rPr>
        <w:t xml:space="preserve">cmc@vugd.gov.lv </w:t>
      </w:r>
    </w:p>
    <w:p w:rsidR="00E72418" w:rsidRPr="00B36D5C" w:rsidRDefault="00E72418">
      <w:pPr>
        <w:spacing w:after="0" w:line="240" w:lineRule="auto"/>
        <w:outlineLvl w:val="0"/>
        <w:rPr>
          <w:rStyle w:val="Hyperlink"/>
          <w:rFonts w:ascii="Times New Roman" w:eastAsia="Times New Roman" w:hAnsi="Times New Roman"/>
          <w:sz w:val="18"/>
          <w:szCs w:val="18"/>
          <w:u w:val="none"/>
          <w:lang w:val="lv-LV"/>
        </w:rPr>
      </w:pPr>
    </w:p>
    <w:sectPr w:rsidR="00E72418" w:rsidRPr="00B36D5C" w:rsidSect="00DD6FE9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134" w:right="851" w:bottom="1134" w:left="1701" w:header="709" w:footer="79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1736" w:rsidRDefault="001F1736">
      <w:pPr>
        <w:spacing w:after="0" w:line="240" w:lineRule="auto"/>
      </w:pPr>
      <w:r>
        <w:separator/>
      </w:r>
    </w:p>
  </w:endnote>
  <w:endnote w:type="continuationSeparator" w:id="0">
    <w:p w:rsidR="001F1736" w:rsidRDefault="001F1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41DD" w:rsidRPr="00DD20E7" w:rsidRDefault="00C868AD" w:rsidP="000441DD">
    <w:pPr>
      <w:tabs>
        <w:tab w:val="center" w:pos="4320"/>
        <w:tab w:val="right" w:pos="8640"/>
      </w:tabs>
      <w:spacing w:after="0" w:line="240" w:lineRule="auto"/>
      <w:jc w:val="both"/>
      <w:rPr>
        <w:rFonts w:ascii="Times New Roman" w:eastAsia="Times New Roman" w:hAnsi="Times New Roman"/>
        <w:color w:val="000000" w:themeColor="text1"/>
        <w:sz w:val="20"/>
        <w:szCs w:val="20"/>
        <w:lang w:val="lv-LV"/>
      </w:rPr>
    </w:pP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fldChar w:fldCharType="begin"/>
    </w: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instrText xml:space="preserve"> FILENAME   \* MERGEFORMAT </w:instrText>
    </w: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fldChar w:fldCharType="separate"/>
    </w:r>
    <w:r w:rsidR="003C781A">
      <w:rPr>
        <w:rFonts w:ascii="Times New Roman" w:eastAsia="Times New Roman" w:hAnsi="Times New Roman"/>
        <w:noProof/>
        <w:color w:val="000000" w:themeColor="text1"/>
        <w:sz w:val="20"/>
        <w:szCs w:val="20"/>
        <w:lang w:val="lv-LV"/>
      </w:rPr>
      <w:t>IEMAtz_090120_VSS-1227-1</w:t>
    </w: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fldChar w:fldCharType="end"/>
    </w:r>
    <w:r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; </w:t>
    </w:r>
    <w:r w:rsid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Par noteikumu projektu </w:t>
    </w:r>
    <w:r w:rsidR="000441DD" w:rsidRP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>”Grozīju</w:t>
    </w:r>
    <w:r w:rsid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mi Ministru kabineta 2007.gada 28.augusta noteikumos Nr.585 ”Noteikumi </w:t>
    </w:r>
    <w:r w:rsidR="000441DD" w:rsidRP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>par iedzīv</w:t>
    </w:r>
    <w:r w:rsid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otāju nodrošināšanu ar pārtiku </w:t>
    </w:r>
    <w:r w:rsidR="000441DD" w:rsidRP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>valsts apdraudējuma gadījumā”” (VSS-1227)</w:t>
    </w:r>
  </w:p>
  <w:p w:rsidR="007574E0" w:rsidRPr="00C868AD" w:rsidRDefault="007574E0" w:rsidP="000441DD">
    <w:pPr>
      <w:tabs>
        <w:tab w:val="center" w:pos="4320"/>
        <w:tab w:val="right" w:pos="8640"/>
      </w:tabs>
      <w:spacing w:after="0" w:line="240" w:lineRule="auto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2D65" w:rsidRPr="00DD20E7" w:rsidRDefault="00B93DA5" w:rsidP="000441DD">
    <w:pPr>
      <w:tabs>
        <w:tab w:val="center" w:pos="4320"/>
        <w:tab w:val="right" w:pos="8640"/>
      </w:tabs>
      <w:spacing w:after="0" w:line="240" w:lineRule="auto"/>
      <w:jc w:val="both"/>
      <w:rPr>
        <w:rFonts w:ascii="Times New Roman" w:eastAsia="Times New Roman" w:hAnsi="Times New Roman"/>
        <w:color w:val="000000" w:themeColor="text1"/>
        <w:sz w:val="20"/>
        <w:szCs w:val="20"/>
        <w:lang w:val="lv-LV"/>
      </w:rPr>
    </w:pP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fldChar w:fldCharType="begin"/>
    </w: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instrText xml:space="preserve"> FILENAME   \* MERGEFORMAT </w:instrText>
    </w: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fldChar w:fldCharType="separate"/>
    </w:r>
    <w:r w:rsidR="003C781A">
      <w:rPr>
        <w:rFonts w:ascii="Times New Roman" w:eastAsia="Times New Roman" w:hAnsi="Times New Roman"/>
        <w:noProof/>
        <w:color w:val="000000" w:themeColor="text1"/>
        <w:sz w:val="20"/>
        <w:szCs w:val="20"/>
        <w:lang w:val="lv-LV"/>
      </w:rPr>
      <w:t>IEMAtz_090120_VSS-1227-1</w:t>
    </w:r>
    <w:r w:rsidRPr="006528F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fldChar w:fldCharType="end"/>
    </w:r>
    <w:r w:rsidR="00265D0B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; </w:t>
    </w:r>
    <w:r w:rsid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Par noteikumu projektu </w:t>
    </w:r>
    <w:r w:rsidR="000441DD" w:rsidRP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>”Grozīju</w:t>
    </w:r>
    <w:r w:rsid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mi Ministru kabineta 2007.gada 28.augusta noteikumos Nr.585 ”Noteikumi </w:t>
    </w:r>
    <w:r w:rsidR="000441DD" w:rsidRP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>par iedzīv</w:t>
    </w:r>
    <w:r w:rsid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 xml:space="preserve">otāju nodrošināšanu ar pārtiku </w:t>
    </w:r>
    <w:r w:rsidR="000441DD" w:rsidRPr="000441DD">
      <w:rPr>
        <w:rFonts w:ascii="Times New Roman" w:eastAsia="Times New Roman" w:hAnsi="Times New Roman"/>
        <w:color w:val="000000" w:themeColor="text1"/>
        <w:sz w:val="20"/>
        <w:szCs w:val="20"/>
        <w:lang w:val="lv-LV"/>
      </w:rPr>
      <w:t>valsts apdraudējuma gadījumā”” (VSS-1227)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1736" w:rsidRDefault="001F1736">
      <w:pPr>
        <w:spacing w:after="0" w:line="240" w:lineRule="auto"/>
      </w:pPr>
      <w:r>
        <w:separator/>
      </w:r>
    </w:p>
  </w:footnote>
  <w:footnote w:type="continuationSeparator" w:id="0">
    <w:p w:rsidR="001F1736" w:rsidRDefault="001F1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50764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A7018" w:rsidRDefault="009A7018">
        <w:pPr>
          <w:pStyle w:val="Header"/>
          <w:jc w:val="center"/>
        </w:pPr>
        <w:r w:rsidRPr="009A7018">
          <w:rPr>
            <w:rFonts w:ascii="Times New Roman" w:hAnsi="Times New Roman"/>
          </w:rPr>
          <w:fldChar w:fldCharType="begin"/>
        </w:r>
        <w:r w:rsidRPr="009A7018">
          <w:rPr>
            <w:rFonts w:ascii="Times New Roman" w:hAnsi="Times New Roman"/>
          </w:rPr>
          <w:instrText xml:space="preserve"> PAGE   \* MERGEFORMAT </w:instrText>
        </w:r>
        <w:r w:rsidRPr="009A7018">
          <w:rPr>
            <w:rFonts w:ascii="Times New Roman" w:hAnsi="Times New Roman"/>
          </w:rPr>
          <w:fldChar w:fldCharType="separate"/>
        </w:r>
        <w:r w:rsidR="005C3A95">
          <w:rPr>
            <w:rFonts w:ascii="Times New Roman" w:hAnsi="Times New Roman"/>
            <w:noProof/>
          </w:rPr>
          <w:t>2</w:t>
        </w:r>
        <w:r w:rsidRPr="009A7018">
          <w:rPr>
            <w:rFonts w:ascii="Times New Roman" w:hAnsi="Times New Roman"/>
            <w:noProof/>
          </w:rPr>
          <w:fldChar w:fldCharType="end"/>
        </w:r>
      </w:p>
    </w:sdtContent>
  </w:sdt>
  <w:p w:rsidR="009A7018" w:rsidRDefault="009A70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Pr="00815277" w:rsidRDefault="006746A0" w:rsidP="0088699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6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699D" w:rsidRDefault="0088699D" w:rsidP="0088699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Čiekurkalna</w:t>
                          </w:r>
                          <w:proofErr w:type="spellEnd"/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1.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līnija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1 k-2,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LV-1026;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67219263;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67829686;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DB76A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kanceleja@iem.gov.lv;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www.iem.gov.lv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:rsidR="0088699D" w:rsidRDefault="0088699D" w:rsidP="0088699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Čiekurkalna</w:t>
                    </w:r>
                    <w:proofErr w:type="spellEnd"/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1. </w:t>
                    </w:r>
                    <w:proofErr w:type="spellStart"/>
                    <w:proofErr w:type="gram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līnija</w:t>
                    </w:r>
                    <w:proofErr w:type="spellEnd"/>
                    <w:proofErr w:type="gram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1 k-2,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LV-1026;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67219263;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67829686;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DB76A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kanceleja@iem.gov.lv;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www.iem.gov.lv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93ABD5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88699D" w:rsidRDefault="008869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9016BD"/>
    <w:multiLevelType w:val="hybridMultilevel"/>
    <w:tmpl w:val="92AA218C"/>
    <w:lvl w:ilvl="0" w:tplc="AD0064E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50" w:hanging="360"/>
      </w:pPr>
    </w:lvl>
    <w:lvl w:ilvl="2" w:tplc="0426001B" w:tentative="1">
      <w:start w:val="1"/>
      <w:numFmt w:val="lowerRoman"/>
      <w:lvlText w:val="%3."/>
      <w:lvlJc w:val="right"/>
      <w:pPr>
        <w:ind w:left="2370" w:hanging="180"/>
      </w:pPr>
    </w:lvl>
    <w:lvl w:ilvl="3" w:tplc="0426000F" w:tentative="1">
      <w:start w:val="1"/>
      <w:numFmt w:val="decimal"/>
      <w:lvlText w:val="%4."/>
      <w:lvlJc w:val="left"/>
      <w:pPr>
        <w:ind w:left="3090" w:hanging="360"/>
      </w:pPr>
    </w:lvl>
    <w:lvl w:ilvl="4" w:tplc="04260019" w:tentative="1">
      <w:start w:val="1"/>
      <w:numFmt w:val="lowerLetter"/>
      <w:lvlText w:val="%5."/>
      <w:lvlJc w:val="left"/>
      <w:pPr>
        <w:ind w:left="3810" w:hanging="360"/>
      </w:pPr>
    </w:lvl>
    <w:lvl w:ilvl="5" w:tplc="0426001B" w:tentative="1">
      <w:start w:val="1"/>
      <w:numFmt w:val="lowerRoman"/>
      <w:lvlText w:val="%6."/>
      <w:lvlJc w:val="right"/>
      <w:pPr>
        <w:ind w:left="4530" w:hanging="180"/>
      </w:pPr>
    </w:lvl>
    <w:lvl w:ilvl="6" w:tplc="0426000F" w:tentative="1">
      <w:start w:val="1"/>
      <w:numFmt w:val="decimal"/>
      <w:lvlText w:val="%7."/>
      <w:lvlJc w:val="left"/>
      <w:pPr>
        <w:ind w:left="5250" w:hanging="360"/>
      </w:pPr>
    </w:lvl>
    <w:lvl w:ilvl="7" w:tplc="04260019" w:tentative="1">
      <w:start w:val="1"/>
      <w:numFmt w:val="lowerLetter"/>
      <w:lvlText w:val="%8."/>
      <w:lvlJc w:val="left"/>
      <w:pPr>
        <w:ind w:left="5970" w:hanging="360"/>
      </w:pPr>
    </w:lvl>
    <w:lvl w:ilvl="8" w:tplc="042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 w15:restartNumberingAfterBreak="0">
    <w:nsid w:val="087945B5"/>
    <w:multiLevelType w:val="hybridMultilevel"/>
    <w:tmpl w:val="4146652A"/>
    <w:lvl w:ilvl="0" w:tplc="DE6C80E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8B36898"/>
    <w:multiLevelType w:val="hybridMultilevel"/>
    <w:tmpl w:val="147E9B98"/>
    <w:lvl w:ilvl="0" w:tplc="D70EB3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A9242F5"/>
    <w:multiLevelType w:val="hybridMultilevel"/>
    <w:tmpl w:val="3B0A3ECA"/>
    <w:lvl w:ilvl="0" w:tplc="D9BA52EA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5" w15:restartNumberingAfterBreak="0">
    <w:nsid w:val="17C6349D"/>
    <w:multiLevelType w:val="hybridMultilevel"/>
    <w:tmpl w:val="BCBCF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F01949"/>
    <w:multiLevelType w:val="multilevel"/>
    <w:tmpl w:val="7592D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1FC33DCE"/>
    <w:multiLevelType w:val="hybridMultilevel"/>
    <w:tmpl w:val="D0CE1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890D18"/>
    <w:multiLevelType w:val="hybridMultilevel"/>
    <w:tmpl w:val="A6AEC982"/>
    <w:lvl w:ilvl="0" w:tplc="FF761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73C5C1D"/>
    <w:multiLevelType w:val="hybridMultilevel"/>
    <w:tmpl w:val="070CB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761E71"/>
    <w:multiLevelType w:val="hybridMultilevel"/>
    <w:tmpl w:val="D5B8A8B2"/>
    <w:lvl w:ilvl="0" w:tplc="C3DECC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D2E08A9"/>
    <w:multiLevelType w:val="hybridMultilevel"/>
    <w:tmpl w:val="C11247F8"/>
    <w:lvl w:ilvl="0" w:tplc="E886E2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2E19315D"/>
    <w:multiLevelType w:val="hybridMultilevel"/>
    <w:tmpl w:val="0ACA3246"/>
    <w:lvl w:ilvl="0" w:tplc="042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FF61A78"/>
    <w:multiLevelType w:val="hybridMultilevel"/>
    <w:tmpl w:val="A4FA75C8"/>
    <w:lvl w:ilvl="0" w:tplc="6BD68D4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0C122C0"/>
    <w:multiLevelType w:val="multilevel"/>
    <w:tmpl w:val="9A22B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394A0BEA"/>
    <w:multiLevelType w:val="hybridMultilevel"/>
    <w:tmpl w:val="898A025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D41CC3"/>
    <w:multiLevelType w:val="multilevel"/>
    <w:tmpl w:val="E1C00D0E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hint="default"/>
      </w:rPr>
    </w:lvl>
  </w:abstractNum>
  <w:abstractNum w:abstractNumId="27" w15:restartNumberingAfterBreak="0">
    <w:nsid w:val="406E0B18"/>
    <w:multiLevelType w:val="hybridMultilevel"/>
    <w:tmpl w:val="CF00DED4"/>
    <w:lvl w:ilvl="0" w:tplc="042A137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42381F15"/>
    <w:multiLevelType w:val="hybridMultilevel"/>
    <w:tmpl w:val="7A102E78"/>
    <w:lvl w:ilvl="0" w:tplc="38128BD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47124F"/>
    <w:multiLevelType w:val="hybridMultilevel"/>
    <w:tmpl w:val="C2EC61BA"/>
    <w:lvl w:ilvl="0" w:tplc="2BDCF4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0E47432"/>
    <w:multiLevelType w:val="hybridMultilevel"/>
    <w:tmpl w:val="78CCBF1E"/>
    <w:lvl w:ilvl="0" w:tplc="52D2D07E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446432B"/>
    <w:multiLevelType w:val="hybridMultilevel"/>
    <w:tmpl w:val="FE5A7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495D9B"/>
    <w:multiLevelType w:val="hybridMultilevel"/>
    <w:tmpl w:val="51C67AAA"/>
    <w:lvl w:ilvl="0" w:tplc="15782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5B673CEC"/>
    <w:multiLevelType w:val="hybridMultilevel"/>
    <w:tmpl w:val="30D60B22"/>
    <w:lvl w:ilvl="0" w:tplc="644E89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7D7807"/>
    <w:multiLevelType w:val="hybridMultilevel"/>
    <w:tmpl w:val="23862042"/>
    <w:lvl w:ilvl="0" w:tplc="EB0E1806">
      <w:start w:val="1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E134B9D"/>
    <w:multiLevelType w:val="hybridMultilevel"/>
    <w:tmpl w:val="4D482264"/>
    <w:lvl w:ilvl="0" w:tplc="0068EB2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50" w:hanging="360"/>
      </w:pPr>
    </w:lvl>
    <w:lvl w:ilvl="2" w:tplc="0426001B" w:tentative="1">
      <w:start w:val="1"/>
      <w:numFmt w:val="lowerRoman"/>
      <w:lvlText w:val="%3."/>
      <w:lvlJc w:val="right"/>
      <w:pPr>
        <w:ind w:left="2370" w:hanging="180"/>
      </w:pPr>
    </w:lvl>
    <w:lvl w:ilvl="3" w:tplc="0426000F" w:tentative="1">
      <w:start w:val="1"/>
      <w:numFmt w:val="decimal"/>
      <w:lvlText w:val="%4."/>
      <w:lvlJc w:val="left"/>
      <w:pPr>
        <w:ind w:left="3090" w:hanging="360"/>
      </w:pPr>
    </w:lvl>
    <w:lvl w:ilvl="4" w:tplc="04260019" w:tentative="1">
      <w:start w:val="1"/>
      <w:numFmt w:val="lowerLetter"/>
      <w:lvlText w:val="%5."/>
      <w:lvlJc w:val="left"/>
      <w:pPr>
        <w:ind w:left="3810" w:hanging="360"/>
      </w:pPr>
    </w:lvl>
    <w:lvl w:ilvl="5" w:tplc="0426001B" w:tentative="1">
      <w:start w:val="1"/>
      <w:numFmt w:val="lowerRoman"/>
      <w:lvlText w:val="%6."/>
      <w:lvlJc w:val="right"/>
      <w:pPr>
        <w:ind w:left="4530" w:hanging="180"/>
      </w:pPr>
    </w:lvl>
    <w:lvl w:ilvl="6" w:tplc="0426000F" w:tentative="1">
      <w:start w:val="1"/>
      <w:numFmt w:val="decimal"/>
      <w:lvlText w:val="%7."/>
      <w:lvlJc w:val="left"/>
      <w:pPr>
        <w:ind w:left="5250" w:hanging="360"/>
      </w:pPr>
    </w:lvl>
    <w:lvl w:ilvl="7" w:tplc="04260019" w:tentative="1">
      <w:start w:val="1"/>
      <w:numFmt w:val="lowerLetter"/>
      <w:lvlText w:val="%8."/>
      <w:lvlJc w:val="left"/>
      <w:pPr>
        <w:ind w:left="5970" w:hanging="360"/>
      </w:pPr>
    </w:lvl>
    <w:lvl w:ilvl="8" w:tplc="042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 w15:restartNumberingAfterBreak="0">
    <w:nsid w:val="644212FC"/>
    <w:multiLevelType w:val="hybridMultilevel"/>
    <w:tmpl w:val="5D304E52"/>
    <w:lvl w:ilvl="0" w:tplc="90C0A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036C50"/>
    <w:multiLevelType w:val="multilevel"/>
    <w:tmpl w:val="9A22B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65F94792"/>
    <w:multiLevelType w:val="multilevel"/>
    <w:tmpl w:val="9A22B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 w15:restartNumberingAfterBreak="0">
    <w:nsid w:val="688A3C81"/>
    <w:multiLevelType w:val="hybridMultilevel"/>
    <w:tmpl w:val="12C4383A"/>
    <w:lvl w:ilvl="0" w:tplc="11C295B6">
      <w:start w:val="1"/>
      <w:numFmt w:val="decimal"/>
      <w:lvlText w:val="%1."/>
      <w:lvlJc w:val="left"/>
      <w:pPr>
        <w:ind w:left="93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650" w:hanging="360"/>
      </w:pPr>
    </w:lvl>
    <w:lvl w:ilvl="2" w:tplc="0426001B" w:tentative="1">
      <w:start w:val="1"/>
      <w:numFmt w:val="lowerRoman"/>
      <w:lvlText w:val="%3."/>
      <w:lvlJc w:val="right"/>
      <w:pPr>
        <w:ind w:left="2370" w:hanging="180"/>
      </w:pPr>
    </w:lvl>
    <w:lvl w:ilvl="3" w:tplc="0426000F" w:tentative="1">
      <w:start w:val="1"/>
      <w:numFmt w:val="decimal"/>
      <w:lvlText w:val="%4."/>
      <w:lvlJc w:val="left"/>
      <w:pPr>
        <w:ind w:left="3090" w:hanging="360"/>
      </w:pPr>
    </w:lvl>
    <w:lvl w:ilvl="4" w:tplc="04260019" w:tentative="1">
      <w:start w:val="1"/>
      <w:numFmt w:val="lowerLetter"/>
      <w:lvlText w:val="%5."/>
      <w:lvlJc w:val="left"/>
      <w:pPr>
        <w:ind w:left="3810" w:hanging="360"/>
      </w:pPr>
    </w:lvl>
    <w:lvl w:ilvl="5" w:tplc="0426001B" w:tentative="1">
      <w:start w:val="1"/>
      <w:numFmt w:val="lowerRoman"/>
      <w:lvlText w:val="%6."/>
      <w:lvlJc w:val="right"/>
      <w:pPr>
        <w:ind w:left="4530" w:hanging="180"/>
      </w:pPr>
    </w:lvl>
    <w:lvl w:ilvl="6" w:tplc="0426000F" w:tentative="1">
      <w:start w:val="1"/>
      <w:numFmt w:val="decimal"/>
      <w:lvlText w:val="%7."/>
      <w:lvlJc w:val="left"/>
      <w:pPr>
        <w:ind w:left="5250" w:hanging="360"/>
      </w:pPr>
    </w:lvl>
    <w:lvl w:ilvl="7" w:tplc="04260019" w:tentative="1">
      <w:start w:val="1"/>
      <w:numFmt w:val="lowerLetter"/>
      <w:lvlText w:val="%8."/>
      <w:lvlJc w:val="left"/>
      <w:pPr>
        <w:ind w:left="5970" w:hanging="360"/>
      </w:pPr>
    </w:lvl>
    <w:lvl w:ilvl="8" w:tplc="042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0" w15:restartNumberingAfterBreak="0">
    <w:nsid w:val="69FD4BA9"/>
    <w:multiLevelType w:val="hybridMultilevel"/>
    <w:tmpl w:val="40265DD6"/>
    <w:lvl w:ilvl="0" w:tplc="557A9ABC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2015847"/>
    <w:multiLevelType w:val="hybridMultilevel"/>
    <w:tmpl w:val="8328399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3A42EC"/>
    <w:multiLevelType w:val="hybridMultilevel"/>
    <w:tmpl w:val="0E38D280"/>
    <w:lvl w:ilvl="0" w:tplc="042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42577A8"/>
    <w:multiLevelType w:val="hybridMultilevel"/>
    <w:tmpl w:val="061E0CFC"/>
    <w:lvl w:ilvl="0" w:tplc="D276B4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8017A"/>
    <w:multiLevelType w:val="hybridMultilevel"/>
    <w:tmpl w:val="1BB41F9E"/>
    <w:lvl w:ilvl="0" w:tplc="AD0064E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50" w:hanging="360"/>
      </w:pPr>
    </w:lvl>
    <w:lvl w:ilvl="2" w:tplc="0426001B" w:tentative="1">
      <w:start w:val="1"/>
      <w:numFmt w:val="lowerRoman"/>
      <w:lvlText w:val="%3."/>
      <w:lvlJc w:val="right"/>
      <w:pPr>
        <w:ind w:left="2370" w:hanging="180"/>
      </w:pPr>
    </w:lvl>
    <w:lvl w:ilvl="3" w:tplc="0426000F" w:tentative="1">
      <w:start w:val="1"/>
      <w:numFmt w:val="decimal"/>
      <w:lvlText w:val="%4."/>
      <w:lvlJc w:val="left"/>
      <w:pPr>
        <w:ind w:left="3090" w:hanging="360"/>
      </w:pPr>
    </w:lvl>
    <w:lvl w:ilvl="4" w:tplc="04260019" w:tentative="1">
      <w:start w:val="1"/>
      <w:numFmt w:val="lowerLetter"/>
      <w:lvlText w:val="%5."/>
      <w:lvlJc w:val="left"/>
      <w:pPr>
        <w:ind w:left="3810" w:hanging="360"/>
      </w:pPr>
    </w:lvl>
    <w:lvl w:ilvl="5" w:tplc="0426001B" w:tentative="1">
      <w:start w:val="1"/>
      <w:numFmt w:val="lowerRoman"/>
      <w:lvlText w:val="%6."/>
      <w:lvlJc w:val="right"/>
      <w:pPr>
        <w:ind w:left="4530" w:hanging="180"/>
      </w:pPr>
    </w:lvl>
    <w:lvl w:ilvl="6" w:tplc="0426000F" w:tentative="1">
      <w:start w:val="1"/>
      <w:numFmt w:val="decimal"/>
      <w:lvlText w:val="%7."/>
      <w:lvlJc w:val="left"/>
      <w:pPr>
        <w:ind w:left="5250" w:hanging="360"/>
      </w:pPr>
    </w:lvl>
    <w:lvl w:ilvl="7" w:tplc="04260019" w:tentative="1">
      <w:start w:val="1"/>
      <w:numFmt w:val="lowerLetter"/>
      <w:lvlText w:val="%8."/>
      <w:lvlJc w:val="left"/>
      <w:pPr>
        <w:ind w:left="5970" w:hanging="360"/>
      </w:pPr>
    </w:lvl>
    <w:lvl w:ilvl="8" w:tplc="042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5" w15:restartNumberingAfterBreak="0">
    <w:nsid w:val="7ED87E77"/>
    <w:multiLevelType w:val="hybridMultilevel"/>
    <w:tmpl w:val="C1F67588"/>
    <w:lvl w:ilvl="0" w:tplc="94A638BA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6" w15:restartNumberingAfterBreak="0">
    <w:nsid w:val="7F912792"/>
    <w:multiLevelType w:val="multilevel"/>
    <w:tmpl w:val="66F8D17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30"/>
  </w:num>
  <w:num w:numId="13">
    <w:abstractNumId w:val="20"/>
  </w:num>
  <w:num w:numId="14">
    <w:abstractNumId w:val="45"/>
  </w:num>
  <w:num w:numId="15">
    <w:abstractNumId w:val="38"/>
  </w:num>
  <w:num w:numId="16">
    <w:abstractNumId w:val="37"/>
  </w:num>
  <w:num w:numId="17">
    <w:abstractNumId w:val="24"/>
  </w:num>
  <w:num w:numId="18">
    <w:abstractNumId w:val="19"/>
  </w:num>
  <w:num w:numId="19">
    <w:abstractNumId w:val="34"/>
  </w:num>
  <w:num w:numId="20">
    <w:abstractNumId w:val="31"/>
  </w:num>
  <w:num w:numId="21">
    <w:abstractNumId w:val="17"/>
  </w:num>
  <w:num w:numId="22">
    <w:abstractNumId w:val="15"/>
  </w:num>
  <w:num w:numId="23">
    <w:abstractNumId w:val="14"/>
  </w:num>
  <w:num w:numId="24">
    <w:abstractNumId w:val="39"/>
  </w:num>
  <w:num w:numId="25">
    <w:abstractNumId w:val="32"/>
  </w:num>
  <w:num w:numId="26">
    <w:abstractNumId w:val="41"/>
  </w:num>
  <w:num w:numId="27">
    <w:abstractNumId w:val="26"/>
  </w:num>
  <w:num w:numId="28">
    <w:abstractNumId w:val="35"/>
  </w:num>
  <w:num w:numId="29">
    <w:abstractNumId w:val="11"/>
  </w:num>
  <w:num w:numId="30">
    <w:abstractNumId w:val="43"/>
  </w:num>
  <w:num w:numId="31">
    <w:abstractNumId w:val="16"/>
  </w:num>
  <w:num w:numId="32">
    <w:abstractNumId w:val="25"/>
  </w:num>
  <w:num w:numId="33">
    <w:abstractNumId w:val="44"/>
  </w:num>
  <w:num w:numId="34">
    <w:abstractNumId w:val="46"/>
  </w:num>
  <w:num w:numId="35">
    <w:abstractNumId w:val="13"/>
  </w:num>
  <w:num w:numId="36">
    <w:abstractNumId w:val="21"/>
  </w:num>
  <w:num w:numId="37">
    <w:abstractNumId w:val="27"/>
  </w:num>
  <w:num w:numId="38">
    <w:abstractNumId w:val="18"/>
  </w:num>
  <w:num w:numId="39">
    <w:abstractNumId w:val="29"/>
  </w:num>
  <w:num w:numId="40">
    <w:abstractNumId w:val="28"/>
  </w:num>
  <w:num w:numId="41">
    <w:abstractNumId w:val="12"/>
  </w:num>
  <w:num w:numId="42">
    <w:abstractNumId w:val="33"/>
  </w:num>
  <w:num w:numId="43">
    <w:abstractNumId w:val="23"/>
  </w:num>
  <w:num w:numId="44">
    <w:abstractNumId w:val="42"/>
  </w:num>
  <w:num w:numId="45">
    <w:abstractNumId w:val="22"/>
  </w:num>
  <w:num w:numId="46">
    <w:abstractNumId w:val="40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6A0"/>
    <w:rsid w:val="000048B0"/>
    <w:rsid w:val="00006384"/>
    <w:rsid w:val="000137C6"/>
    <w:rsid w:val="0001531C"/>
    <w:rsid w:val="000169CE"/>
    <w:rsid w:val="0001772D"/>
    <w:rsid w:val="00026702"/>
    <w:rsid w:val="00030349"/>
    <w:rsid w:val="00034063"/>
    <w:rsid w:val="000441DD"/>
    <w:rsid w:val="0004774A"/>
    <w:rsid w:val="000825AA"/>
    <w:rsid w:val="00084026"/>
    <w:rsid w:val="000878A8"/>
    <w:rsid w:val="00090EBD"/>
    <w:rsid w:val="00090FCB"/>
    <w:rsid w:val="00093A90"/>
    <w:rsid w:val="00093BDA"/>
    <w:rsid w:val="000A09ED"/>
    <w:rsid w:val="000A3CCC"/>
    <w:rsid w:val="000A4577"/>
    <w:rsid w:val="000A45B7"/>
    <w:rsid w:val="000A723D"/>
    <w:rsid w:val="000B3C3C"/>
    <w:rsid w:val="000B45D2"/>
    <w:rsid w:val="000C3D50"/>
    <w:rsid w:val="000D3168"/>
    <w:rsid w:val="000D6E45"/>
    <w:rsid w:val="000E08E6"/>
    <w:rsid w:val="000E1920"/>
    <w:rsid w:val="000E5189"/>
    <w:rsid w:val="000F4586"/>
    <w:rsid w:val="000F6AC5"/>
    <w:rsid w:val="00100979"/>
    <w:rsid w:val="00103C9B"/>
    <w:rsid w:val="0011063F"/>
    <w:rsid w:val="00112AFE"/>
    <w:rsid w:val="001176A6"/>
    <w:rsid w:val="001207A2"/>
    <w:rsid w:val="001229AA"/>
    <w:rsid w:val="00124173"/>
    <w:rsid w:val="001245FB"/>
    <w:rsid w:val="00126F14"/>
    <w:rsid w:val="00134187"/>
    <w:rsid w:val="00135A78"/>
    <w:rsid w:val="00140089"/>
    <w:rsid w:val="0014148F"/>
    <w:rsid w:val="001427F3"/>
    <w:rsid w:val="00151476"/>
    <w:rsid w:val="0015263E"/>
    <w:rsid w:val="001579E8"/>
    <w:rsid w:val="001616CE"/>
    <w:rsid w:val="00165902"/>
    <w:rsid w:val="00170AF2"/>
    <w:rsid w:val="001714CA"/>
    <w:rsid w:val="00175E5D"/>
    <w:rsid w:val="00175E8B"/>
    <w:rsid w:val="00177336"/>
    <w:rsid w:val="00186282"/>
    <w:rsid w:val="0019182D"/>
    <w:rsid w:val="00194F34"/>
    <w:rsid w:val="001A121F"/>
    <w:rsid w:val="001A68BF"/>
    <w:rsid w:val="001B5015"/>
    <w:rsid w:val="001B69BA"/>
    <w:rsid w:val="001B73F5"/>
    <w:rsid w:val="001C396C"/>
    <w:rsid w:val="001C7117"/>
    <w:rsid w:val="001C750D"/>
    <w:rsid w:val="001C77B7"/>
    <w:rsid w:val="001D2552"/>
    <w:rsid w:val="001E0A3E"/>
    <w:rsid w:val="001E11DD"/>
    <w:rsid w:val="001E131E"/>
    <w:rsid w:val="001F1736"/>
    <w:rsid w:val="00201B4C"/>
    <w:rsid w:val="00215A58"/>
    <w:rsid w:val="00216254"/>
    <w:rsid w:val="00225358"/>
    <w:rsid w:val="00225396"/>
    <w:rsid w:val="00244DFE"/>
    <w:rsid w:val="00246D95"/>
    <w:rsid w:val="00265D0B"/>
    <w:rsid w:val="0027036D"/>
    <w:rsid w:val="002705B5"/>
    <w:rsid w:val="00273B93"/>
    <w:rsid w:val="00275B9E"/>
    <w:rsid w:val="00276B8D"/>
    <w:rsid w:val="00281CB4"/>
    <w:rsid w:val="00286A30"/>
    <w:rsid w:val="00291516"/>
    <w:rsid w:val="002A2743"/>
    <w:rsid w:val="002A43E8"/>
    <w:rsid w:val="002B3077"/>
    <w:rsid w:val="002B39B7"/>
    <w:rsid w:val="002C1938"/>
    <w:rsid w:val="002C21E7"/>
    <w:rsid w:val="002D4494"/>
    <w:rsid w:val="002D61B3"/>
    <w:rsid w:val="002D7091"/>
    <w:rsid w:val="002E0391"/>
    <w:rsid w:val="002E1474"/>
    <w:rsid w:val="002E3489"/>
    <w:rsid w:val="002F3079"/>
    <w:rsid w:val="002F45F3"/>
    <w:rsid w:val="002F7B4E"/>
    <w:rsid w:val="003027D2"/>
    <w:rsid w:val="00304A83"/>
    <w:rsid w:val="003061F3"/>
    <w:rsid w:val="003262ED"/>
    <w:rsid w:val="00330308"/>
    <w:rsid w:val="00332331"/>
    <w:rsid w:val="00332C67"/>
    <w:rsid w:val="003332C7"/>
    <w:rsid w:val="00335032"/>
    <w:rsid w:val="00341E44"/>
    <w:rsid w:val="00347D3E"/>
    <w:rsid w:val="003527F6"/>
    <w:rsid w:val="00356C78"/>
    <w:rsid w:val="00357638"/>
    <w:rsid w:val="0036547A"/>
    <w:rsid w:val="00373D36"/>
    <w:rsid w:val="00373F7A"/>
    <w:rsid w:val="00382A5D"/>
    <w:rsid w:val="00385CC0"/>
    <w:rsid w:val="003905E6"/>
    <w:rsid w:val="00392130"/>
    <w:rsid w:val="00392C42"/>
    <w:rsid w:val="003976AB"/>
    <w:rsid w:val="003A5AEB"/>
    <w:rsid w:val="003A76F3"/>
    <w:rsid w:val="003B5A4E"/>
    <w:rsid w:val="003B5EF0"/>
    <w:rsid w:val="003C4D2B"/>
    <w:rsid w:val="003C6A4A"/>
    <w:rsid w:val="003C781A"/>
    <w:rsid w:val="003D0438"/>
    <w:rsid w:val="003D787D"/>
    <w:rsid w:val="003F0105"/>
    <w:rsid w:val="003F1F58"/>
    <w:rsid w:val="003F732B"/>
    <w:rsid w:val="00406DD5"/>
    <w:rsid w:val="00414ED1"/>
    <w:rsid w:val="00415DA3"/>
    <w:rsid w:val="00426834"/>
    <w:rsid w:val="00431236"/>
    <w:rsid w:val="00431BCD"/>
    <w:rsid w:val="00432E52"/>
    <w:rsid w:val="00433A80"/>
    <w:rsid w:val="00434AF0"/>
    <w:rsid w:val="004355F2"/>
    <w:rsid w:val="00440FFE"/>
    <w:rsid w:val="00451A83"/>
    <w:rsid w:val="00455E43"/>
    <w:rsid w:val="004808CE"/>
    <w:rsid w:val="00480A23"/>
    <w:rsid w:val="00493308"/>
    <w:rsid w:val="00493F25"/>
    <w:rsid w:val="00497A1B"/>
    <w:rsid w:val="004A09CA"/>
    <w:rsid w:val="004A319C"/>
    <w:rsid w:val="004A7498"/>
    <w:rsid w:val="004B378D"/>
    <w:rsid w:val="004B7817"/>
    <w:rsid w:val="004C3ADD"/>
    <w:rsid w:val="004D23FF"/>
    <w:rsid w:val="004E2B1D"/>
    <w:rsid w:val="005026D2"/>
    <w:rsid w:val="0050555C"/>
    <w:rsid w:val="00506657"/>
    <w:rsid w:val="005225D2"/>
    <w:rsid w:val="005254A0"/>
    <w:rsid w:val="00526A65"/>
    <w:rsid w:val="00530F8C"/>
    <w:rsid w:val="005351E2"/>
    <w:rsid w:val="00535564"/>
    <w:rsid w:val="00541BD9"/>
    <w:rsid w:val="00543402"/>
    <w:rsid w:val="00551A4F"/>
    <w:rsid w:val="005564EB"/>
    <w:rsid w:val="00561E64"/>
    <w:rsid w:val="00564EB1"/>
    <w:rsid w:val="00566CEF"/>
    <w:rsid w:val="005674AB"/>
    <w:rsid w:val="00577B68"/>
    <w:rsid w:val="005847EB"/>
    <w:rsid w:val="00584881"/>
    <w:rsid w:val="00584F5D"/>
    <w:rsid w:val="005A1BCB"/>
    <w:rsid w:val="005A41F6"/>
    <w:rsid w:val="005A7665"/>
    <w:rsid w:val="005B658B"/>
    <w:rsid w:val="005C29D8"/>
    <w:rsid w:val="005C3A95"/>
    <w:rsid w:val="005C4449"/>
    <w:rsid w:val="005C4B23"/>
    <w:rsid w:val="005C514A"/>
    <w:rsid w:val="005C680E"/>
    <w:rsid w:val="005C75A8"/>
    <w:rsid w:val="005D274E"/>
    <w:rsid w:val="005D64E9"/>
    <w:rsid w:val="005E33F7"/>
    <w:rsid w:val="005E59DB"/>
    <w:rsid w:val="005F0A66"/>
    <w:rsid w:val="005F647D"/>
    <w:rsid w:val="00600924"/>
    <w:rsid w:val="006112BB"/>
    <w:rsid w:val="006136D2"/>
    <w:rsid w:val="0062552D"/>
    <w:rsid w:val="006271E9"/>
    <w:rsid w:val="00632A6E"/>
    <w:rsid w:val="00633892"/>
    <w:rsid w:val="00642342"/>
    <w:rsid w:val="00642E3E"/>
    <w:rsid w:val="006528FD"/>
    <w:rsid w:val="00654F63"/>
    <w:rsid w:val="006575B3"/>
    <w:rsid w:val="00660BFF"/>
    <w:rsid w:val="00663901"/>
    <w:rsid w:val="00663C3A"/>
    <w:rsid w:val="00664ADA"/>
    <w:rsid w:val="006746A0"/>
    <w:rsid w:val="00675287"/>
    <w:rsid w:val="00685490"/>
    <w:rsid w:val="00692EC5"/>
    <w:rsid w:val="00695467"/>
    <w:rsid w:val="006A0BDB"/>
    <w:rsid w:val="006A1997"/>
    <w:rsid w:val="006A5153"/>
    <w:rsid w:val="006A748B"/>
    <w:rsid w:val="006B08FA"/>
    <w:rsid w:val="006B1481"/>
    <w:rsid w:val="006C1639"/>
    <w:rsid w:val="006D226A"/>
    <w:rsid w:val="006D7CB6"/>
    <w:rsid w:val="006E34EB"/>
    <w:rsid w:val="006E6030"/>
    <w:rsid w:val="006E6064"/>
    <w:rsid w:val="006E747F"/>
    <w:rsid w:val="006F6C2D"/>
    <w:rsid w:val="00704616"/>
    <w:rsid w:val="007107DC"/>
    <w:rsid w:val="00722B2F"/>
    <w:rsid w:val="00731B58"/>
    <w:rsid w:val="00733613"/>
    <w:rsid w:val="00736847"/>
    <w:rsid w:val="00743540"/>
    <w:rsid w:val="00743B60"/>
    <w:rsid w:val="0075248B"/>
    <w:rsid w:val="00753192"/>
    <w:rsid w:val="00753E5B"/>
    <w:rsid w:val="007574E0"/>
    <w:rsid w:val="007623DA"/>
    <w:rsid w:val="00764832"/>
    <w:rsid w:val="00765DBA"/>
    <w:rsid w:val="007704BD"/>
    <w:rsid w:val="00781B21"/>
    <w:rsid w:val="00787EA9"/>
    <w:rsid w:val="00790616"/>
    <w:rsid w:val="00795450"/>
    <w:rsid w:val="0079577E"/>
    <w:rsid w:val="007967BB"/>
    <w:rsid w:val="007A116B"/>
    <w:rsid w:val="007A6F27"/>
    <w:rsid w:val="007B3BA5"/>
    <w:rsid w:val="007B48EC"/>
    <w:rsid w:val="007C476B"/>
    <w:rsid w:val="007D1CB3"/>
    <w:rsid w:val="007D4EFA"/>
    <w:rsid w:val="007D5949"/>
    <w:rsid w:val="007E1217"/>
    <w:rsid w:val="007E4D1F"/>
    <w:rsid w:val="007E7F5F"/>
    <w:rsid w:val="007F159B"/>
    <w:rsid w:val="007F1833"/>
    <w:rsid w:val="007F5848"/>
    <w:rsid w:val="007F5AC1"/>
    <w:rsid w:val="007F61CF"/>
    <w:rsid w:val="008006C0"/>
    <w:rsid w:val="00805083"/>
    <w:rsid w:val="0080685D"/>
    <w:rsid w:val="00810BA5"/>
    <w:rsid w:val="008124EA"/>
    <w:rsid w:val="00815277"/>
    <w:rsid w:val="00822CFE"/>
    <w:rsid w:val="00823DC4"/>
    <w:rsid w:val="00841C33"/>
    <w:rsid w:val="008524AD"/>
    <w:rsid w:val="00860D19"/>
    <w:rsid w:val="00862986"/>
    <w:rsid w:val="00866EEC"/>
    <w:rsid w:val="008671DD"/>
    <w:rsid w:val="008757EF"/>
    <w:rsid w:val="00876177"/>
    <w:rsid w:val="00876C21"/>
    <w:rsid w:val="00882E80"/>
    <w:rsid w:val="0088699D"/>
    <w:rsid w:val="00886FCC"/>
    <w:rsid w:val="008954F3"/>
    <w:rsid w:val="008A507E"/>
    <w:rsid w:val="008A5183"/>
    <w:rsid w:val="008B3EC9"/>
    <w:rsid w:val="008B66FB"/>
    <w:rsid w:val="008C400E"/>
    <w:rsid w:val="008D3DD6"/>
    <w:rsid w:val="008D5941"/>
    <w:rsid w:val="008F342E"/>
    <w:rsid w:val="008F34E9"/>
    <w:rsid w:val="008F3714"/>
    <w:rsid w:val="008F6827"/>
    <w:rsid w:val="009056B2"/>
    <w:rsid w:val="009058D8"/>
    <w:rsid w:val="00912B94"/>
    <w:rsid w:val="00920302"/>
    <w:rsid w:val="00920B3E"/>
    <w:rsid w:val="00921C00"/>
    <w:rsid w:val="00930803"/>
    <w:rsid w:val="00931501"/>
    <w:rsid w:val="00952079"/>
    <w:rsid w:val="0095403B"/>
    <w:rsid w:val="00954D5A"/>
    <w:rsid w:val="00961D63"/>
    <w:rsid w:val="00966054"/>
    <w:rsid w:val="00970C86"/>
    <w:rsid w:val="00970ED9"/>
    <w:rsid w:val="00991F42"/>
    <w:rsid w:val="00991FC1"/>
    <w:rsid w:val="009932A4"/>
    <w:rsid w:val="009938DE"/>
    <w:rsid w:val="00993BDB"/>
    <w:rsid w:val="0099622F"/>
    <w:rsid w:val="00997D57"/>
    <w:rsid w:val="00997DEF"/>
    <w:rsid w:val="009A6698"/>
    <w:rsid w:val="009A7018"/>
    <w:rsid w:val="009B4B7F"/>
    <w:rsid w:val="009B505C"/>
    <w:rsid w:val="009C0A05"/>
    <w:rsid w:val="009C1BC1"/>
    <w:rsid w:val="009C6BEA"/>
    <w:rsid w:val="009D0DD6"/>
    <w:rsid w:val="009D5F59"/>
    <w:rsid w:val="009E1C9D"/>
    <w:rsid w:val="009F2C1B"/>
    <w:rsid w:val="009F6A4B"/>
    <w:rsid w:val="009F7514"/>
    <w:rsid w:val="00A0024D"/>
    <w:rsid w:val="00A071AB"/>
    <w:rsid w:val="00A26324"/>
    <w:rsid w:val="00A27A9F"/>
    <w:rsid w:val="00A425A9"/>
    <w:rsid w:val="00A502BA"/>
    <w:rsid w:val="00A5282C"/>
    <w:rsid w:val="00A5417E"/>
    <w:rsid w:val="00A55315"/>
    <w:rsid w:val="00A60193"/>
    <w:rsid w:val="00A60C07"/>
    <w:rsid w:val="00A63DE3"/>
    <w:rsid w:val="00A705A5"/>
    <w:rsid w:val="00A77435"/>
    <w:rsid w:val="00A7743E"/>
    <w:rsid w:val="00A82801"/>
    <w:rsid w:val="00A835D2"/>
    <w:rsid w:val="00A8590F"/>
    <w:rsid w:val="00A925D3"/>
    <w:rsid w:val="00AA4563"/>
    <w:rsid w:val="00AA7382"/>
    <w:rsid w:val="00AB3348"/>
    <w:rsid w:val="00AC2769"/>
    <w:rsid w:val="00AD3698"/>
    <w:rsid w:val="00AD474F"/>
    <w:rsid w:val="00AE1EA5"/>
    <w:rsid w:val="00AE426B"/>
    <w:rsid w:val="00AE7930"/>
    <w:rsid w:val="00AF2E36"/>
    <w:rsid w:val="00B03825"/>
    <w:rsid w:val="00B03E37"/>
    <w:rsid w:val="00B054D1"/>
    <w:rsid w:val="00B065BA"/>
    <w:rsid w:val="00B3024E"/>
    <w:rsid w:val="00B3265D"/>
    <w:rsid w:val="00B3450E"/>
    <w:rsid w:val="00B3649E"/>
    <w:rsid w:val="00B366FA"/>
    <w:rsid w:val="00B36D5C"/>
    <w:rsid w:val="00B43285"/>
    <w:rsid w:val="00B441D6"/>
    <w:rsid w:val="00B568B6"/>
    <w:rsid w:val="00B60416"/>
    <w:rsid w:val="00B72D2C"/>
    <w:rsid w:val="00B74B29"/>
    <w:rsid w:val="00B80F35"/>
    <w:rsid w:val="00B85029"/>
    <w:rsid w:val="00B86FCC"/>
    <w:rsid w:val="00B91506"/>
    <w:rsid w:val="00B93DA5"/>
    <w:rsid w:val="00B96B11"/>
    <w:rsid w:val="00BB02E6"/>
    <w:rsid w:val="00BB0D31"/>
    <w:rsid w:val="00BB1A4A"/>
    <w:rsid w:val="00BB306B"/>
    <w:rsid w:val="00BB3ED3"/>
    <w:rsid w:val="00BB7C3E"/>
    <w:rsid w:val="00BC285C"/>
    <w:rsid w:val="00BC40E3"/>
    <w:rsid w:val="00BC685F"/>
    <w:rsid w:val="00BC6D5D"/>
    <w:rsid w:val="00BD15FC"/>
    <w:rsid w:val="00BE3FB5"/>
    <w:rsid w:val="00BE4485"/>
    <w:rsid w:val="00BE50A4"/>
    <w:rsid w:val="00BE545C"/>
    <w:rsid w:val="00BE6183"/>
    <w:rsid w:val="00BF115C"/>
    <w:rsid w:val="00BF7091"/>
    <w:rsid w:val="00BF7ABB"/>
    <w:rsid w:val="00C02C5F"/>
    <w:rsid w:val="00C02E9C"/>
    <w:rsid w:val="00C0350D"/>
    <w:rsid w:val="00C17296"/>
    <w:rsid w:val="00C20D04"/>
    <w:rsid w:val="00C228B4"/>
    <w:rsid w:val="00C23D20"/>
    <w:rsid w:val="00C24BD4"/>
    <w:rsid w:val="00C24D3D"/>
    <w:rsid w:val="00C25169"/>
    <w:rsid w:val="00C27FF2"/>
    <w:rsid w:val="00C3189F"/>
    <w:rsid w:val="00C45D31"/>
    <w:rsid w:val="00C47372"/>
    <w:rsid w:val="00C47F57"/>
    <w:rsid w:val="00C61D6E"/>
    <w:rsid w:val="00C62BAF"/>
    <w:rsid w:val="00C80245"/>
    <w:rsid w:val="00C80A36"/>
    <w:rsid w:val="00C85610"/>
    <w:rsid w:val="00C868AD"/>
    <w:rsid w:val="00C87F60"/>
    <w:rsid w:val="00C91515"/>
    <w:rsid w:val="00C91F0C"/>
    <w:rsid w:val="00C943D7"/>
    <w:rsid w:val="00C95BBC"/>
    <w:rsid w:val="00C96356"/>
    <w:rsid w:val="00C97FB6"/>
    <w:rsid w:val="00CA1FFD"/>
    <w:rsid w:val="00CA2966"/>
    <w:rsid w:val="00CA504D"/>
    <w:rsid w:val="00CA6822"/>
    <w:rsid w:val="00CA7938"/>
    <w:rsid w:val="00CB099D"/>
    <w:rsid w:val="00CB0F6D"/>
    <w:rsid w:val="00CC1CCB"/>
    <w:rsid w:val="00CD071A"/>
    <w:rsid w:val="00CE57A7"/>
    <w:rsid w:val="00CE5870"/>
    <w:rsid w:val="00CE5B88"/>
    <w:rsid w:val="00CE79EF"/>
    <w:rsid w:val="00CF63E2"/>
    <w:rsid w:val="00CF6FCE"/>
    <w:rsid w:val="00CF70C5"/>
    <w:rsid w:val="00D00CEB"/>
    <w:rsid w:val="00D02C52"/>
    <w:rsid w:val="00D07D7A"/>
    <w:rsid w:val="00D113AB"/>
    <w:rsid w:val="00D11A5B"/>
    <w:rsid w:val="00D12246"/>
    <w:rsid w:val="00D13163"/>
    <w:rsid w:val="00D17D80"/>
    <w:rsid w:val="00D21FA6"/>
    <w:rsid w:val="00D22849"/>
    <w:rsid w:val="00D31AA4"/>
    <w:rsid w:val="00D55B4B"/>
    <w:rsid w:val="00D60623"/>
    <w:rsid w:val="00D62BDA"/>
    <w:rsid w:val="00D723E5"/>
    <w:rsid w:val="00D732E6"/>
    <w:rsid w:val="00D94B39"/>
    <w:rsid w:val="00D95535"/>
    <w:rsid w:val="00D9746C"/>
    <w:rsid w:val="00D97F45"/>
    <w:rsid w:val="00DB03EA"/>
    <w:rsid w:val="00DB2D77"/>
    <w:rsid w:val="00DB46B3"/>
    <w:rsid w:val="00DB57C7"/>
    <w:rsid w:val="00DB74AA"/>
    <w:rsid w:val="00DB76AE"/>
    <w:rsid w:val="00DC0092"/>
    <w:rsid w:val="00DC2F13"/>
    <w:rsid w:val="00DC37C7"/>
    <w:rsid w:val="00DC5540"/>
    <w:rsid w:val="00DD20E7"/>
    <w:rsid w:val="00DD6FE9"/>
    <w:rsid w:val="00DE0770"/>
    <w:rsid w:val="00DE0CC4"/>
    <w:rsid w:val="00DF214C"/>
    <w:rsid w:val="00DF3EFE"/>
    <w:rsid w:val="00DF4233"/>
    <w:rsid w:val="00DF5EC1"/>
    <w:rsid w:val="00DF66A2"/>
    <w:rsid w:val="00E02213"/>
    <w:rsid w:val="00E117C9"/>
    <w:rsid w:val="00E12022"/>
    <w:rsid w:val="00E23EF8"/>
    <w:rsid w:val="00E24032"/>
    <w:rsid w:val="00E31AF8"/>
    <w:rsid w:val="00E322CE"/>
    <w:rsid w:val="00E3336E"/>
    <w:rsid w:val="00E365CE"/>
    <w:rsid w:val="00E36F5E"/>
    <w:rsid w:val="00E40967"/>
    <w:rsid w:val="00E436D8"/>
    <w:rsid w:val="00E45CD8"/>
    <w:rsid w:val="00E462C5"/>
    <w:rsid w:val="00E54A00"/>
    <w:rsid w:val="00E55018"/>
    <w:rsid w:val="00E55230"/>
    <w:rsid w:val="00E72418"/>
    <w:rsid w:val="00E804E0"/>
    <w:rsid w:val="00E8158E"/>
    <w:rsid w:val="00E838D9"/>
    <w:rsid w:val="00E86986"/>
    <w:rsid w:val="00E96D25"/>
    <w:rsid w:val="00EA0A54"/>
    <w:rsid w:val="00EA39EA"/>
    <w:rsid w:val="00ED3733"/>
    <w:rsid w:val="00ED4F13"/>
    <w:rsid w:val="00EE0931"/>
    <w:rsid w:val="00EE1DAE"/>
    <w:rsid w:val="00EE4BA6"/>
    <w:rsid w:val="00EE701F"/>
    <w:rsid w:val="00EF115B"/>
    <w:rsid w:val="00EF1CFA"/>
    <w:rsid w:val="00EF23AD"/>
    <w:rsid w:val="00EF3368"/>
    <w:rsid w:val="00F069BC"/>
    <w:rsid w:val="00F14153"/>
    <w:rsid w:val="00F21BAC"/>
    <w:rsid w:val="00F21FD8"/>
    <w:rsid w:val="00F23015"/>
    <w:rsid w:val="00F33009"/>
    <w:rsid w:val="00F358FB"/>
    <w:rsid w:val="00F437AB"/>
    <w:rsid w:val="00F4632A"/>
    <w:rsid w:val="00F470C3"/>
    <w:rsid w:val="00F503EF"/>
    <w:rsid w:val="00F51E96"/>
    <w:rsid w:val="00F60586"/>
    <w:rsid w:val="00F755E6"/>
    <w:rsid w:val="00F76065"/>
    <w:rsid w:val="00F813B5"/>
    <w:rsid w:val="00F82427"/>
    <w:rsid w:val="00F83540"/>
    <w:rsid w:val="00F83D52"/>
    <w:rsid w:val="00F91F1F"/>
    <w:rsid w:val="00F92C3C"/>
    <w:rsid w:val="00FA5ACC"/>
    <w:rsid w:val="00FA680C"/>
    <w:rsid w:val="00FC0A9C"/>
    <w:rsid w:val="00FC4D81"/>
    <w:rsid w:val="00FC6E6A"/>
    <w:rsid w:val="00FD0D24"/>
    <w:rsid w:val="00FD240D"/>
    <w:rsid w:val="00FD37A7"/>
    <w:rsid w:val="00FD62C4"/>
    <w:rsid w:val="00FD7762"/>
    <w:rsid w:val="00FE2256"/>
    <w:rsid w:val="00FE2D65"/>
    <w:rsid w:val="00FE4D8B"/>
    <w:rsid w:val="00FE7526"/>
    <w:rsid w:val="00FE7D33"/>
    <w:rsid w:val="00FF1BB5"/>
    <w:rsid w:val="00FF287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9C88501-988A-4AA2-8B6B-545B0A5F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665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D97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gurs.ludbarzs@iem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IGUR~1.LUD\AppData\Local\Temp\IeM%20vestule_2015_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E94D2-4410-4C84-96A8-3452864B8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IeM vestule_2015_1</Template>
  <TotalTime>1</TotalTime>
  <Pages>2</Pages>
  <Words>2575</Words>
  <Characters>1468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noteikumu projektu ”Grozījumi Ministru kabineta 2007.gada 28.augusta noteikumos Nr.585 ”Noteikumi par iedzīvotāju nodrošināšanu ar pārtiku valsts apdraudējuma gadījumā”” (VSS-1227)</vt:lpstr>
    </vt:vector>
  </TitlesOfParts>
  <Company>IeM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noteikumu projektu ”Grozījumi Ministru kabineta 2007.gada 28.augusta noteikumos Nr.585 ”Noteikumi par iedzīvotāju nodrošināšanu ar pārtiku valsts apdraudējuma gadījumā”” (VSS-1227)</dc:title>
  <dc:subject>Atzinums</dc:subject>
  <dc:creator>Maigurs Ludbāržs</dc:creator>
  <cp:keywords/>
  <dc:description>67219079; maigurs.ludbarzs@iem.gov.lv</dc:description>
  <cp:lastModifiedBy>Līga Sējāne</cp:lastModifiedBy>
  <cp:revision>2</cp:revision>
  <cp:lastPrinted>2020-01-10T10:33:00Z</cp:lastPrinted>
  <dcterms:created xsi:type="dcterms:W3CDTF">2020-01-10T10:34:00Z</dcterms:created>
  <dcterms:modified xsi:type="dcterms:W3CDTF">2020-01-10T10:34:00Z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