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22-TA-2359: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2004. gada 24. augusta noteikumos Nr. 740 "Noteikumi par stipendijām"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30.</w:t>
            </w:r>
            <w:r w:rsidR="00000000" w:rsidRPr="00000000" w:rsidDel="00000000">
              <w:rPr>
                <w:vertAlign w:val="superscript"/>
                <w:rtl w:val="0"/>
              </w:rPr>
              <w:t xml:space="preserve">1</w:t>
            </w:r>
            <w:r w:rsidR="00000000" w:rsidRPr="00000000" w:rsidDel="00000000">
              <w:rPr>
                <w:rtl w:val="0"/>
              </w:rPr>
              <w:t xml:space="preserve">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sniegt skaidrojumu, kādēļ normā tiek paredzēts noteikt, ka sociālo stipendiju "Studētgods" var saņemt studējošais, kurš studē valsts budžeta finansētajā studiju vietā vai par maksu un Fizisko personu reģistrā ir reģistrēts </w:t>
            </w:r>
            <w:r w:rsidR="00000000" w:rsidRPr="00000000" w:rsidDel="00000000">
              <w:rPr>
                <w:u w:val="single"/>
                <w:rtl w:val="0"/>
              </w:rPr>
              <w:t xml:space="preserve">ģimenē vai audžuģimenē</w:t>
            </w:r>
            <w:r w:rsidR="00000000" w:rsidRPr="00000000" w:rsidDel="00000000">
              <w:rPr>
                <w:rtl w:val="0"/>
              </w:rPr>
              <w:t xml:space="preserve">. Līdzšinējā norma nosaka, ka sociālo stipendiju "Studētgods" var saņemt studējošais, kurš studē valsts budžeta finansētajā studiju vietā vai par maksu un Fizisko personu reģistrā ir reģistrēts </w:t>
            </w:r>
            <w:r w:rsidR="00000000" w:rsidRPr="00000000" w:rsidDel="00000000">
              <w:rPr>
                <w:u w:val="single"/>
                <w:rtl w:val="0"/>
              </w:rPr>
              <w:t xml:space="preserve">ģimenē</w:t>
            </w:r>
            <w:r w:rsidR="00000000" w:rsidRPr="00000000" w:rsidDel="00000000">
              <w:rPr>
                <w:rtl w:val="0"/>
              </w:rPr>
              <w:t xml:space="preserve">, atsevišķi neizdalot "audžuģimeni", attiecīgi nav saprotams, kādēļ netiek izceltas arī ģimenes, kurās ir aizbildnībā esoši bērni, kas minētas tālāk normā.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30.</w:t>
            </w:r>
            <w:r w:rsidR="00000000" w:rsidRPr="00000000" w:rsidDel="00000000">
              <w:rPr>
                <w:vertAlign w:val="superscript"/>
                <w:rtl w:val="0"/>
              </w:rPr>
              <w:t xml:space="preserve">1</w:t>
            </w:r>
            <w:r w:rsidR="00000000" w:rsidRPr="00000000" w:rsidDel="00000000">
              <w:rPr>
                <w:rtl w:val="0"/>
              </w:rPr>
              <w:t xml:space="preserve">3.1. ir atstāta esošā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2004. gada 24. augusta noteikumos Nr. 740 "Noteikumi par stipendijām"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sniegs atzinumu par TAP portālā iesniegto jaunāko šī dokumenta versiju.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Saskaņota gala versija.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pārliecību, ka noteikumu projektā paredzētā sociālo stipendiju "Studētgods" saņēmēju loka paplašināšana neradīs papildu finansējuma nepieciešamību no valsts budžeta, lūdzam papildināt sadaļu "Cita informācija" ar informāciju par Izglītības un zinātnes ministrijas budžeta apakšprogrammā 03.06.00 “Sociālo stipendiju fonds "Studētgods"” šobrīd izlietotā finansējuma apmēru un prognozēm par likumā "Par valsts budžetu 2022.gadam" plānotā finansējuma izlietojumu līdz gada beigām.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par prognozējamo pārpalikumu 2022. un 2023.g. un jauno stipendiātu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nav sniegta informācija, kāpēc noteikumu projekta autori 30.</w:t>
            </w:r>
            <w:r w:rsidR="00000000" w:rsidRPr="00000000" w:rsidDel="00000000">
              <w:rPr>
                <w:vertAlign w:val="superscript"/>
                <w:rtl w:val="0"/>
              </w:rPr>
              <w:t xml:space="preserve">1</w:t>
            </w:r>
            <w:r w:rsidR="00000000" w:rsidRPr="00000000" w:rsidDel="00000000">
              <w:rPr>
                <w:rtl w:val="0"/>
              </w:rPr>
              <w:t xml:space="preserve">3.1.apakšpunktā izcēluši audžuģimenes, bet nav ietvēruši aizbildņu ģimenes. Jo ārpusģimenes aprūpe bērnam var tikt nodrošināta ne tikai audžuģimenē, bet arī aizbildņa ģimenē. Vienlaikus norādāms, ka atbilstoši Latvijas izglītības sistēmai agrāk par 18 gadiem nav iespējams absolvēt vidusskolu. Attiecīgi 18 gados tiek izbeigta ārpusģimenes aprūpe (gan ārpusģimenes aprūpe audžuģimenē, gan ārpusģimenes aprūpe aizbildņa ģimenē).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kāpēc noteikumu projekta autori 30.</w:t>
            </w:r>
            <w:r w:rsidR="00000000" w:rsidRPr="00000000" w:rsidDel="00000000">
              <w:rPr>
                <w:vertAlign w:val="superscript"/>
                <w:rtl w:val="0"/>
              </w:rPr>
              <w:t xml:space="preserve">1</w:t>
            </w:r>
            <w:r w:rsidR="00000000" w:rsidRPr="00000000" w:rsidDel="00000000">
              <w:rPr>
                <w:rtl w:val="0"/>
              </w:rPr>
              <w:t xml:space="preserve">3.1.apakšpunktā izcēluši audžuģimenes, bet nav ietvēruši aizbildņu ģimenes.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30.</w:t>
            </w:r>
            <w:r w:rsidR="00000000" w:rsidRPr="00000000" w:rsidDel="00000000">
              <w:rPr>
                <w:vertAlign w:val="superscript"/>
                <w:rtl w:val="0"/>
              </w:rPr>
              <w:t xml:space="preserve">1</w:t>
            </w:r>
            <w:r w:rsidR="00000000" w:rsidRPr="00000000" w:rsidDel="00000000">
              <w:rPr>
                <w:rtl w:val="0"/>
              </w:rPr>
              <w:t xml:space="preserve">3.1. ir atstāta esošā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 atbilst vienam no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- 10.08.2022.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projekta 1.punktā ietverto 30.</w:t>
            </w:r>
            <w:r w:rsidR="00000000" w:rsidRPr="00000000" w:rsidDel="00000000">
              <w:rPr>
                <w:vertAlign w:val="superscript"/>
                <w:rtl w:val="0"/>
              </w:rPr>
              <w:t xml:space="preserve">1</w:t>
            </w:r>
            <w:r w:rsidR="00000000" w:rsidRPr="00000000" w:rsidDel="00000000">
              <w:rPr>
                <w:rtl w:val="0"/>
              </w:rPr>
              <w:t xml:space="preserve">3.apakšpunkta redakciju ar spēkā esošo Ministru kabineta 2004.gada 24.augusta noteikumu Nr.740 "Noteikumi par stipendijām" (turpmāk - Noteikumi Nr.740) 30.</w:t>
            </w:r>
            <w:r w:rsidR="00000000" w:rsidRPr="00000000" w:rsidDel="00000000">
              <w:rPr>
                <w:vertAlign w:val="superscript"/>
                <w:rtl w:val="0"/>
              </w:rPr>
              <w:t xml:space="preserve">1</w:t>
            </w:r>
            <w:r w:rsidR="00000000" w:rsidRPr="00000000" w:rsidDel="00000000">
              <w:rPr>
                <w:rtl w:val="0"/>
              </w:rPr>
              <w:t xml:space="preserve">3.apakšpunkta redakciju, konstatējams, ka piedāvātie grozījumi būtiski maina spēkā esošo 30.</w:t>
            </w:r>
            <w:r w:rsidR="00000000" w:rsidRPr="00000000" w:rsidDel="00000000">
              <w:rPr>
                <w:vertAlign w:val="superscript"/>
                <w:rtl w:val="0"/>
              </w:rPr>
              <w:t xml:space="preserve">1</w:t>
            </w:r>
            <w:r w:rsidR="00000000" w:rsidRPr="00000000" w:rsidDel="00000000">
              <w:rPr>
                <w:rtl w:val="0"/>
              </w:rPr>
              <w:t xml:space="preserve">3.apakšpunkta regulējumu. Vienlaikus konstatējams, ka projekta 30.</w:t>
            </w:r>
            <w:r w:rsidR="00000000" w:rsidRPr="00000000" w:rsidDel="00000000">
              <w:rPr>
                <w:vertAlign w:val="superscript"/>
                <w:rtl w:val="0"/>
              </w:rPr>
              <w:t xml:space="preserve">1</w:t>
            </w:r>
            <w:r w:rsidR="00000000" w:rsidRPr="00000000" w:rsidDel="00000000">
              <w:rPr>
                <w:rtl w:val="0"/>
              </w:rPr>
              <w:t xml:space="preserve">3.apakšpunktā nav skaidri un nepārprotami nodefinēti datu atlases kritēriji. Līdz ar to nav saprotams, par kādu subjektu loku, kādā datu apjomā un kādā kārtībā būs atlasāmi Fizisko personu reģistra dati projekta 30.</w:t>
            </w:r>
            <w:r w:rsidR="00000000" w:rsidRPr="00000000" w:rsidDel="00000000">
              <w:rPr>
                <w:vertAlign w:val="superscript"/>
                <w:rtl w:val="0"/>
              </w:rPr>
              <w:t xml:space="preserve">1</w:t>
            </w:r>
            <w:r w:rsidR="00000000" w:rsidRPr="00000000" w:rsidDel="00000000">
              <w:rPr>
                <w:rtl w:val="0"/>
              </w:rPr>
              <w:t xml:space="preserve">3.apakšpunkta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secināms, ka katra šāda Fizisko personu reģistra pieprasījuma apstrādei būs jāveic liela datu apjoma salīdzināšana, kas radītu būtisku veiktspējas noslodzi uz Fizisko personu reģistra datubāzi. Turklāt norādāms, ka Pilsonības un migrācijas lietu pārvaldē šobrīd noris darbs pie sarežģīta tehniskā risinājuma izstrādes, lai atbilstoši Noteikumu Nr.740 40.punkta regulējumam no 2023.gada 1.janvāra nodrošinātu spēkā esošā 30.</w:t>
            </w:r>
            <w:r w:rsidR="00000000" w:rsidRPr="00000000" w:rsidDel="00000000">
              <w:rPr>
                <w:vertAlign w:val="superscript"/>
                <w:rtl w:val="0"/>
              </w:rPr>
              <w:t xml:space="preserve">1</w:t>
            </w:r>
            <w:r w:rsidR="00000000" w:rsidRPr="00000000" w:rsidDel="00000000">
              <w:rPr>
                <w:rtl w:val="0"/>
              </w:rPr>
              <w:t xml:space="preserve">3.apakšpunkta prasību izpildi. Savukārt jauna tehniskā risinājuma izstrādei ir nepieciešams gan papildu laiks, gan arī papildu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attiecīgi papildināt projektu ar jaunu tiesību normu, kurā tiek noteikts atliktais projekta 1.punktā ietvertajā 30.</w:t>
            </w:r>
            <w:r w:rsidR="00000000" w:rsidRPr="00000000" w:rsidDel="00000000">
              <w:rPr>
                <w:vertAlign w:val="superscript"/>
                <w:rtl w:val="0"/>
              </w:rPr>
              <w:t xml:space="preserve">1</w:t>
            </w:r>
            <w:r w:rsidR="00000000" w:rsidRPr="00000000" w:rsidDel="00000000">
              <w:rPr>
                <w:rtl w:val="0"/>
              </w:rPr>
              <w:t xml:space="preserve">3.apakšpunktā piedāvāto grozījumu spēkā stāšanās laiks, kā arī nepieciešams attiecīgi aizpildīt projekta sākotnējās ietekmes novērtējuma ziņojuma (anotācijas) 3.sadaļu, ietverot tajā konkrētu tam nepieciešamo finanšu līdzekļu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pārvaldei šobrīd nav iespējams vienpusēji izvērtēt jaunā tehniskā risinājuma ieviešanas iespējamību, tostarp tā izstrādes un ieviešanas termiņus un tam nepieciešamā finansējuma apjomu. Tāpēc aicinām organizēt kopīgu ekspertu līmeņa sanāksmi.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apmaiņas risinājums tika izrunāts ar PMLP, precizēts MK noteikumu grozījumu projekts un anotācija ir papildināta ar izmaksām PMLP IT risinājumam 2023.gadam.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 atbilst vienam no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3.1. Fizisko personu reģistrā ir reģistrēts ģimenē vai audžuģimenē, kur vismaz vienam no studējošā vecākiem vai vismaz vienam no studējošā vecākiem kopā ar laulāto, vai pašam studējošajam vai pašam studējošajam kopā ar laulāto viņu aizgādībā ir vismaz trīs bērni, tai skaitā  audžuģimenē ievietoti vai aizbildnībā esoši bērni (vismaz trīs bērni Fizisko personu reģistrā ar statusu “aktīvs” un tiem nav reģistrēts miršanas fakts) un šiem studējošā vecākiem vai studējošajam nav pārtrauktas vai atņemtas bērnu aizgādības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30.13.1. apakšpunktā svītrot vārdu “audžuģimenē”, jo šis apakšpunktus attiecas uz daudzbērnu ģimenēm, tālāk paskaidrojot, ka, ja bērns ir nācis no ģimenes, kur vecākiem ir audžuģimenes statuss vai aizbildnis, tad šos bērnus ieskaita daudzbērnu ģimenes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30.13.2. apakšpunktu ir paplašināts stipendijas saņēmēju skaits, proti, stipendijas var saņemt, ja Fizisko personu reģistrā  studējošais līdz 18 gadu sasniegšanai bija reģistrēts  kā bārenis vai bez vecāku gādības palicis bērns. Tādējādi vairs nav būtiski kādā aprūpes formā šis studējošais ir bijis iepriekš (līdz 18 gadu sasniegšanai). Ja tiek konstatēts statuss "bārenis vai bez vecāku gādības palicis bērn", tad studējošais stipendijai var pieteikties.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studējošiem no daudzbērnu ģimenēm ir astāta spēkā 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3.1. Fizisko personu reģistrā ir reģistrēts ģimenē, kur vismaz vienam no studējošā vecākiem ir trīs bērni vai vairāk, tai skaitā audžuģimenē ievietoti vai aizbildnībā esoši bērni (vismaz trīs bērni Fizisko personu reģistrā ar statusu "aktīvs"; minēto bērnu skaitā neieskaita bērnus, par kuriem personai ir pārtrauktas vai atņemtas aizgādības tiesības), vai ja pašam studējošajam ir trīs bērni vai vairāk, tai skaitā audžuģimenē ievietoti vai aizbildnībā esoši bērni (vismaz trīs bērni Fizisko personu reģistrā ar statusu "aktīvs"; minēto bērnu skaitā neieskaita bērnus, par kuriem personai ir pārtrauktas vai atņemtas aizgādības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30.</w:t>
            </w:r>
            <w:r w:rsidR="00000000" w:rsidRPr="00000000" w:rsidDel="00000000">
              <w:rPr>
                <w:vertAlign w:val="superscript"/>
                <w:rtl w:val="0"/>
              </w:rPr>
              <w:t xml:space="preserve">1</w:t>
            </w:r>
            <w:r w:rsidR="00000000" w:rsidRPr="00000000" w:rsidDel="00000000">
              <w:rPr>
                <w:rtl w:val="0"/>
              </w:rPr>
              <w:t xml:space="preserve">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ietvert skaidrojumu, kādēļ projekts paredz ietvert norādi uz studējošā vecākiem kopā ar laulāto un studējošo kopā ar laulāto. Ņemot vērā to, ka spēkā esošā norma nesatur šādu norādi, attiecīgi jau ar spēkā esošo normu saprotams, ka vismaz vienam no studējošā vecākiem vai pašam studējošajam aizgādībā ir vismaz trīs bērni, ar vai bez laulātā.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studējošiem no daudzbērnu ģimenēm ir astāta spēkā esošā redakcija 30.</w:t>
            </w:r>
            <w:r w:rsidR="00000000" w:rsidRPr="00000000" w:rsidDel="00000000">
              <w:rPr>
                <w:vertAlign w:val="superscript"/>
                <w:rtl w:val="0"/>
              </w:rPr>
              <w:t xml:space="preserve">1</w:t>
            </w:r>
            <w:r w:rsidR="00000000" w:rsidRPr="00000000" w:rsidDel="00000000">
              <w:rPr>
                <w:rtl w:val="0"/>
              </w:rPr>
              <w:t xml:space="preserve">3.1. 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30.</w:t>
            </w:r>
            <w:r w:rsidR="00000000" w:rsidRPr="00000000" w:rsidDel="00000000">
              <w:rPr>
                <w:vertAlign w:val="superscript"/>
                <w:rtl w:val="0"/>
              </w:rPr>
              <w:t xml:space="preserve">5</w:t>
            </w:r>
            <w:r w:rsidR="00000000" w:rsidRPr="00000000" w:rsidDel="00000000">
              <w:rPr>
                <w:rtl w:val="0"/>
              </w:rPr>
              <w:t xml:space="preserve">7.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saskaņot 30.13.1.  un 30.57. apakšpunktu redakcijas, lai neveidojas pretruna attiecībā uz pašu studējošo gadījumos, kad tam pašam ir trīs bērni vai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salāgota punktu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 punkta ievaddaļu, konkrēti norādot, kuru punktu (40.punktu) izsaka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piekrīt šim komentāram, taču IZM rediģē konsolidēto versiju. Savukārt grozījumus ģenerē TAP, un arī atkārtoti ģenerējot grozījumus, TAP šeit ievaddaļā neievieto 40.punktu. To nav iespējams tehniski mainīt. Taču pašā grozījumu tekstā ir redzams 40.punkts un grozījumi ir korekti atspoguļoti konsolidētajā versijā.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“bez vecāku gādības palikušie” vietā lietot terminu “bez vecāku gādības palikušie bērni”, lai nodrošinātu vienveiudīgu terminu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kopā jēdzienus “bārenis vai bez vecāku gādības palicis bērns” (proti, nesadalīt šo terminu divās daļām "bārenis", "bez vecāku gādības palidis bērns", jo tas var radīt maldīgu priekšstatu par atbalstāmo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tiktu nepārprotami norādīts, ka sociālā stipendija "Studētgods" tiek paplašināta, aptverot gan bāreņus, gan bez vecāku gādības palikušos bērnus.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(ex-ante) novērtējuma ziņojuma (anotācijas) 1.3. sadaļas “Pašreizējā situācija, problēmas un risinājumi” </w:t>
            </w:r>
            <w:r w:rsidR="00000000" w:rsidRPr="00000000" w:rsidDel="00000000">
              <w:rPr>
                <w:b w:val="1"/>
                <w:rtl w:val="0"/>
              </w:rPr>
              <w:t xml:space="preserve">apakšsadaļā “Risinājuma apraksts”</w:t>
            </w:r>
            <w:r w:rsidR="00000000" w:rsidRPr="00000000" w:rsidDel="00000000">
              <w:rPr>
                <w:rtl w:val="0"/>
              </w:rPr>
              <w:t xml:space="preserve"> Pilsonības un migrācijas lietu pārvaldei  IT risinājuma izstrādei 2023.gadā nepieciešamā papildu finansējuma aprēķinu (aiz kola) -  ": 14 cilvēkdienas x 520 euro (1 cilvēkdienas cena atbilstoši pašreiz spēkā esošajā Fizisko personu reģistra uzturēšanas līgumā noteiktajai likmei)</w:t>
            </w:r>
            <w:r w:rsidR="00000000" w:rsidRPr="00000000" w:rsidDel="00000000">
              <w:rPr>
                <w:b w:val="1"/>
                <w:rtl w:val="0"/>
              </w:rPr>
              <w:t xml:space="preserve"> x 21% PVN</w:t>
            </w:r>
            <w:r w:rsidR="00000000" w:rsidRPr="00000000" w:rsidDel="00000000">
              <w:rPr>
                <w:rtl w:val="0"/>
              </w:rPr>
              <w:t xml:space="preserve"> = 8 809 euro''  izteikt piedāvātā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cilvēkdienas x 520 euro (1 cilvēkdienas cena atbilstoši pašreiz spēkā esošajā Fizisko personu reģistra uzturēšanas līgumā noteiktajai likmei) = 8 809 euro </w:t>
            </w:r>
            <w:r w:rsidR="00000000" w:rsidRPr="00000000" w:rsidDel="00000000">
              <w:rPr>
                <w:b w:val="1"/>
                <w:rtl w:val="0"/>
              </w:rPr>
              <w:t xml:space="preserve">(ar PVN)</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 apakšsadaļas tekstu “Ņemot vērā, ka Apvienoto Nāciju Organizācijas Konvencijas par personu ar invaliditāti tiesībām 24. pants pasaka, kā Dalībvalstis atzīst personu ar invaliditāti tiesības uz izglītību. Lai šīs tiesības varētu bez diskriminācijas un ar vienlīdzīgām iespējām īstenot, dalībvalstis nodrošina, ka izglītības sistēmā var iekļauties visos līmeņos un visu mūžu gūt izglītību. Latvija, ratificējot Konvenciju par personu ar invaliditāti tiesībām, arī ir apņēmusies veicināt, aizsargāt un nodrošināt to, lai personas ar invaliditāti varētu pilnībā un vienlīdzīgi ar citiem izmantot visas cilvēktiesības un pamatbrīvības, ministrija par prioritāti uzskata nodrošināt sociālās stipendijas „Studētgods” stipendiju saņēmēju loka paplašināšanu ar personām ar 1. un 2. grupas invaliditāti. Ministrija rosina noteikumu grozījumu projektu papildināt ar 30.</w:t>
            </w:r>
            <w:r w:rsidR="00000000" w:rsidRPr="00000000" w:rsidDel="00000000">
              <w:rPr>
                <w:vertAlign w:val="superscript"/>
                <w:rtl w:val="0"/>
              </w:rPr>
              <w:t xml:space="preserve">1</w:t>
            </w:r>
            <w:r w:rsidR="00000000" w:rsidRPr="00000000" w:rsidDel="00000000">
              <w:rPr>
                <w:rtl w:val="0"/>
              </w:rPr>
              <w:t xml:space="preserve"> 3.3. apakšpunktu, radot normatīvā akta pamatu šādas stipendijas izmaksai studējošajiem ar I. un II. grupas invaliditāti. Citādi studējošajiem ar I. un II. grupas invaliditāti tiktu piemēroti tie paši kritēriji sociālās stipendijas izmaksai par sekmēm u.c., tādējādi organiski iekļaujoties sociālās stipendijas stipendiātu loka paplašinājumā”,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Konvencijas par personu ar invaliditāti tiesībām (turpmāk – Konvencija) 24. pants nosaka, ka Dalībvalstis atzīst personu ar invaliditāti tiesības uz izglītību. Lai šīs tiesības varētu bez diskriminācijas un ar vienlīdzīgām iespējām īstenot, dalībvalstis nodrošina, ka izglītības sistēmā var iekļauties visos līmeņos un visu mūžu gūt izglītību. Latvija, ratificējot, ir apņēmusies veicināt, aizsargāt un nodrošināt to, lai personas ar invaliditāti varētu pilnībā un vienlīdzīgi ar citiem izmantot visas cilvēktiesības un pamatbrīvības, tādēļ , sociālās stipendijas „Studētgods” stipendiju saņēmēju loka paplašināšanu ar personām ar I un II grupas invaliditāti būtu veids, kā sekmēt šīs mērķa grupas iespējas saņemt kvalitatīvu izglītību. Noteikumu projekts paredz papildināt noteikumus ar 30.</w:t>
            </w:r>
            <w:r w:rsidR="00000000" w:rsidRPr="00000000" w:rsidDel="00000000">
              <w:rPr>
                <w:vertAlign w:val="superscript"/>
                <w:rtl w:val="0"/>
              </w:rPr>
              <w:t xml:space="preserve">1</w:t>
            </w:r>
            <w:r w:rsidR="00000000" w:rsidRPr="00000000" w:rsidDel="00000000">
              <w:rPr>
                <w:rtl w:val="0"/>
              </w:rPr>
              <w:t xml:space="preserve"> 3.3. apakšpunktu, radot normatīvā akta pamatu šādas stipendijas izmaksai studējošajiem ar I un II invaliditātes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apropriācijas pārdali starp budžeta izdevumu kodiem atbilstoši ekonomiskajām kategorijām 2023. gadam un turpmāk Izglītības un zinātnes ministrijas budžeta apakšprogrammā 03.06.00 “Sociālo stipendiju fonds “Studētgods”” 7 812  euro apmērā, lai nodrošinātu “Studētgods” stipendiju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neiebilstam jautājuma izskatīšanai Ministru kabineta sēdē, bet vienlaikus norādām, ka veicot apropriācijas pārdali no stipendijām paredzētā finansējuma uz administratīvajiem izdevumiem, Izglītības un zinātnes ministrija ir pilnībā atbildīga par apakšprogrammas plānoto mērķu sasniegšanu tās esošo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punkta redakciju, norādot no kura un uz kuru izdevumu ekonomiskās klasifikācijas kodu paredzēts veikt apropriācijas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apropriācijas pārdali starp budžeta izdevumu kodiem atbilstoši ekonomiskajām kategorijām 2023. gadam un turpmāk Izglītības un zinātnes ministrijas budžeta apakšprogrammā 03.06.00 “Sociālo stipendiju fonds “Studētgods””, samazinot izdevumus subsīdijām un dotācijām 7 812  euro apmērā un palielinot izdevumus atlīdzībai 7 812 euro apmērā, lai nodrošinātu “Studētgods” stipendiju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 atbilst vienam no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 ratificējot ANO Konvenciju par personu ar invaliditāti tiesībām, apņēmusies veicināt, aizsargāt un nodrošināt to, lai personas ar invaliditāti varētu pilnībā un vienlīdzīgi ar citiem izmantot visas cilvēktiesības un pamatbrīvības, kā arī ņemot vērā 2022. gada 14. jūlija Demogrāfijas atbalsta programmu Konsultatīvi stratēģiskās padomes sēdi, kurā tika pārrunātas iespējas par mērķa grupas paplašināšanu stipendijas Studētgods saņemšanai, lūdzam izvērtēt iespēju paplašināt mērķa grupu stipendijas Studētgods saņemšanai arī ar personām ar I un II invaliditātes grupu, lai veicinātu šīs mērķa grupas iespējas iegūt augstāko izglītību, iekļauties sabiedrībā  un paaugstināt savu konkurētspēju darba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 1</w:t>
            </w:r>
            <w:r w:rsidR="00000000" w:rsidRPr="00000000" w:rsidDel="00000000">
              <w:rPr>
                <w:rtl w:val="0"/>
              </w:rPr>
              <w:t xml:space="preserve">. 3.3. persona ar I vai II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 atbilst vienam no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3.1. Fizisko personu reģistrā ir reģistrēts ģimenē vai audžuģimenē, kur vismaz vienam no studējošā vecākiem vai vismaz vienam no studējošā vecākiem kopā ar laulāto, vai pašam studējošajam vai pašam studējošajam kopā ar laulāto viņu aizgādībā ir vismaz trīs bērni, tai skaitā  audžuģimenē ievietoti vai aizbildnībā esoši bērni (vismaz trīs bērni Fizisko personu reģistrā ar statusu “aktīvs” un tiem nav reģistrēts miršanas fakts) un šiem studējošā vecākiem vai studējošajam nav pārtrauktas vai atņemtas bērnu aizgādības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projektā piedāvātajā 30.</w:t>
            </w:r>
            <w:r w:rsidR="00000000" w:rsidRPr="00000000" w:rsidDel="00000000">
              <w:rPr>
                <w:vertAlign w:val="superscript"/>
                <w:rtl w:val="0"/>
              </w:rPr>
              <w:t xml:space="preserve">1</w:t>
            </w:r>
            <w:r w:rsidR="00000000" w:rsidRPr="00000000" w:rsidDel="00000000">
              <w:rPr>
                <w:rtl w:val="0"/>
              </w:rPr>
              <w:t xml:space="preserve">3.1.apakšpunktā vārdu "viņu".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izvērtēt, vai projektā piedāvātajā 30.</w:t>
            </w:r>
            <w:r w:rsidR="00000000" w:rsidRPr="00000000" w:rsidDel="00000000">
              <w:rPr>
                <w:vertAlign w:val="superscript"/>
                <w:rtl w:val="0"/>
              </w:rPr>
              <w:t xml:space="preserve">1</w:t>
            </w:r>
            <w:r w:rsidR="00000000" w:rsidRPr="00000000" w:rsidDel="00000000">
              <w:rPr>
                <w:rtl w:val="0"/>
              </w:rPr>
              <w:t xml:space="preserve">3.1.apakšpunktā bez vārda "viņu" nav svītrojams arī tam sekojošais vārds "aizgādībā", jo pretējā gadījumā rodas jautājums, vai ar šādu vārdu nebūtu papildināmas kā citas projektā piedāvātās tiesību normas, tā arī citas jau šobrīd spēkā esošo Ministru kabineta 2004.gada 24.augusta noteikumu Nr.740 "Noteikumi par stipendijām" tiesību normas, kurās ir ietverta norāde uz attiecīgo bērnu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3.1. atstāta spēkā esošā redakcija par studējošiem no daudzbērnu ģimenēm.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3.1. Fizisko personu reģistrā ir reģistrēts ģimenē, kur vismaz vienam no studējošā vecākiem ir trīs bērni vai vairāk, tai skaitā audžuģimenē ievietoti vai aizbildnībā esoši bērni (vismaz trīs bērni Fizisko personu reģistrā ar statusu "aktīvs"; minēto bērnu skaitā neieskaita bērnus, par kuriem personai ir pārtrauktas vai atņemtas aizgādības tiesības), vai ja pašam studējošajam ir trīs bērni vai vairāk, tai skaitā audžuģimenē ievietoti vai aizbildnībā esoši bērni (vismaz trīs bērni Fizisko personu reģistrā ar statusu "aktīvs"; minēto bērnu skaitā neieskaita bērnus, par kuriem personai ir pārtrauktas vai atņemtas aizgādības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5</w:t>
            </w:r>
            <w:r w:rsidR="00000000" w:rsidRPr="00000000" w:rsidDel="00000000">
              <w:rPr>
                <w:rtl w:val="0"/>
              </w:rPr>
              <w:t xml:space="preserve">2. Latvijas Goda ģimenes apliecības vai invalīda apliecības (turpmāk – apliecība) numuru, ja studējošajam tāda ir izsniegta;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30.</w:t>
            </w:r>
            <w:r w:rsidR="00000000" w:rsidRPr="00000000" w:rsidDel="00000000">
              <w:rPr>
                <w:vertAlign w:val="superscript"/>
                <w:rtl w:val="0"/>
              </w:rPr>
              <w:t xml:space="preserve">5</w:t>
            </w:r>
            <w:r w:rsidR="00000000" w:rsidRPr="00000000" w:rsidDel="00000000">
              <w:rPr>
                <w:rtl w:val="0"/>
              </w:rPr>
              <w:t xml:space="preserve">2. apakšpunktā aizstāt vārdus “invalīda apliecības” ar vārdiem “invaliditātes apliecības”, ņemot vērā, ka Ministru kabineta 2014. gada 23. decembra noteikumi Nr. 805 "Prognozējamas invaliditātes, invaliditātes un darbspēju zaudējuma noteikšanas un invaliditāti apliecinoša dokumenta izsniegšanas noteikumi" (22.</w:t>
            </w:r>
            <w:r w:rsidR="00000000" w:rsidRPr="00000000" w:rsidDel="00000000">
              <w:rPr>
                <w:vertAlign w:val="superscript"/>
                <w:rtl w:val="0"/>
              </w:rPr>
              <w:t xml:space="preserve">1 </w:t>
            </w:r>
            <w:r w:rsidR="00000000" w:rsidRPr="00000000" w:rsidDel="00000000">
              <w:rPr>
                <w:rtl w:val="0"/>
              </w:rPr>
              <w:t xml:space="preserve">punkts) nosaka, ka invaliditāti apliecinošs dokuments ir invaliditātes apliecība.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“invalīda apliecības” ar vārdiem “invaliditātes apliecības”.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5</w:t>
            </w:r>
            <w:r w:rsidR="00000000" w:rsidRPr="00000000" w:rsidDel="00000000">
              <w:rPr>
                <w:rtl w:val="0"/>
              </w:rPr>
              <w:t xml:space="preserve">2. Latvijas Goda ģimenes apliecības vai invaliditātes apliecības (turpmāk – apliecība) numuru, ja studējošajam tāda ir izsniegta;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22-TA-2359</w:t>
    </w:r>
    <w:r>
      <w:br/>
    </w:r>
    <w:r w:rsidR="00000000" w:rsidRPr="00000000" w:rsidDel="00000000">
      <w:rPr>
        <w:rtl w:val="0"/>
      </w:rPr>
      <w:t xml:space="preserve">02.09.2022. 16.08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22-TA-2359</w:t>
    </w:r>
    <w:r>
      <w:br/>
    </w:r>
    <w:r w:rsidR="00000000" w:rsidRPr="00000000" w:rsidDel="00000000">
      <w:rPr>
        <w:rtl w:val="0"/>
      </w:rPr>
      <w:t xml:space="preserve">02.09.2022. 16.08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Izziņa_22-TA-2359.docx</dc:title>
</cp:coreProperties>
</file>

<file path=docProps/custom.xml><?xml version="1.0" encoding="utf-8"?>
<Properties xmlns="http://schemas.openxmlformats.org/officeDocument/2006/custom-properties" xmlns:vt="http://schemas.openxmlformats.org/officeDocument/2006/docPropsVTypes"/>
</file>