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676C" w14:textId="77777777" w:rsidR="00786DAF" w:rsidRDefault="00786DAF" w:rsidP="002C22B9">
      <w:pPr>
        <w:jc w:val="center"/>
        <w:rPr>
          <w:sz w:val="20"/>
        </w:rPr>
      </w:pPr>
    </w:p>
    <w:p w14:paraId="3624878E" w14:textId="77777777" w:rsidR="002C22B9" w:rsidRDefault="002C22B9" w:rsidP="002C22B9">
      <w:pPr>
        <w:jc w:val="center"/>
        <w:rPr>
          <w:sz w:val="20"/>
        </w:rPr>
      </w:pPr>
      <w:r w:rsidRPr="00914649">
        <w:rPr>
          <w:sz w:val="20"/>
        </w:rPr>
        <w:t>Rīgā</w:t>
      </w:r>
    </w:p>
    <w:p w14:paraId="32712CF3"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6A3F644" w14:textId="77777777" w:rsidTr="009F77B9">
        <w:tc>
          <w:tcPr>
            <w:tcW w:w="450" w:type="dxa"/>
            <w:tcBorders>
              <w:top w:val="nil"/>
              <w:left w:val="nil"/>
              <w:bottom w:val="nil"/>
              <w:right w:val="nil"/>
            </w:tcBorders>
          </w:tcPr>
          <w:p w14:paraId="3AD6425D"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8BCCCB1" w14:textId="2784572B"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04141">
              <w:rPr>
                <w:szCs w:val="24"/>
              </w:rPr>
              <w:t>28.09.2021</w:t>
            </w:r>
            <w:r w:rsidRPr="00615936">
              <w:rPr>
                <w:szCs w:val="24"/>
              </w:rPr>
              <w:fldChar w:fldCharType="end"/>
            </w:r>
            <w:bookmarkEnd w:id="0"/>
          </w:p>
        </w:tc>
        <w:tc>
          <w:tcPr>
            <w:tcW w:w="708" w:type="dxa"/>
            <w:tcBorders>
              <w:top w:val="nil"/>
              <w:left w:val="nil"/>
              <w:bottom w:val="nil"/>
              <w:right w:val="nil"/>
            </w:tcBorders>
          </w:tcPr>
          <w:p w14:paraId="0E057327"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021F5246" w14:textId="78EAAF29"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16DB5">
              <w:rPr>
                <w:szCs w:val="24"/>
              </w:rPr>
              <w:t>12/A-16</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204141">
              <w:rPr>
                <w:szCs w:val="24"/>
              </w:rPr>
              <w:t>5244</w:t>
            </w:r>
            <w:r w:rsidRPr="00615936">
              <w:rPr>
                <w:szCs w:val="24"/>
              </w:rPr>
              <w:fldChar w:fldCharType="end"/>
            </w:r>
            <w:bookmarkEnd w:id="2"/>
          </w:p>
        </w:tc>
      </w:tr>
      <w:tr w:rsidR="002C22B9" w:rsidRPr="00615936" w14:paraId="5319A61A" w14:textId="77777777" w:rsidTr="009F77B9">
        <w:trPr>
          <w:trHeight w:val="188"/>
        </w:trPr>
        <w:tc>
          <w:tcPr>
            <w:tcW w:w="450" w:type="dxa"/>
            <w:tcBorders>
              <w:top w:val="nil"/>
              <w:left w:val="nil"/>
              <w:bottom w:val="nil"/>
              <w:right w:val="nil"/>
            </w:tcBorders>
          </w:tcPr>
          <w:p w14:paraId="5B2B2FF9"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22DC46CE"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79511D8"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2CDA7079" w14:textId="77777777" w:rsidR="002C22B9" w:rsidRPr="00615936" w:rsidRDefault="002C22B9" w:rsidP="002C22B9">
            <w:pPr>
              <w:tabs>
                <w:tab w:val="left" w:pos="360"/>
                <w:tab w:val="left" w:pos="3960"/>
              </w:tabs>
              <w:rPr>
                <w:sz w:val="20"/>
              </w:rPr>
            </w:pPr>
          </w:p>
        </w:tc>
      </w:tr>
      <w:tr w:rsidR="002C22B9" w:rsidRPr="00615936" w14:paraId="3895F3FA" w14:textId="77777777" w:rsidTr="009F77B9">
        <w:tc>
          <w:tcPr>
            <w:tcW w:w="450" w:type="dxa"/>
            <w:tcBorders>
              <w:top w:val="nil"/>
              <w:left w:val="nil"/>
              <w:bottom w:val="nil"/>
              <w:right w:val="nil"/>
            </w:tcBorders>
          </w:tcPr>
          <w:p w14:paraId="1A060C9D"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751E9C5A"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16DB5">
              <w:rPr>
                <w:szCs w:val="24"/>
              </w:rPr>
              <w:t>17.09.2021</w:t>
            </w:r>
            <w:r w:rsidRPr="00615936">
              <w:rPr>
                <w:szCs w:val="24"/>
              </w:rPr>
              <w:fldChar w:fldCharType="end"/>
            </w:r>
            <w:bookmarkEnd w:id="3"/>
          </w:p>
        </w:tc>
        <w:tc>
          <w:tcPr>
            <w:tcW w:w="708" w:type="dxa"/>
            <w:tcBorders>
              <w:top w:val="nil"/>
              <w:left w:val="nil"/>
              <w:bottom w:val="nil"/>
              <w:right w:val="nil"/>
            </w:tcBorders>
          </w:tcPr>
          <w:p w14:paraId="3261272D"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428B433"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16DB5">
              <w:rPr>
                <w:szCs w:val="24"/>
              </w:rPr>
              <w:t>5-49/8398</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6067E2FC" w14:textId="77777777" w:rsidTr="000C0DD4">
        <w:trPr>
          <w:jc w:val="right"/>
        </w:trPr>
        <w:tc>
          <w:tcPr>
            <w:tcW w:w="4644" w:type="dxa"/>
          </w:tcPr>
          <w:p w14:paraId="572DD6BC" w14:textId="77777777" w:rsidR="009930C5" w:rsidRDefault="009930C5" w:rsidP="000C0DD4">
            <w:pPr>
              <w:jc w:val="right"/>
              <w:rPr>
                <w:b/>
                <w:bCs/>
                <w:szCs w:val="24"/>
                <w:lang w:eastAsia="lv-LV"/>
              </w:rPr>
            </w:pPr>
            <w:bookmarkStart w:id="5" w:name="org_nos"/>
          </w:p>
          <w:p w14:paraId="1E136113" w14:textId="77777777" w:rsidR="009930C5" w:rsidRDefault="009930C5" w:rsidP="000C0DD4">
            <w:pPr>
              <w:jc w:val="right"/>
              <w:rPr>
                <w:b/>
                <w:bCs/>
                <w:szCs w:val="24"/>
                <w:lang w:eastAsia="lv-LV"/>
              </w:rPr>
            </w:pPr>
          </w:p>
          <w:p w14:paraId="07C936FF" w14:textId="3619FD33" w:rsidR="009930C5" w:rsidRDefault="00B16DB5" w:rsidP="000C0DD4">
            <w:pPr>
              <w:jc w:val="right"/>
              <w:rPr>
                <w:b/>
                <w:bCs/>
                <w:szCs w:val="24"/>
                <w:lang w:eastAsia="lv-LV"/>
              </w:rPr>
            </w:pPr>
            <w:r>
              <w:rPr>
                <w:b/>
                <w:bCs/>
                <w:szCs w:val="24"/>
                <w:lang w:eastAsia="lv-LV"/>
              </w:rPr>
              <w:t>Vides aizsardzības un reģionālās</w:t>
            </w:r>
          </w:p>
          <w:p w14:paraId="6BBD836D" w14:textId="1493DE70" w:rsidR="000C0DD4" w:rsidRDefault="00B16DB5" w:rsidP="000C0DD4">
            <w:pPr>
              <w:jc w:val="right"/>
              <w:rPr>
                <w:b/>
                <w:bCs/>
                <w:szCs w:val="24"/>
                <w:lang w:eastAsia="lv-LV"/>
              </w:rPr>
            </w:pPr>
            <w:r>
              <w:rPr>
                <w:b/>
                <w:bCs/>
                <w:szCs w:val="24"/>
                <w:lang w:eastAsia="lv-LV"/>
              </w:rPr>
              <w:t xml:space="preserve"> attīstības ministrijai</w:t>
            </w:r>
          </w:p>
        </w:tc>
      </w:tr>
      <w:bookmarkEnd w:id="5"/>
    </w:tbl>
    <w:p w14:paraId="0C7BB717"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909"/>
      </w:tblGrid>
      <w:tr w:rsidR="000C0DD4" w14:paraId="021EF90C" w14:textId="77777777" w:rsidTr="009930C5">
        <w:trPr>
          <w:trHeight w:val="2461"/>
        </w:trPr>
        <w:tc>
          <w:tcPr>
            <w:tcW w:w="4909" w:type="dxa"/>
            <w:tcBorders>
              <w:top w:val="nil"/>
              <w:left w:val="nil"/>
              <w:bottom w:val="nil"/>
              <w:right w:val="nil"/>
            </w:tcBorders>
          </w:tcPr>
          <w:p w14:paraId="012BA328" w14:textId="77777777" w:rsidR="000C0DD4" w:rsidRDefault="00B16DB5" w:rsidP="009930C5">
            <w:pPr>
              <w:rPr>
                <w:i/>
                <w:iCs/>
                <w:szCs w:val="24"/>
                <w:lang w:eastAsia="lv-LV"/>
              </w:rPr>
            </w:pPr>
            <w:r>
              <w:rPr>
                <w:i/>
                <w:iCs/>
                <w:szCs w:val="24"/>
                <w:lang w:eastAsia="lv-LV"/>
              </w:rPr>
              <w:t>Par Ministru kabineta noteikumu projekta "Grozījumi Ministru kabineta 2020. gada 18. februāra noteikumos Nr. 93 "Norvēģijas finanšu instrumenta 2014. - 2021. gada perioda programmas "Klimata pārmaiņu mazināšana, pielāgošanās tām un vide" īstenošanas noteikumi" atkārtotu saskaņošanu</w:t>
            </w:r>
          </w:p>
        </w:tc>
      </w:tr>
    </w:tbl>
    <w:p w14:paraId="3FBBB6CE" w14:textId="704927C5" w:rsidR="009930C5" w:rsidRDefault="009930C5" w:rsidP="009930C5">
      <w:pPr>
        <w:spacing w:after="120"/>
        <w:ind w:firstLine="851"/>
        <w:rPr>
          <w:szCs w:val="24"/>
        </w:rPr>
      </w:pPr>
      <w:r>
        <w:rPr>
          <w:szCs w:val="24"/>
        </w:rPr>
        <w:t xml:space="preserve">Atsaucoties uz </w:t>
      </w:r>
      <w:r w:rsidRPr="00954678">
        <w:rPr>
          <w:szCs w:val="24"/>
        </w:rPr>
        <w:t xml:space="preserve"> Vides aizsardzības</w:t>
      </w:r>
      <w:r w:rsidRPr="000501F2">
        <w:rPr>
          <w:szCs w:val="24"/>
        </w:rPr>
        <w:t xml:space="preserve"> un reģionālās attīstības ministrijas (turpmāk - VARAM) </w:t>
      </w:r>
      <w:r>
        <w:rPr>
          <w:szCs w:val="24"/>
        </w:rPr>
        <w:t xml:space="preserve">2021.gada </w:t>
      </w:r>
      <w:r w:rsidR="00E91F5A">
        <w:rPr>
          <w:szCs w:val="24"/>
        </w:rPr>
        <w:t>17</w:t>
      </w:r>
      <w:r w:rsidR="000C27FE">
        <w:rPr>
          <w:szCs w:val="24"/>
        </w:rPr>
        <w:t>.</w:t>
      </w:r>
      <w:r>
        <w:rPr>
          <w:szCs w:val="24"/>
        </w:rPr>
        <w:t xml:space="preserve">septembrī un ar precizējumiem 28.septembrī iesniegto precizēto </w:t>
      </w:r>
      <w:r w:rsidRPr="000501F2">
        <w:rPr>
          <w:szCs w:val="24"/>
        </w:rPr>
        <w:t xml:space="preserve">Ministru </w:t>
      </w:r>
      <w:r w:rsidRPr="00A82285">
        <w:rPr>
          <w:szCs w:val="24"/>
        </w:rPr>
        <w:t>kabineta (turpmāk - MK) noteikumu projektu "Grozījumi Ministru kabineta 2020. gada 18.februāra noteikumos Nr.93 "Norvēģijas finanšu instrumenta 2014. – 2021.gada perioda programmas "Klimata pārmaiņu mazināšana, pielāgošanās tām un vide" īstenošanas noteikumi"" (turpmāk – MK noteikumu projekts)</w:t>
      </w:r>
      <w:r>
        <w:rPr>
          <w:szCs w:val="24"/>
        </w:rPr>
        <w:t xml:space="preserve">, </w:t>
      </w:r>
      <w:r w:rsidRPr="00A82285">
        <w:rPr>
          <w:szCs w:val="24"/>
        </w:rPr>
        <w:t>tā sākotnējās ietekmes novērtējuma ziņojumu (anotāciju)</w:t>
      </w:r>
      <w:r>
        <w:rPr>
          <w:szCs w:val="24"/>
        </w:rPr>
        <w:t xml:space="preserve"> un pievienoto </w:t>
      </w:r>
      <w:proofErr w:type="spellStart"/>
      <w:r>
        <w:rPr>
          <w:szCs w:val="24"/>
        </w:rPr>
        <w:t>protokollēmumu</w:t>
      </w:r>
      <w:proofErr w:type="spellEnd"/>
      <w:r>
        <w:rPr>
          <w:szCs w:val="24"/>
        </w:rPr>
        <w:t>, s</w:t>
      </w:r>
      <w:r w:rsidRPr="00A82285">
        <w:rPr>
          <w:szCs w:val="24"/>
        </w:rPr>
        <w:t xml:space="preserve">niedzam atzinumu </w:t>
      </w:r>
      <w:r>
        <w:rPr>
          <w:szCs w:val="24"/>
        </w:rPr>
        <w:t xml:space="preserve">bez iebildumiem </w:t>
      </w:r>
      <w:r w:rsidRPr="00481F00">
        <w:rPr>
          <w:szCs w:val="24"/>
        </w:rPr>
        <w:t xml:space="preserve">un </w:t>
      </w:r>
      <w:r>
        <w:rPr>
          <w:szCs w:val="24"/>
        </w:rPr>
        <w:t>izsakām divus priekšlikumus</w:t>
      </w:r>
      <w:r w:rsidRPr="00481F00">
        <w:rPr>
          <w:szCs w:val="24"/>
        </w:rPr>
        <w:t>.</w:t>
      </w:r>
    </w:p>
    <w:p w14:paraId="1F60D088" w14:textId="77777777" w:rsidR="009930C5" w:rsidRPr="00D658C4" w:rsidRDefault="009930C5" w:rsidP="009930C5">
      <w:pPr>
        <w:tabs>
          <w:tab w:val="left" w:pos="851"/>
        </w:tabs>
        <w:spacing w:after="120"/>
        <w:rPr>
          <w:szCs w:val="24"/>
        </w:rPr>
      </w:pPr>
      <w:r w:rsidRPr="00D658C4">
        <w:rPr>
          <w:b/>
          <w:szCs w:val="24"/>
        </w:rPr>
        <w:t xml:space="preserve">Priekšlikumi. </w:t>
      </w:r>
    </w:p>
    <w:p w14:paraId="602CC71F" w14:textId="77777777" w:rsidR="009930C5" w:rsidRPr="00D658C4" w:rsidRDefault="009930C5" w:rsidP="009930C5">
      <w:pPr>
        <w:pStyle w:val="ListParagraph"/>
        <w:numPr>
          <w:ilvl w:val="0"/>
          <w:numId w:val="1"/>
        </w:numPr>
        <w:rPr>
          <w:szCs w:val="24"/>
        </w:rPr>
      </w:pPr>
      <w:r w:rsidRPr="00D658C4">
        <w:rPr>
          <w:szCs w:val="24"/>
        </w:rPr>
        <w:t>MK noteikumu projekta anotācijas</w:t>
      </w:r>
      <w:r w:rsidRPr="00D658C4">
        <w:t xml:space="preserve"> </w:t>
      </w:r>
      <w:r w:rsidRPr="00D658C4">
        <w:rPr>
          <w:szCs w:val="24"/>
        </w:rPr>
        <w:t>I sadaļas 2.punktā :</w:t>
      </w:r>
    </w:p>
    <w:p w14:paraId="30DFE8AC" w14:textId="77777777" w:rsidR="009930C5" w:rsidRPr="00D658C4" w:rsidRDefault="009930C5" w:rsidP="009930C5">
      <w:pPr>
        <w:pStyle w:val="ListParagraph"/>
        <w:numPr>
          <w:ilvl w:val="1"/>
          <w:numId w:val="1"/>
        </w:numPr>
        <w:rPr>
          <w:szCs w:val="24"/>
        </w:rPr>
      </w:pPr>
      <w:r w:rsidRPr="00D658C4">
        <w:rPr>
          <w:szCs w:val="24"/>
        </w:rPr>
        <w:t xml:space="preserve">ņemot vērā to, ka MK noteikumu projekts paredz grozījumus izmaksu </w:t>
      </w:r>
      <w:proofErr w:type="spellStart"/>
      <w:r w:rsidRPr="00D658C4">
        <w:rPr>
          <w:szCs w:val="24"/>
        </w:rPr>
        <w:t>attiecināmības</w:t>
      </w:r>
      <w:proofErr w:type="spellEnd"/>
      <w:r w:rsidRPr="00D658C4">
        <w:rPr>
          <w:szCs w:val="24"/>
        </w:rPr>
        <w:t xml:space="preserve"> nosacījumos, lūdzam </w:t>
      </w:r>
      <w:r>
        <w:rPr>
          <w:szCs w:val="24"/>
        </w:rPr>
        <w:t xml:space="preserve">iekļaut </w:t>
      </w:r>
      <w:r w:rsidRPr="00D658C4">
        <w:rPr>
          <w:szCs w:val="24"/>
        </w:rPr>
        <w:t>skaidro</w:t>
      </w:r>
      <w:r>
        <w:rPr>
          <w:szCs w:val="24"/>
        </w:rPr>
        <w:t>jumu,</w:t>
      </w:r>
      <w:r w:rsidRPr="00D658C4">
        <w:rPr>
          <w:szCs w:val="24"/>
        </w:rPr>
        <w:t xml:space="preserve"> kā šie grozījumi ietekmēs iesniegtos un īstenošanā esošos projektus un finansējuma saņēmējus;</w:t>
      </w:r>
    </w:p>
    <w:p w14:paraId="18EDE45B" w14:textId="77777777" w:rsidR="009930C5" w:rsidRPr="00D658C4" w:rsidRDefault="009930C5" w:rsidP="009930C5">
      <w:pPr>
        <w:pStyle w:val="ListParagraph"/>
        <w:numPr>
          <w:ilvl w:val="1"/>
          <w:numId w:val="1"/>
        </w:numPr>
        <w:rPr>
          <w:szCs w:val="24"/>
        </w:rPr>
      </w:pPr>
      <w:r w:rsidRPr="00D658C4">
        <w:rPr>
          <w:szCs w:val="24"/>
        </w:rPr>
        <w:t>lūdzam papildināt ar informāciju, ka vienas vienības izmaksu standarta likmes jautājums ir neformāli s</w:t>
      </w:r>
      <w:r>
        <w:rPr>
          <w:szCs w:val="24"/>
        </w:rPr>
        <w:t>as</w:t>
      </w:r>
      <w:r w:rsidRPr="00D658C4">
        <w:rPr>
          <w:szCs w:val="24"/>
        </w:rPr>
        <w:t xml:space="preserve">kaņots ar programmas </w:t>
      </w:r>
      <w:proofErr w:type="spellStart"/>
      <w:r w:rsidRPr="00D658C4">
        <w:rPr>
          <w:szCs w:val="24"/>
        </w:rPr>
        <w:t>donorvalsts</w:t>
      </w:r>
      <w:proofErr w:type="spellEnd"/>
      <w:r w:rsidRPr="00D658C4">
        <w:rPr>
          <w:szCs w:val="24"/>
        </w:rPr>
        <w:t xml:space="preserve"> partneri un Finanšu instrumenta biroju.</w:t>
      </w:r>
    </w:p>
    <w:p w14:paraId="795E30AD" w14:textId="77777777" w:rsidR="009930C5" w:rsidRPr="00824B51" w:rsidRDefault="009930C5" w:rsidP="009930C5">
      <w:pPr>
        <w:pStyle w:val="ListParagraph"/>
        <w:numPr>
          <w:ilvl w:val="0"/>
          <w:numId w:val="1"/>
        </w:numPr>
      </w:pPr>
      <w:r w:rsidRPr="00D658C4">
        <w:t>Lūdzam</w:t>
      </w:r>
      <w:r w:rsidRPr="00824B51">
        <w:t xml:space="preserve"> </w:t>
      </w:r>
      <w:proofErr w:type="spellStart"/>
      <w:r w:rsidRPr="00824B51">
        <w:t>protokollēmuma</w:t>
      </w:r>
      <w:proofErr w:type="spellEnd"/>
      <w:r w:rsidRPr="00824B51">
        <w:t xml:space="preserve"> 2. un 3. punktā aizstāt vārdus “programmas vadošajai” ar vārdiem “Eiropas Ekonomikas zonas finanšu instrumenta un Norvēģijas finanšu instrumenta vadošajai”, lietojot Eiropas Ekonomikas zonas finanšu instrumenta un Norvēģijas finanšu instrumenta 2014.—2021. gada perioda vadības likumā noteikto terminoloģiju. </w:t>
      </w:r>
    </w:p>
    <w:p w14:paraId="20D49F8F" w14:textId="77777777" w:rsidR="009930C5" w:rsidRDefault="009930C5" w:rsidP="009930C5">
      <w:pPr>
        <w:rPr>
          <w:szCs w:val="24"/>
        </w:rPr>
      </w:pPr>
    </w:p>
    <w:p w14:paraId="61F00279" w14:textId="0EC46EA0" w:rsidR="009930C5" w:rsidRPr="000501F2" w:rsidRDefault="009930C5" w:rsidP="009930C5">
      <w:pPr>
        <w:rPr>
          <w:szCs w:val="24"/>
        </w:rPr>
      </w:pPr>
      <w:r>
        <w:rPr>
          <w:szCs w:val="24"/>
        </w:rPr>
        <w:lastRenderedPageBreak/>
        <w:t xml:space="preserve">Jautājumu gadījumā lūdzam sazināties ar </w:t>
      </w:r>
      <w:r w:rsidRPr="000501F2">
        <w:rPr>
          <w:szCs w:val="24"/>
        </w:rPr>
        <w:t xml:space="preserve">Finanšu ministrijas </w:t>
      </w:r>
      <w:r>
        <w:rPr>
          <w:szCs w:val="24"/>
        </w:rPr>
        <w:t>ko</w:t>
      </w:r>
      <w:r w:rsidRPr="000501F2">
        <w:rPr>
          <w:szCs w:val="24"/>
        </w:rPr>
        <w:t>ntaktperson</w:t>
      </w:r>
      <w:r>
        <w:rPr>
          <w:szCs w:val="24"/>
        </w:rPr>
        <w:t>u</w:t>
      </w:r>
      <w:r w:rsidRPr="000501F2">
        <w:rPr>
          <w:szCs w:val="24"/>
        </w:rPr>
        <w:t xml:space="preserve"> </w:t>
      </w:r>
      <w:r>
        <w:rPr>
          <w:szCs w:val="24"/>
        </w:rPr>
        <w:t>Aiju Paleju</w:t>
      </w:r>
      <w:r w:rsidRPr="000501F2">
        <w:rPr>
          <w:szCs w:val="24"/>
        </w:rPr>
        <w:t>, ES fondu investīciju pārvaldības departamenta EEZ, Norvēģijas un Šveices investīciju nodaļas vecāk</w:t>
      </w:r>
      <w:r>
        <w:rPr>
          <w:szCs w:val="24"/>
        </w:rPr>
        <w:t>o</w:t>
      </w:r>
      <w:r w:rsidRPr="000501F2">
        <w:rPr>
          <w:szCs w:val="24"/>
        </w:rPr>
        <w:t xml:space="preserve"> ekspert</w:t>
      </w:r>
      <w:r>
        <w:rPr>
          <w:szCs w:val="24"/>
        </w:rPr>
        <w:t>i</w:t>
      </w:r>
      <w:r w:rsidRPr="000501F2">
        <w:rPr>
          <w:szCs w:val="24"/>
        </w:rPr>
        <w:t xml:space="preserve">, e-pasts: </w:t>
      </w:r>
      <w:hyperlink r:id="rId8" w:history="1">
        <w:r w:rsidRPr="000501F2">
          <w:rPr>
            <w:rStyle w:val="Hyperlink"/>
            <w:szCs w:val="24"/>
          </w:rPr>
          <w:t>aija.paleja@fm.gov.lv</w:t>
        </w:r>
      </w:hyperlink>
      <w:r w:rsidRPr="000501F2">
        <w:rPr>
          <w:szCs w:val="24"/>
        </w:rPr>
        <w:t>, tālr.:67095663.</w:t>
      </w:r>
    </w:p>
    <w:p w14:paraId="637A898B" w14:textId="77777777" w:rsidR="006D6710" w:rsidRPr="00615936" w:rsidRDefault="006D6710" w:rsidP="007F3771">
      <w:pPr>
        <w:rPr>
          <w:szCs w:val="24"/>
        </w:rPr>
      </w:pPr>
    </w:p>
    <w:p w14:paraId="6EFB8936" w14:textId="77777777" w:rsidR="006D6710" w:rsidRPr="00615936" w:rsidRDefault="006D6710" w:rsidP="00615936">
      <w:pPr>
        <w:ind w:firstLine="709"/>
        <w:rPr>
          <w:szCs w:val="24"/>
        </w:rPr>
      </w:pPr>
    </w:p>
    <w:p w14:paraId="42CBD627" w14:textId="17F9E39B" w:rsidR="006D6710" w:rsidRDefault="006D6710" w:rsidP="007F3771">
      <w:pPr>
        <w:rPr>
          <w:szCs w:val="24"/>
        </w:rPr>
      </w:pPr>
    </w:p>
    <w:p w14:paraId="689D5CB1" w14:textId="77777777" w:rsidR="009930C5" w:rsidRPr="00615936" w:rsidRDefault="009930C5"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1559"/>
        <w:gridCol w:w="2977"/>
      </w:tblGrid>
      <w:tr w:rsidR="00AA6DC1" w:rsidRPr="00615936" w14:paraId="42E7BB5B" w14:textId="77777777" w:rsidTr="009930C5">
        <w:tc>
          <w:tcPr>
            <w:tcW w:w="4820" w:type="dxa"/>
          </w:tcPr>
          <w:p w14:paraId="22572814" w14:textId="77777777" w:rsidR="009930C5" w:rsidRPr="00DC5E93" w:rsidRDefault="009930C5" w:rsidP="009930C5">
            <w:pPr>
              <w:rPr>
                <w:szCs w:val="24"/>
              </w:rPr>
            </w:pPr>
            <w:r w:rsidRPr="00DC5E93">
              <w:rPr>
                <w:szCs w:val="24"/>
              </w:rPr>
              <w:t>Valsts sekretāra vietnieka</w:t>
            </w:r>
          </w:p>
          <w:p w14:paraId="04A93DBE" w14:textId="77777777" w:rsidR="009930C5" w:rsidRPr="00DC5E93" w:rsidRDefault="009930C5" w:rsidP="009930C5">
            <w:pPr>
              <w:rPr>
                <w:szCs w:val="24"/>
              </w:rPr>
            </w:pPr>
            <w:r w:rsidRPr="00DC5E93">
              <w:rPr>
                <w:szCs w:val="24"/>
              </w:rPr>
              <w:t>Eiropas Savienības struktūrfondu</w:t>
            </w:r>
          </w:p>
          <w:p w14:paraId="6BB25785" w14:textId="77777777" w:rsidR="009930C5" w:rsidRPr="00DC5E93" w:rsidRDefault="009930C5" w:rsidP="009930C5">
            <w:pPr>
              <w:rPr>
                <w:szCs w:val="24"/>
              </w:rPr>
            </w:pPr>
            <w:r w:rsidRPr="00DC5E93">
              <w:rPr>
                <w:szCs w:val="24"/>
              </w:rPr>
              <w:t>un Kohēzijas fonda jautājumos vietā -</w:t>
            </w:r>
          </w:p>
          <w:p w14:paraId="33D47DAE" w14:textId="77777777" w:rsidR="009930C5" w:rsidRPr="00DC5E93" w:rsidRDefault="009930C5" w:rsidP="009930C5">
            <w:pPr>
              <w:rPr>
                <w:szCs w:val="24"/>
              </w:rPr>
            </w:pPr>
            <w:r w:rsidRPr="00DC5E93">
              <w:rPr>
                <w:szCs w:val="24"/>
              </w:rPr>
              <w:t>ES fondu stratēģijas departamenta</w:t>
            </w:r>
          </w:p>
          <w:p w14:paraId="0B0F7722" w14:textId="79E6597E" w:rsidR="00AA6DC1" w:rsidRPr="00615936" w:rsidRDefault="009930C5" w:rsidP="009930C5">
            <w:pPr>
              <w:rPr>
                <w:szCs w:val="24"/>
              </w:rPr>
            </w:pPr>
            <w:r w:rsidRPr="00DC5E93">
              <w:rPr>
                <w:szCs w:val="24"/>
              </w:rPr>
              <w:t>direktors</w:t>
            </w:r>
          </w:p>
        </w:tc>
        <w:tc>
          <w:tcPr>
            <w:tcW w:w="1559" w:type="dxa"/>
          </w:tcPr>
          <w:p w14:paraId="6B5A0999"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782F1FE6" w14:textId="7683CD1A" w:rsidR="00AA6DC1" w:rsidRPr="00615936" w:rsidRDefault="009930C5" w:rsidP="00483407">
            <w:pPr>
              <w:jc w:val="right"/>
              <w:rPr>
                <w:szCs w:val="24"/>
              </w:rPr>
            </w:pPr>
            <w:proofErr w:type="spellStart"/>
            <w:r>
              <w:rPr>
                <w:szCs w:val="24"/>
              </w:rPr>
              <w:t>E.Šadris</w:t>
            </w:r>
            <w:proofErr w:type="spellEnd"/>
          </w:p>
        </w:tc>
      </w:tr>
      <w:tr w:rsidR="00AA6DC1" w:rsidRPr="00615936" w14:paraId="1D3AE03D" w14:textId="77777777" w:rsidTr="009930C5">
        <w:tc>
          <w:tcPr>
            <w:tcW w:w="4820" w:type="dxa"/>
          </w:tcPr>
          <w:p w14:paraId="4F0B7530" w14:textId="77777777" w:rsidR="00AA6DC1" w:rsidRPr="00615936" w:rsidRDefault="00AA6DC1" w:rsidP="007F3771">
            <w:pPr>
              <w:rPr>
                <w:szCs w:val="24"/>
              </w:rPr>
            </w:pPr>
          </w:p>
        </w:tc>
        <w:tc>
          <w:tcPr>
            <w:tcW w:w="1559" w:type="dxa"/>
          </w:tcPr>
          <w:p w14:paraId="059B9832" w14:textId="77777777" w:rsidR="00AA6DC1" w:rsidRPr="00615936" w:rsidRDefault="00AA6DC1" w:rsidP="000C0DD4">
            <w:pPr>
              <w:jc w:val="right"/>
              <w:rPr>
                <w:szCs w:val="24"/>
              </w:rPr>
            </w:pPr>
          </w:p>
        </w:tc>
        <w:tc>
          <w:tcPr>
            <w:tcW w:w="2977" w:type="dxa"/>
            <w:vAlign w:val="bottom"/>
          </w:tcPr>
          <w:p w14:paraId="3D2A5CE7"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3C082955" w14:textId="77777777" w:rsidTr="00AA6DC1">
        <w:trPr>
          <w:cantSplit/>
          <w:trHeight w:val="615"/>
        </w:trPr>
        <w:tc>
          <w:tcPr>
            <w:tcW w:w="8647" w:type="dxa"/>
          </w:tcPr>
          <w:p w14:paraId="76B94139"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20268503" w14:textId="77777777" w:rsidR="00826D51" w:rsidRDefault="00826D51" w:rsidP="007F3771">
      <w:pPr>
        <w:rPr>
          <w:sz w:val="20"/>
        </w:rPr>
      </w:pPr>
    </w:p>
    <w:p w14:paraId="73D1D438" w14:textId="5588D709" w:rsidR="009930C5" w:rsidRDefault="009930C5" w:rsidP="009930C5">
      <w:pPr>
        <w:rPr>
          <w:sz w:val="20"/>
        </w:rPr>
      </w:pPr>
      <w:r>
        <w:rPr>
          <w:sz w:val="20"/>
        </w:rPr>
        <w:t xml:space="preserve">   28.09.2021 </w:t>
      </w:r>
    </w:p>
    <w:p w14:paraId="53C7524B" w14:textId="75EF6675" w:rsidR="009930C5" w:rsidRDefault="009930C5" w:rsidP="009930C5">
      <w:pPr>
        <w:rPr>
          <w:sz w:val="20"/>
        </w:rPr>
      </w:pPr>
      <w:r w:rsidRPr="00B624A9">
        <w:rPr>
          <w:sz w:val="20"/>
        </w:rPr>
        <w:t xml:space="preserve"> </w:t>
      </w:r>
      <w:r>
        <w:rPr>
          <w:sz w:val="20"/>
        </w:rPr>
        <w:t xml:space="preserve">  278</w:t>
      </w:r>
    </w:p>
    <w:p w14:paraId="00C9837C" w14:textId="114E4D7C" w:rsidR="00B16DB5" w:rsidRDefault="00B16DB5" w:rsidP="00550BA5">
      <w:pPr>
        <w:ind w:firstLine="142"/>
        <w:rPr>
          <w:sz w:val="20"/>
        </w:rPr>
      </w:pPr>
      <w:r>
        <w:rPr>
          <w:sz w:val="20"/>
        </w:rPr>
        <w:t xml:space="preserve">Paleja 67-095-663 </w:t>
      </w:r>
    </w:p>
    <w:p w14:paraId="4DC5D2C9" w14:textId="77777777" w:rsidR="000C0DD4" w:rsidRDefault="00B16DB5" w:rsidP="00550BA5">
      <w:pPr>
        <w:ind w:firstLine="142"/>
        <w:rPr>
          <w:sz w:val="20"/>
        </w:rPr>
      </w:pPr>
      <w:r>
        <w:rPr>
          <w:sz w:val="20"/>
        </w:rPr>
        <w:t>Aija.Paleja@fm.gov.lv</w:t>
      </w:r>
    </w:p>
    <w:p w14:paraId="39343F57" w14:textId="77777777" w:rsidR="000C0DD4" w:rsidRPr="006D6710" w:rsidRDefault="000C0DD4" w:rsidP="007F3771">
      <w:pPr>
        <w:rPr>
          <w:sz w:val="20"/>
        </w:rPr>
      </w:pPr>
    </w:p>
    <w:sectPr w:rsidR="000C0DD4" w:rsidRPr="006D6710" w:rsidSect="009930C5">
      <w:headerReference w:type="even" r:id="rId9"/>
      <w:headerReference w:type="default" r:id="rId10"/>
      <w:footerReference w:type="default" r:id="rId11"/>
      <w:headerReference w:type="first" r:id="rId12"/>
      <w:footerReference w:type="first" r:id="rId13"/>
      <w:pgSz w:w="11907" w:h="16840" w:code="9"/>
      <w:pgMar w:top="567"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8D25E" w14:textId="77777777" w:rsidR="004C4E00" w:rsidRDefault="004C4E00">
      <w:r>
        <w:separator/>
      </w:r>
    </w:p>
  </w:endnote>
  <w:endnote w:type="continuationSeparator" w:id="0">
    <w:p w14:paraId="65264503" w14:textId="77777777" w:rsidR="004C4E00" w:rsidRDefault="004C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27ED3235" w14:textId="7F29ABD8"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204141">
          <w:rPr>
            <w:noProof/>
            <w:sz w:val="24"/>
            <w:szCs w:val="24"/>
          </w:rPr>
          <w:t>2</w:t>
        </w:r>
        <w:r w:rsidRPr="00557B49">
          <w:rPr>
            <w:sz w:val="24"/>
            <w:szCs w:val="24"/>
          </w:rPr>
          <w:fldChar w:fldCharType="end"/>
        </w:r>
      </w:p>
    </w:sdtContent>
  </w:sdt>
  <w:p w14:paraId="51ABF52B"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889E" w14:textId="77777777" w:rsidR="0015384D" w:rsidRDefault="0015384D">
    <w:pPr>
      <w:pStyle w:val="Footer"/>
      <w:jc w:val="center"/>
    </w:pPr>
  </w:p>
  <w:p w14:paraId="3822E619"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4FB83" w14:textId="77777777" w:rsidR="004C4E00" w:rsidRDefault="004C4E00">
      <w:r>
        <w:separator/>
      </w:r>
    </w:p>
  </w:footnote>
  <w:footnote w:type="continuationSeparator" w:id="0">
    <w:p w14:paraId="3DE6582B" w14:textId="77777777" w:rsidR="004C4E00" w:rsidRDefault="004C4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5F503"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8A5641B"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3E260"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91E9C" w14:textId="77777777" w:rsidR="002C22B9" w:rsidRDefault="002C22B9">
    <w:pPr>
      <w:pStyle w:val="Header"/>
    </w:pPr>
  </w:p>
  <w:p w14:paraId="6C181545" w14:textId="77777777" w:rsidR="002C22B9" w:rsidRDefault="002C22B9">
    <w:pPr>
      <w:pStyle w:val="Header"/>
    </w:pPr>
  </w:p>
  <w:p w14:paraId="72F4E6A8" w14:textId="77777777" w:rsidR="002C22B9" w:rsidRDefault="002C22B9">
    <w:pPr>
      <w:pStyle w:val="Header"/>
    </w:pPr>
  </w:p>
  <w:p w14:paraId="3841BF21"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32AC570E" wp14:editId="1894877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D8EB77"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570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08D8EB77"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51E59E5" wp14:editId="486B625C">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4E37D1" w14:textId="77777777" w:rsidR="002C22B9" w:rsidRDefault="002C22B9">
    <w:pPr>
      <w:pStyle w:val="Header"/>
    </w:pPr>
  </w:p>
  <w:p w14:paraId="4CC03D2B" w14:textId="77777777" w:rsidR="002C22B9" w:rsidRDefault="002C22B9">
    <w:pPr>
      <w:pStyle w:val="Header"/>
    </w:pPr>
  </w:p>
  <w:p w14:paraId="05F77836" w14:textId="77777777" w:rsidR="002C22B9" w:rsidRDefault="002C22B9">
    <w:pPr>
      <w:pStyle w:val="Header"/>
    </w:pPr>
  </w:p>
  <w:p w14:paraId="01CB5E14" w14:textId="77777777" w:rsidR="002C22B9" w:rsidRDefault="002C22B9">
    <w:pPr>
      <w:pStyle w:val="Header"/>
    </w:pPr>
  </w:p>
  <w:p w14:paraId="71E4CA0D" w14:textId="77777777" w:rsidR="002C22B9" w:rsidRDefault="002C22B9">
    <w:pPr>
      <w:pStyle w:val="Header"/>
    </w:pPr>
  </w:p>
  <w:p w14:paraId="71285C0B" w14:textId="77777777" w:rsidR="002C22B9" w:rsidRDefault="002C22B9">
    <w:pPr>
      <w:pStyle w:val="Header"/>
    </w:pPr>
  </w:p>
  <w:p w14:paraId="34600490"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5AA937CA" wp14:editId="28CE2E74">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629BD7CF" w14:textId="77777777" w:rsidR="002C22B9" w:rsidRDefault="002C22B9">
    <w:pPr>
      <w:pStyle w:val="Header"/>
    </w:pPr>
  </w:p>
  <w:p w14:paraId="0FB315B1" w14:textId="77777777" w:rsidR="002C22B9" w:rsidRDefault="002C22B9">
    <w:pPr>
      <w:pStyle w:val="Header"/>
    </w:pPr>
  </w:p>
  <w:p w14:paraId="6453D395"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C59D6"/>
    <w:multiLevelType w:val="multilevel"/>
    <w:tmpl w:val="96FA62A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C27FE"/>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04141"/>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2DB7"/>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C4E00"/>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30C5"/>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16DB5"/>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640C"/>
    <w:rsid w:val="00D57801"/>
    <w:rsid w:val="00D65123"/>
    <w:rsid w:val="00D70A7C"/>
    <w:rsid w:val="00D73652"/>
    <w:rsid w:val="00D873B0"/>
    <w:rsid w:val="00D9458A"/>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1F5A"/>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04A884"/>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3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ja.paleja@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055BD-DFF1-4E1B-9187-8C985026A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279</Words>
  <Characters>2210</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projekta "Grozījum</dc:subject>
  <dc:creator>Paleja A.</dc:creator>
  <dc:description>Sagatavots ALS E-aprites vidē.</dc:description>
  <cp:lastModifiedBy>Aija Kesmina</cp:lastModifiedBy>
  <cp:revision>2</cp:revision>
  <cp:lastPrinted>2007-06-25T10:49:00Z</cp:lastPrinted>
  <dcterms:created xsi:type="dcterms:W3CDTF">2021-09-30T12:34:00Z</dcterms:created>
  <dcterms:modified xsi:type="dcterms:W3CDTF">2021-09-30T12:34:00Z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