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5E688" w14:textId="2C2545B1" w:rsidR="00B17C76" w:rsidRPr="00F665E1" w:rsidRDefault="00B17C76" w:rsidP="005202DE">
      <w:pPr>
        <w:spacing w:before="120"/>
        <w:jc w:val="right"/>
        <w:rPr>
          <w:rFonts w:asciiTheme="majorHAnsi" w:hAnsiTheme="majorHAnsi" w:cstheme="majorHAnsi"/>
          <w:sz w:val="22"/>
          <w:szCs w:val="22"/>
          <w:lang w:val="lv-LV"/>
        </w:rPr>
      </w:pPr>
      <w:r w:rsidRPr="009705F1">
        <w:rPr>
          <w:rFonts w:asciiTheme="majorHAnsi" w:hAnsiTheme="majorHAnsi" w:cstheme="majorHAnsi"/>
          <w:b/>
          <w:caps/>
          <w:noProof/>
          <w:kern w:val="24"/>
          <w:sz w:val="22"/>
          <w:szCs w:val="22"/>
          <w:lang w:val="lv-LV"/>
        </w:rPr>
        <w:drawing>
          <wp:anchor distT="0" distB="0" distL="114300" distR="114300" simplePos="0" relativeHeight="251659264" behindDoc="1" locked="0" layoutInCell="1" allowOverlap="1" wp14:anchorId="7FDA7344" wp14:editId="7A84E3F9">
            <wp:simplePos x="0" y="0"/>
            <wp:positionH relativeFrom="page">
              <wp:posOffset>624205</wp:posOffset>
            </wp:positionH>
            <wp:positionV relativeFrom="page">
              <wp:posOffset>345440</wp:posOffset>
            </wp:positionV>
            <wp:extent cx="2507615" cy="1718945"/>
            <wp:effectExtent l="0" t="0" r="6985" b="8255"/>
            <wp:wrapThrough wrapText="bothSides">
              <wp:wrapPolygon edited="0">
                <wp:start x="0" y="0"/>
                <wp:lineTo x="0" y="21385"/>
                <wp:lineTo x="21441" y="21385"/>
                <wp:lineTo x="21441"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07615" cy="1718945"/>
                    </a:xfrm>
                    <a:prstGeom prst="rect">
                      <a:avLst/>
                    </a:prstGeom>
                    <a:noFill/>
                  </pic:spPr>
                </pic:pic>
              </a:graphicData>
            </a:graphic>
            <wp14:sizeRelH relativeFrom="page">
              <wp14:pctWidth>0</wp14:pctWidth>
            </wp14:sizeRelH>
            <wp14:sizeRelV relativeFrom="page">
              <wp14:pctHeight>0</wp14:pctHeight>
            </wp14:sizeRelV>
          </wp:anchor>
        </w:drawing>
      </w:r>
      <w:r w:rsidRPr="00F665E1">
        <w:rPr>
          <w:rFonts w:asciiTheme="majorHAnsi" w:hAnsiTheme="majorHAnsi" w:cstheme="majorHAnsi"/>
          <w:sz w:val="22"/>
          <w:szCs w:val="22"/>
          <w:lang w:val="lv-LV"/>
        </w:rPr>
        <w:t xml:space="preserve"> </w:t>
      </w:r>
    </w:p>
    <w:p w14:paraId="0649E8DE" w14:textId="77777777" w:rsidR="00B17C76" w:rsidRPr="00F665E1" w:rsidRDefault="004A0FE6" w:rsidP="004A0FE6">
      <w:pPr>
        <w:spacing w:before="120"/>
        <w:jc w:val="right"/>
        <w:rPr>
          <w:rFonts w:asciiTheme="majorHAnsi" w:hAnsiTheme="majorHAnsi" w:cstheme="majorHAnsi"/>
          <w:sz w:val="22"/>
          <w:szCs w:val="22"/>
          <w:shd w:val="clear" w:color="auto" w:fill="FFFFFF"/>
          <w:lang w:val="lv-LV"/>
        </w:rPr>
      </w:pPr>
      <w:r w:rsidRPr="00F665E1">
        <w:rPr>
          <w:rFonts w:asciiTheme="majorHAnsi" w:hAnsiTheme="majorHAnsi" w:cstheme="majorHAnsi"/>
          <w:sz w:val="22"/>
          <w:szCs w:val="22"/>
          <w:shd w:val="clear" w:color="auto" w:fill="FFFFFF"/>
          <w:lang w:val="lv-LV"/>
        </w:rPr>
        <w:tab/>
      </w:r>
      <w:r w:rsidRPr="00F665E1">
        <w:rPr>
          <w:rFonts w:asciiTheme="majorHAnsi" w:hAnsiTheme="majorHAnsi" w:cstheme="majorHAnsi"/>
          <w:sz w:val="22"/>
          <w:szCs w:val="22"/>
          <w:shd w:val="clear" w:color="auto" w:fill="FFFFFF"/>
          <w:lang w:val="lv-LV"/>
        </w:rPr>
        <w:tab/>
      </w:r>
      <w:r w:rsidRPr="00F665E1">
        <w:rPr>
          <w:rFonts w:asciiTheme="majorHAnsi" w:hAnsiTheme="majorHAnsi" w:cstheme="majorHAnsi"/>
          <w:sz w:val="22"/>
          <w:szCs w:val="22"/>
          <w:shd w:val="clear" w:color="auto" w:fill="FFFFFF"/>
          <w:lang w:val="lv-LV"/>
        </w:rPr>
        <w:tab/>
      </w:r>
    </w:p>
    <w:p w14:paraId="7C832D2D" w14:textId="77777777" w:rsidR="00C32EFD" w:rsidRPr="00F665E1" w:rsidRDefault="00C32EFD" w:rsidP="00C32EFD">
      <w:pPr>
        <w:spacing w:line="276" w:lineRule="auto"/>
        <w:jc w:val="center"/>
        <w:rPr>
          <w:rStyle w:val="Hyperlink"/>
          <w:rFonts w:asciiTheme="majorHAnsi" w:hAnsiTheme="majorHAnsi" w:cstheme="majorHAnsi"/>
          <w:b/>
          <w:bCs/>
          <w:sz w:val="22"/>
          <w:szCs w:val="22"/>
          <w:lang w:val="lv-LV"/>
        </w:rPr>
      </w:pPr>
    </w:p>
    <w:p w14:paraId="4F69032B" w14:textId="77777777" w:rsidR="00C32EFD" w:rsidRPr="00F665E1" w:rsidRDefault="00C32EFD" w:rsidP="00C32EFD">
      <w:pPr>
        <w:spacing w:line="276" w:lineRule="auto"/>
        <w:jc w:val="center"/>
        <w:rPr>
          <w:rStyle w:val="Hyperlink"/>
          <w:rFonts w:asciiTheme="majorHAnsi" w:hAnsiTheme="majorHAnsi" w:cstheme="majorHAnsi"/>
          <w:b/>
          <w:bCs/>
          <w:sz w:val="22"/>
          <w:szCs w:val="22"/>
          <w:lang w:val="lv-LV"/>
        </w:rPr>
      </w:pPr>
    </w:p>
    <w:p w14:paraId="0AAB7126" w14:textId="77777777" w:rsidR="00C32EFD" w:rsidRPr="00F665E1" w:rsidRDefault="00C32EFD" w:rsidP="00C32EFD">
      <w:pPr>
        <w:spacing w:line="276" w:lineRule="auto"/>
        <w:jc w:val="right"/>
        <w:rPr>
          <w:rStyle w:val="Hyperlink"/>
          <w:rFonts w:asciiTheme="majorHAnsi" w:hAnsiTheme="majorHAnsi" w:cstheme="majorHAnsi"/>
          <w:b/>
          <w:bCs/>
          <w:color w:val="000000" w:themeColor="text1"/>
          <w:sz w:val="22"/>
          <w:szCs w:val="22"/>
          <w:u w:val="none"/>
          <w:lang w:val="lv-LV"/>
        </w:rPr>
      </w:pPr>
      <w:r w:rsidRPr="00F665E1">
        <w:rPr>
          <w:rStyle w:val="Hyperlink"/>
          <w:rFonts w:asciiTheme="majorHAnsi" w:hAnsiTheme="majorHAnsi" w:cstheme="majorHAnsi"/>
          <w:b/>
          <w:bCs/>
          <w:color w:val="000000" w:themeColor="text1"/>
          <w:sz w:val="22"/>
          <w:szCs w:val="22"/>
          <w:u w:val="none"/>
          <w:lang w:val="lv-LV"/>
        </w:rPr>
        <w:t xml:space="preserve">Vides aizsardzības un </w:t>
      </w:r>
    </w:p>
    <w:p w14:paraId="6E208130" w14:textId="77777777" w:rsidR="00C32EFD" w:rsidRPr="00F665E1" w:rsidRDefault="00C32EFD" w:rsidP="00C32EFD">
      <w:pPr>
        <w:spacing w:line="276" w:lineRule="auto"/>
        <w:jc w:val="right"/>
        <w:rPr>
          <w:rStyle w:val="Hyperlink"/>
          <w:rFonts w:asciiTheme="majorHAnsi" w:hAnsiTheme="majorHAnsi" w:cstheme="majorHAnsi"/>
          <w:b/>
          <w:bCs/>
          <w:color w:val="000000" w:themeColor="text1"/>
          <w:sz w:val="22"/>
          <w:szCs w:val="22"/>
          <w:u w:val="none"/>
          <w:lang w:val="lv-LV"/>
        </w:rPr>
      </w:pPr>
      <w:r w:rsidRPr="00F665E1">
        <w:rPr>
          <w:rStyle w:val="Hyperlink"/>
          <w:rFonts w:asciiTheme="majorHAnsi" w:hAnsiTheme="majorHAnsi" w:cstheme="majorHAnsi"/>
          <w:b/>
          <w:bCs/>
          <w:color w:val="000000" w:themeColor="text1"/>
          <w:sz w:val="22"/>
          <w:szCs w:val="22"/>
          <w:u w:val="none"/>
          <w:lang w:val="lv-LV"/>
        </w:rPr>
        <w:t>reģionālās attīstības ministrijai</w:t>
      </w:r>
    </w:p>
    <w:p w14:paraId="2621BFB9" w14:textId="77777777" w:rsidR="00C32EFD" w:rsidRPr="00F665E1" w:rsidRDefault="00C32EFD" w:rsidP="00C32EFD">
      <w:pPr>
        <w:jc w:val="right"/>
        <w:rPr>
          <w:rFonts w:asciiTheme="majorHAnsi" w:hAnsiTheme="majorHAnsi" w:cstheme="majorHAnsi"/>
          <w:b/>
          <w:bCs/>
          <w:sz w:val="22"/>
          <w:szCs w:val="22"/>
          <w:lang w:val="lv-LV"/>
        </w:rPr>
      </w:pPr>
    </w:p>
    <w:p w14:paraId="77C4EF4D" w14:textId="77777777" w:rsidR="00C32EFD" w:rsidRPr="00F665E1" w:rsidRDefault="00C32EFD" w:rsidP="00C32EFD">
      <w:pPr>
        <w:spacing w:line="276" w:lineRule="auto"/>
        <w:rPr>
          <w:rFonts w:asciiTheme="majorHAnsi" w:hAnsiTheme="majorHAnsi" w:cstheme="majorHAnsi"/>
          <w:sz w:val="22"/>
          <w:szCs w:val="22"/>
          <w:u w:val="single"/>
          <w:lang w:val="lv-LV"/>
        </w:rPr>
      </w:pPr>
    </w:p>
    <w:p w14:paraId="550C4F34" w14:textId="065F5322" w:rsidR="00C32EFD" w:rsidRPr="00F665E1" w:rsidRDefault="00C32EFD" w:rsidP="006E70EB">
      <w:pPr>
        <w:rPr>
          <w:rFonts w:asciiTheme="majorHAnsi" w:hAnsiTheme="majorHAnsi" w:cstheme="majorHAnsi"/>
          <w:sz w:val="22"/>
          <w:szCs w:val="22"/>
          <w:shd w:val="clear" w:color="auto" w:fill="FFFFFF"/>
          <w:lang w:val="lv-LV"/>
        </w:rPr>
      </w:pPr>
      <w:r w:rsidRPr="009705F1">
        <w:rPr>
          <w:rFonts w:asciiTheme="majorHAnsi" w:hAnsiTheme="majorHAnsi" w:cstheme="majorHAnsi"/>
          <w:sz w:val="22"/>
          <w:szCs w:val="22"/>
          <w:lang w:val="lv-LV"/>
        </w:rPr>
        <w:t>3.07.2023 /</w:t>
      </w:r>
      <w:r w:rsidRPr="009705F1">
        <w:rPr>
          <w:rFonts w:asciiTheme="majorHAnsi" w:hAnsiTheme="majorHAnsi" w:cstheme="majorHAnsi"/>
          <w:color w:val="000000"/>
          <w:sz w:val="22"/>
          <w:szCs w:val="22"/>
          <w:lang w:val="lv-LV"/>
        </w:rPr>
        <w:t>Nr.023-08</w:t>
      </w:r>
    </w:p>
    <w:p w14:paraId="404F3796" w14:textId="77777777" w:rsidR="00C32EFD" w:rsidRPr="00F665E1" w:rsidRDefault="00C32EFD" w:rsidP="006E70EB">
      <w:pPr>
        <w:rPr>
          <w:rFonts w:asciiTheme="majorHAnsi" w:hAnsiTheme="majorHAnsi" w:cstheme="majorHAnsi"/>
          <w:sz w:val="22"/>
          <w:szCs w:val="22"/>
          <w:lang w:val="lv-LV"/>
        </w:rPr>
      </w:pPr>
    </w:p>
    <w:p w14:paraId="3A144B49" w14:textId="77777777" w:rsidR="00C32EFD" w:rsidRPr="009705F1" w:rsidRDefault="00C32EFD" w:rsidP="006E70EB">
      <w:pPr>
        <w:rPr>
          <w:rStyle w:val="Strong"/>
          <w:rFonts w:asciiTheme="majorHAnsi" w:hAnsiTheme="majorHAnsi" w:cstheme="majorHAnsi"/>
          <w:b w:val="0"/>
          <w:sz w:val="22"/>
          <w:szCs w:val="22"/>
          <w:lang w:val="lv-LV"/>
        </w:rPr>
      </w:pPr>
      <w:bookmarkStart w:id="0" w:name="_Hlk99958829"/>
      <w:bookmarkStart w:id="1" w:name="_Hlk122681286"/>
      <w:r w:rsidRPr="009705F1">
        <w:rPr>
          <w:rStyle w:val="Strong"/>
          <w:rFonts w:asciiTheme="majorHAnsi" w:hAnsiTheme="majorHAnsi" w:cstheme="majorHAnsi"/>
          <w:b w:val="0"/>
          <w:sz w:val="22"/>
          <w:szCs w:val="22"/>
          <w:lang w:val="lv-LV"/>
        </w:rPr>
        <w:t xml:space="preserve">Par </w:t>
      </w:r>
      <w:bookmarkEnd w:id="0"/>
      <w:r w:rsidRPr="009705F1">
        <w:rPr>
          <w:rStyle w:val="Strong"/>
          <w:rFonts w:asciiTheme="majorHAnsi" w:hAnsiTheme="majorHAnsi" w:cstheme="majorHAnsi"/>
          <w:b w:val="0"/>
          <w:sz w:val="22"/>
          <w:szCs w:val="22"/>
          <w:lang w:val="lv-LV"/>
        </w:rPr>
        <w:t>grozījumiem Dabas resursu nodokļa likumā</w:t>
      </w:r>
    </w:p>
    <w:bookmarkEnd w:id="1"/>
    <w:p w14:paraId="37990889" w14:textId="77777777" w:rsidR="00C32EFD" w:rsidRPr="009705F1" w:rsidRDefault="00C32EFD" w:rsidP="006E70EB">
      <w:pPr>
        <w:rPr>
          <w:rStyle w:val="Strong"/>
          <w:rFonts w:asciiTheme="majorHAnsi" w:hAnsiTheme="majorHAnsi" w:cstheme="majorHAnsi"/>
          <w:b w:val="0"/>
          <w:sz w:val="22"/>
          <w:szCs w:val="22"/>
          <w:lang w:val="lv-LV"/>
        </w:rPr>
      </w:pPr>
    </w:p>
    <w:p w14:paraId="15B66F8D" w14:textId="1FAC0B2B" w:rsidR="00EA3154" w:rsidRPr="009705F1" w:rsidRDefault="00C32EFD" w:rsidP="006E70EB">
      <w:pPr>
        <w:rPr>
          <w:rStyle w:val="Strong"/>
          <w:rFonts w:asciiTheme="majorHAnsi" w:hAnsiTheme="majorHAnsi" w:cstheme="majorHAnsi"/>
          <w:b w:val="0"/>
          <w:sz w:val="22"/>
          <w:szCs w:val="22"/>
          <w:lang w:val="lv-LV"/>
        </w:rPr>
      </w:pPr>
      <w:r w:rsidRPr="009705F1">
        <w:rPr>
          <w:rStyle w:val="Strong"/>
          <w:rFonts w:asciiTheme="majorHAnsi" w:hAnsiTheme="majorHAnsi" w:cstheme="majorHAnsi"/>
          <w:b w:val="0"/>
          <w:sz w:val="22"/>
          <w:szCs w:val="22"/>
          <w:lang w:val="lv-LV"/>
        </w:rPr>
        <w:t>Latvijas Pārtikas Tirgotāju Asociācija (turpmāk –</w:t>
      </w:r>
      <w:r w:rsidR="00386EDC" w:rsidRPr="009705F1">
        <w:rPr>
          <w:rStyle w:val="Strong"/>
          <w:rFonts w:asciiTheme="majorHAnsi" w:hAnsiTheme="majorHAnsi" w:cstheme="majorHAnsi"/>
          <w:b w:val="0"/>
          <w:sz w:val="22"/>
          <w:szCs w:val="22"/>
          <w:lang w:val="lv-LV"/>
        </w:rPr>
        <w:t xml:space="preserve"> </w:t>
      </w:r>
      <w:r w:rsidRPr="009705F1">
        <w:rPr>
          <w:rStyle w:val="Strong"/>
          <w:rFonts w:asciiTheme="majorHAnsi" w:hAnsiTheme="majorHAnsi" w:cstheme="majorHAnsi"/>
          <w:b w:val="0"/>
          <w:sz w:val="22"/>
          <w:szCs w:val="22"/>
          <w:lang w:val="lv-LV"/>
        </w:rPr>
        <w:t xml:space="preserve">LPTA) ir iepazinusies ar Vides aizsardzības un reģionālās attīstības ministrijas precizēto likumprojektu “Grozījumi Dabas resursu nodokļa likumā” (22-TA-2444) (turpmāk </w:t>
      </w:r>
      <w:r w:rsidR="00F665E1">
        <w:rPr>
          <w:rStyle w:val="Strong"/>
          <w:rFonts w:asciiTheme="majorHAnsi" w:hAnsiTheme="majorHAnsi" w:cstheme="majorHAnsi"/>
          <w:b w:val="0"/>
          <w:sz w:val="22"/>
          <w:szCs w:val="22"/>
          <w:lang w:val="lv-LV"/>
        </w:rPr>
        <w:t>–</w:t>
      </w:r>
      <w:r w:rsidRPr="009705F1">
        <w:rPr>
          <w:rStyle w:val="Strong"/>
          <w:rFonts w:asciiTheme="majorHAnsi" w:hAnsiTheme="majorHAnsi" w:cstheme="majorHAnsi"/>
          <w:b w:val="0"/>
          <w:sz w:val="22"/>
          <w:szCs w:val="22"/>
          <w:lang w:val="lv-LV"/>
        </w:rPr>
        <w:t xml:space="preserve"> likumprojekts) un LASUA iesniegto ierosinājumu.</w:t>
      </w:r>
      <w:r w:rsidR="006E70EB" w:rsidRPr="009705F1">
        <w:rPr>
          <w:rStyle w:val="Strong"/>
          <w:rFonts w:asciiTheme="majorHAnsi" w:hAnsiTheme="majorHAnsi" w:cstheme="majorHAnsi"/>
          <w:b w:val="0"/>
          <w:sz w:val="22"/>
          <w:szCs w:val="22"/>
          <w:lang w:val="lv-LV"/>
        </w:rPr>
        <w:t xml:space="preserve"> </w:t>
      </w:r>
      <w:r w:rsidRPr="009705F1">
        <w:rPr>
          <w:rStyle w:val="Strong"/>
          <w:rFonts w:asciiTheme="majorHAnsi" w:hAnsiTheme="majorHAnsi" w:cstheme="majorHAnsi"/>
          <w:b w:val="0"/>
          <w:bCs w:val="0"/>
          <w:sz w:val="22"/>
          <w:szCs w:val="22"/>
          <w:u w:val="single"/>
          <w:lang w:val="lv-LV"/>
        </w:rPr>
        <w:t>LPTA atbalsta LASUA iesniegto ierosinājumu.</w:t>
      </w:r>
    </w:p>
    <w:p w14:paraId="6F372B5F" w14:textId="77777777" w:rsidR="00B664ED" w:rsidRPr="009705F1" w:rsidRDefault="00B664ED" w:rsidP="006E70EB">
      <w:pPr>
        <w:rPr>
          <w:rStyle w:val="Strong"/>
          <w:rFonts w:asciiTheme="majorHAnsi" w:hAnsiTheme="majorHAnsi" w:cstheme="majorHAnsi"/>
          <w:b w:val="0"/>
          <w:sz w:val="22"/>
          <w:szCs w:val="22"/>
          <w:lang w:val="lv-LV"/>
        </w:rPr>
      </w:pPr>
    </w:p>
    <w:p w14:paraId="53D97050" w14:textId="263545F7" w:rsidR="00C23A78" w:rsidRPr="009705F1" w:rsidRDefault="00EA3154" w:rsidP="0082639B">
      <w:pPr>
        <w:pStyle w:val="ListParagraph"/>
        <w:numPr>
          <w:ilvl w:val="0"/>
          <w:numId w:val="18"/>
        </w:numPr>
        <w:rPr>
          <w:rStyle w:val="Strong"/>
          <w:rFonts w:asciiTheme="majorHAnsi" w:hAnsiTheme="majorHAnsi" w:cstheme="majorHAnsi"/>
          <w:b w:val="0"/>
          <w:sz w:val="22"/>
          <w:szCs w:val="22"/>
          <w:lang w:val="lv-LV"/>
        </w:rPr>
      </w:pPr>
      <w:r w:rsidRPr="009705F1">
        <w:rPr>
          <w:rStyle w:val="Strong"/>
          <w:rFonts w:asciiTheme="majorHAnsi" w:hAnsiTheme="majorHAnsi" w:cstheme="majorHAnsi"/>
          <w:b w:val="0"/>
          <w:sz w:val="22"/>
          <w:szCs w:val="22"/>
          <w:lang w:val="lv-LV"/>
        </w:rPr>
        <w:t>Aicinām precizēt Pārejas noteikumus un noteikt, ka likuma grozījumi, kas saistīti ar RAS kļūšanu par DRN maksātājiem par nepārstrādātās un nepārstrādājamās plastmasas un to kompozītmateriāliem attiecībā uz to līgumpartneru tirgū laisto apmēru</w:t>
      </w:r>
      <w:r w:rsidR="00121D6D" w:rsidRPr="009705F1">
        <w:rPr>
          <w:rStyle w:val="Strong"/>
          <w:rFonts w:asciiTheme="majorHAnsi" w:hAnsiTheme="majorHAnsi" w:cstheme="majorHAnsi"/>
          <w:b w:val="0"/>
          <w:sz w:val="22"/>
          <w:szCs w:val="22"/>
          <w:lang w:val="lv-LV"/>
        </w:rPr>
        <w:t>, stājas spēkā ne ātrāk kā</w:t>
      </w:r>
      <w:r w:rsidR="00F665E1">
        <w:rPr>
          <w:rStyle w:val="Strong"/>
          <w:rFonts w:asciiTheme="majorHAnsi" w:hAnsiTheme="majorHAnsi" w:cstheme="majorHAnsi"/>
          <w:b w:val="0"/>
          <w:sz w:val="22"/>
          <w:szCs w:val="22"/>
          <w:lang w:val="lv-LV"/>
        </w:rPr>
        <w:t>, sākot</w:t>
      </w:r>
      <w:r w:rsidR="00121D6D" w:rsidRPr="009705F1">
        <w:rPr>
          <w:rStyle w:val="Strong"/>
          <w:rFonts w:asciiTheme="majorHAnsi" w:hAnsiTheme="majorHAnsi" w:cstheme="majorHAnsi"/>
          <w:b w:val="0"/>
          <w:sz w:val="22"/>
          <w:szCs w:val="22"/>
          <w:lang w:val="lv-LV"/>
        </w:rPr>
        <w:t xml:space="preserve"> ar 2024.</w:t>
      </w:r>
      <w:r w:rsidR="00F665E1">
        <w:rPr>
          <w:rStyle w:val="Strong"/>
          <w:rFonts w:asciiTheme="majorHAnsi" w:hAnsiTheme="majorHAnsi" w:cstheme="majorHAnsi"/>
          <w:b w:val="0"/>
          <w:sz w:val="22"/>
          <w:szCs w:val="22"/>
          <w:lang w:val="lv-LV"/>
        </w:rPr>
        <w:t xml:space="preserve"> </w:t>
      </w:r>
      <w:r w:rsidR="00121D6D" w:rsidRPr="009705F1">
        <w:rPr>
          <w:rStyle w:val="Strong"/>
          <w:rFonts w:asciiTheme="majorHAnsi" w:hAnsiTheme="majorHAnsi" w:cstheme="majorHAnsi"/>
          <w:b w:val="0"/>
          <w:sz w:val="22"/>
          <w:szCs w:val="22"/>
          <w:lang w:val="lv-LV"/>
        </w:rPr>
        <w:t>gada 2.</w:t>
      </w:r>
      <w:r w:rsidR="00F665E1">
        <w:rPr>
          <w:rStyle w:val="Strong"/>
          <w:rFonts w:asciiTheme="majorHAnsi" w:hAnsiTheme="majorHAnsi" w:cstheme="majorHAnsi"/>
          <w:b w:val="0"/>
          <w:sz w:val="22"/>
          <w:szCs w:val="22"/>
          <w:lang w:val="lv-LV"/>
        </w:rPr>
        <w:t xml:space="preserve"> </w:t>
      </w:r>
      <w:r w:rsidR="00121D6D" w:rsidRPr="009705F1">
        <w:rPr>
          <w:rStyle w:val="Strong"/>
          <w:rFonts w:asciiTheme="majorHAnsi" w:hAnsiTheme="majorHAnsi" w:cstheme="majorHAnsi"/>
          <w:b w:val="0"/>
          <w:sz w:val="22"/>
          <w:szCs w:val="22"/>
          <w:lang w:val="lv-LV"/>
        </w:rPr>
        <w:t>pusgadu.</w:t>
      </w:r>
      <w:r w:rsidR="00F5131D" w:rsidRPr="009705F1">
        <w:rPr>
          <w:rStyle w:val="Strong"/>
          <w:rFonts w:asciiTheme="majorHAnsi" w:hAnsiTheme="majorHAnsi" w:cstheme="majorHAnsi"/>
          <w:b w:val="0"/>
          <w:sz w:val="22"/>
          <w:szCs w:val="22"/>
          <w:lang w:val="lv-LV"/>
        </w:rPr>
        <w:br/>
      </w:r>
    </w:p>
    <w:p w14:paraId="4FCA8983" w14:textId="58C313BD" w:rsidR="00C23A78" w:rsidRPr="009705F1" w:rsidRDefault="00C23A78" w:rsidP="0082639B">
      <w:pPr>
        <w:pStyle w:val="ListParagraph"/>
        <w:numPr>
          <w:ilvl w:val="0"/>
          <w:numId w:val="18"/>
        </w:numPr>
        <w:rPr>
          <w:rStyle w:val="Strong"/>
          <w:rFonts w:asciiTheme="majorHAnsi" w:hAnsiTheme="majorHAnsi" w:cstheme="majorHAnsi"/>
          <w:b w:val="0"/>
          <w:sz w:val="22"/>
          <w:szCs w:val="22"/>
          <w:lang w:val="lv-LV"/>
        </w:rPr>
      </w:pPr>
      <w:r w:rsidRPr="009705F1">
        <w:rPr>
          <w:rStyle w:val="Strong"/>
          <w:rFonts w:asciiTheme="majorHAnsi" w:hAnsiTheme="majorHAnsi" w:cstheme="majorHAnsi"/>
          <w:b w:val="0"/>
          <w:sz w:val="22"/>
          <w:szCs w:val="22"/>
          <w:lang w:val="lv-LV"/>
        </w:rPr>
        <w:t>Lai a</w:t>
      </w:r>
      <w:r w:rsidR="00EA3154" w:rsidRPr="009705F1">
        <w:rPr>
          <w:rStyle w:val="Strong"/>
          <w:rFonts w:asciiTheme="majorHAnsi" w:hAnsiTheme="majorHAnsi" w:cstheme="majorHAnsi"/>
          <w:b w:val="0"/>
          <w:sz w:val="22"/>
          <w:szCs w:val="22"/>
          <w:lang w:val="lv-LV"/>
        </w:rPr>
        <w:t>ttiecīg</w:t>
      </w:r>
      <w:r w:rsidRPr="009705F1">
        <w:rPr>
          <w:rStyle w:val="Strong"/>
          <w:rFonts w:asciiTheme="majorHAnsi" w:hAnsiTheme="majorHAnsi" w:cstheme="majorHAnsi"/>
          <w:b w:val="0"/>
          <w:sz w:val="22"/>
          <w:szCs w:val="22"/>
          <w:lang w:val="lv-LV"/>
        </w:rPr>
        <w:t>ie</w:t>
      </w:r>
      <w:r w:rsidR="00EA3154" w:rsidRPr="009705F1">
        <w:rPr>
          <w:rStyle w:val="Strong"/>
          <w:rFonts w:asciiTheme="majorHAnsi" w:hAnsiTheme="majorHAnsi" w:cstheme="majorHAnsi"/>
          <w:b w:val="0"/>
          <w:sz w:val="22"/>
          <w:szCs w:val="22"/>
          <w:lang w:val="lv-LV"/>
        </w:rPr>
        <w:t xml:space="preserve"> likuma grozījum</w:t>
      </w:r>
      <w:r w:rsidRPr="009705F1">
        <w:rPr>
          <w:rStyle w:val="Strong"/>
          <w:rFonts w:asciiTheme="majorHAnsi" w:hAnsiTheme="majorHAnsi" w:cstheme="majorHAnsi"/>
          <w:b w:val="0"/>
          <w:sz w:val="22"/>
          <w:szCs w:val="22"/>
          <w:lang w:val="lv-LV"/>
        </w:rPr>
        <w:t>i varētu s</w:t>
      </w:r>
      <w:r w:rsidR="00EA3154" w:rsidRPr="009705F1">
        <w:rPr>
          <w:rStyle w:val="Strong"/>
          <w:rFonts w:asciiTheme="majorHAnsi" w:hAnsiTheme="majorHAnsi" w:cstheme="majorHAnsi"/>
          <w:b w:val="0"/>
          <w:sz w:val="22"/>
          <w:szCs w:val="22"/>
          <w:lang w:val="lv-LV"/>
        </w:rPr>
        <w:t>tā</w:t>
      </w:r>
      <w:r w:rsidRPr="009705F1">
        <w:rPr>
          <w:rStyle w:val="Strong"/>
          <w:rFonts w:asciiTheme="majorHAnsi" w:hAnsiTheme="majorHAnsi" w:cstheme="majorHAnsi"/>
          <w:b w:val="0"/>
          <w:sz w:val="22"/>
          <w:szCs w:val="22"/>
          <w:lang w:val="lv-LV"/>
        </w:rPr>
        <w:t>ties spēkā 2024.</w:t>
      </w:r>
      <w:r w:rsidR="00F665E1">
        <w:rPr>
          <w:rStyle w:val="Strong"/>
          <w:rFonts w:asciiTheme="majorHAnsi" w:hAnsiTheme="majorHAnsi" w:cstheme="majorHAnsi"/>
          <w:b w:val="0"/>
          <w:sz w:val="22"/>
          <w:szCs w:val="22"/>
          <w:lang w:val="lv-LV"/>
        </w:rPr>
        <w:t xml:space="preserve"> </w:t>
      </w:r>
      <w:r w:rsidRPr="009705F1">
        <w:rPr>
          <w:rStyle w:val="Strong"/>
          <w:rFonts w:asciiTheme="majorHAnsi" w:hAnsiTheme="majorHAnsi" w:cstheme="majorHAnsi"/>
          <w:b w:val="0"/>
          <w:sz w:val="22"/>
          <w:szCs w:val="22"/>
          <w:lang w:val="lv-LV"/>
        </w:rPr>
        <w:t xml:space="preserve">gada vidū, </w:t>
      </w:r>
      <w:r w:rsidR="00EA3154" w:rsidRPr="009705F1">
        <w:rPr>
          <w:rStyle w:val="Strong"/>
          <w:rFonts w:asciiTheme="majorHAnsi" w:hAnsiTheme="majorHAnsi" w:cstheme="majorHAnsi"/>
          <w:b w:val="0"/>
          <w:sz w:val="22"/>
          <w:szCs w:val="22"/>
          <w:lang w:val="lv-LV"/>
        </w:rPr>
        <w:t>Ministru kabineta noteikumi, kas nosaka kārtību, kādā klasificē iepakojumu no plastmasas un tās kompozīta materiāliem atbilstoši to pārstrādājamībai</w:t>
      </w:r>
      <w:r w:rsidR="00121D6D" w:rsidRPr="009705F1">
        <w:rPr>
          <w:rStyle w:val="Strong"/>
          <w:rFonts w:asciiTheme="majorHAnsi" w:hAnsiTheme="majorHAnsi" w:cstheme="majorHAnsi"/>
          <w:b w:val="0"/>
          <w:sz w:val="22"/>
          <w:szCs w:val="22"/>
          <w:lang w:val="lv-LV"/>
        </w:rPr>
        <w:t>,</w:t>
      </w:r>
      <w:r w:rsidR="00EA3154" w:rsidRPr="009705F1">
        <w:rPr>
          <w:rStyle w:val="Strong"/>
          <w:rFonts w:asciiTheme="majorHAnsi" w:hAnsiTheme="majorHAnsi" w:cstheme="majorHAnsi"/>
          <w:b w:val="0"/>
          <w:sz w:val="22"/>
          <w:szCs w:val="22"/>
          <w:lang w:val="lv-LV"/>
        </w:rPr>
        <w:t xml:space="preserve"> </w:t>
      </w:r>
      <w:r w:rsidR="00F665E1">
        <w:rPr>
          <w:rStyle w:val="Strong"/>
          <w:rFonts w:asciiTheme="majorHAnsi" w:hAnsiTheme="majorHAnsi" w:cstheme="majorHAnsi"/>
          <w:b w:val="0"/>
          <w:sz w:val="22"/>
          <w:szCs w:val="22"/>
          <w:lang w:val="lv-LV"/>
        </w:rPr>
        <w:t>būt jā</w:t>
      </w:r>
      <w:r w:rsidR="00EA3154" w:rsidRPr="009705F1">
        <w:rPr>
          <w:rStyle w:val="Strong"/>
          <w:rFonts w:asciiTheme="majorHAnsi" w:hAnsiTheme="majorHAnsi" w:cstheme="majorHAnsi"/>
          <w:b w:val="0"/>
          <w:sz w:val="22"/>
          <w:szCs w:val="22"/>
          <w:lang w:val="lv-LV"/>
        </w:rPr>
        <w:t>pieņem līdz šā gada 31.</w:t>
      </w:r>
      <w:r w:rsidR="00F665E1">
        <w:rPr>
          <w:rStyle w:val="Strong"/>
          <w:rFonts w:asciiTheme="majorHAnsi" w:hAnsiTheme="majorHAnsi" w:cstheme="majorHAnsi"/>
          <w:b w:val="0"/>
          <w:sz w:val="22"/>
          <w:szCs w:val="22"/>
          <w:lang w:val="lv-LV"/>
        </w:rPr>
        <w:t xml:space="preserve"> </w:t>
      </w:r>
      <w:r w:rsidR="00EA3154" w:rsidRPr="009705F1">
        <w:rPr>
          <w:rStyle w:val="Strong"/>
          <w:rFonts w:asciiTheme="majorHAnsi" w:hAnsiTheme="majorHAnsi" w:cstheme="majorHAnsi"/>
          <w:b w:val="0"/>
          <w:sz w:val="22"/>
          <w:szCs w:val="22"/>
          <w:lang w:val="lv-LV"/>
        </w:rPr>
        <w:t>decembrim</w:t>
      </w:r>
      <w:r w:rsidRPr="009705F1">
        <w:rPr>
          <w:rStyle w:val="Strong"/>
          <w:rFonts w:asciiTheme="majorHAnsi" w:hAnsiTheme="majorHAnsi" w:cstheme="majorHAnsi"/>
          <w:b w:val="0"/>
          <w:sz w:val="22"/>
          <w:szCs w:val="22"/>
          <w:lang w:val="lv-LV"/>
        </w:rPr>
        <w:t xml:space="preserve">. </w:t>
      </w:r>
      <w:r w:rsidR="00EA3154" w:rsidRPr="009705F1">
        <w:rPr>
          <w:rStyle w:val="Strong"/>
          <w:rFonts w:asciiTheme="majorHAnsi" w:hAnsiTheme="majorHAnsi" w:cstheme="majorHAnsi"/>
          <w:b w:val="0"/>
          <w:sz w:val="22"/>
          <w:szCs w:val="22"/>
          <w:lang w:val="lv-LV"/>
        </w:rPr>
        <w:t>Ir nepieciešams vismaz pilns pusgads no MK noteikum</w:t>
      </w:r>
      <w:r w:rsidR="00B664ED" w:rsidRPr="009705F1">
        <w:rPr>
          <w:rStyle w:val="Strong"/>
          <w:rFonts w:asciiTheme="majorHAnsi" w:hAnsiTheme="majorHAnsi" w:cstheme="majorHAnsi"/>
          <w:b w:val="0"/>
          <w:sz w:val="22"/>
          <w:szCs w:val="22"/>
          <w:lang w:val="lv-LV"/>
        </w:rPr>
        <w:t>u pieņemšanas</w:t>
      </w:r>
      <w:r w:rsidR="00EA3154" w:rsidRPr="009705F1">
        <w:rPr>
          <w:rStyle w:val="Strong"/>
          <w:rFonts w:asciiTheme="majorHAnsi" w:hAnsiTheme="majorHAnsi" w:cstheme="majorHAnsi"/>
          <w:b w:val="0"/>
          <w:sz w:val="22"/>
          <w:szCs w:val="22"/>
          <w:lang w:val="lv-LV"/>
        </w:rPr>
        <w:t>, lai</w:t>
      </w:r>
      <w:r w:rsidR="006E70EB" w:rsidRPr="009705F1">
        <w:rPr>
          <w:rStyle w:val="Strong"/>
          <w:rFonts w:asciiTheme="majorHAnsi" w:hAnsiTheme="majorHAnsi" w:cstheme="majorHAnsi"/>
          <w:b w:val="0"/>
          <w:sz w:val="22"/>
          <w:szCs w:val="22"/>
          <w:lang w:val="lv-LV"/>
        </w:rPr>
        <w:t xml:space="preserve"> </w:t>
      </w:r>
      <w:r w:rsidR="00EA3154" w:rsidRPr="009705F1">
        <w:rPr>
          <w:rStyle w:val="Strong"/>
          <w:rFonts w:asciiTheme="majorHAnsi" w:hAnsiTheme="majorHAnsi" w:cstheme="majorHAnsi"/>
          <w:b w:val="0"/>
          <w:sz w:val="22"/>
          <w:szCs w:val="22"/>
          <w:lang w:val="lv-LV"/>
        </w:rPr>
        <w:t xml:space="preserve">importētāji varētu nodrošināt nepieciešamo informāciju par iepakojuma saturu. Atsevišķās kategorijās jau pusgadu līdz 9 </w:t>
      </w:r>
      <w:r w:rsidR="007615B9" w:rsidRPr="009705F1">
        <w:rPr>
          <w:rStyle w:val="Strong"/>
          <w:rFonts w:asciiTheme="majorHAnsi" w:hAnsiTheme="majorHAnsi" w:cstheme="majorHAnsi"/>
          <w:b w:val="0"/>
          <w:sz w:val="22"/>
          <w:szCs w:val="22"/>
          <w:lang w:val="lv-LV"/>
        </w:rPr>
        <w:t>mēneš</w:t>
      </w:r>
      <w:r w:rsidR="007615B9">
        <w:rPr>
          <w:rStyle w:val="Strong"/>
          <w:rFonts w:asciiTheme="majorHAnsi" w:hAnsiTheme="majorHAnsi" w:cstheme="majorHAnsi"/>
          <w:b w:val="0"/>
          <w:sz w:val="22"/>
          <w:szCs w:val="22"/>
          <w:lang w:val="lv-LV"/>
        </w:rPr>
        <w:t>iem</w:t>
      </w:r>
      <w:r w:rsidR="007615B9" w:rsidRPr="009705F1">
        <w:rPr>
          <w:rStyle w:val="Strong"/>
          <w:rFonts w:asciiTheme="majorHAnsi" w:hAnsiTheme="majorHAnsi" w:cstheme="majorHAnsi"/>
          <w:b w:val="0"/>
          <w:sz w:val="22"/>
          <w:szCs w:val="22"/>
          <w:lang w:val="lv-LV"/>
        </w:rPr>
        <w:t xml:space="preserve"> </w:t>
      </w:r>
      <w:r w:rsidR="00EA3154" w:rsidRPr="009705F1">
        <w:rPr>
          <w:rStyle w:val="Strong"/>
          <w:rFonts w:asciiTheme="majorHAnsi" w:hAnsiTheme="majorHAnsi" w:cstheme="majorHAnsi"/>
          <w:b w:val="0"/>
          <w:sz w:val="22"/>
          <w:szCs w:val="22"/>
          <w:lang w:val="lv-LV"/>
        </w:rPr>
        <w:t>pirms preces saņemšana</w:t>
      </w:r>
      <w:r w:rsidRPr="009705F1">
        <w:rPr>
          <w:rStyle w:val="Strong"/>
          <w:rFonts w:asciiTheme="majorHAnsi" w:hAnsiTheme="majorHAnsi" w:cstheme="majorHAnsi"/>
          <w:b w:val="0"/>
          <w:sz w:val="22"/>
          <w:szCs w:val="22"/>
          <w:lang w:val="lv-LV"/>
        </w:rPr>
        <w:t>s tiek veikti pasūtījumi, ko nav iespējams atcelt.</w:t>
      </w:r>
    </w:p>
    <w:p w14:paraId="160A601F" w14:textId="77777777" w:rsidR="00C23A78" w:rsidRPr="009705F1" w:rsidRDefault="00C23A78" w:rsidP="0082639B">
      <w:pPr>
        <w:ind w:left="360"/>
        <w:rPr>
          <w:rStyle w:val="Strong"/>
          <w:rFonts w:asciiTheme="majorHAnsi" w:hAnsiTheme="majorHAnsi" w:cstheme="majorHAnsi"/>
          <w:b w:val="0"/>
          <w:sz w:val="22"/>
          <w:szCs w:val="22"/>
          <w:lang w:val="lv-LV"/>
        </w:rPr>
      </w:pPr>
    </w:p>
    <w:p w14:paraId="035F5E54" w14:textId="4ED918E5" w:rsidR="00F5131D" w:rsidRPr="009705F1" w:rsidRDefault="00386EDC" w:rsidP="0082639B">
      <w:pPr>
        <w:pStyle w:val="ListParagraph"/>
        <w:numPr>
          <w:ilvl w:val="0"/>
          <w:numId w:val="18"/>
        </w:numPr>
        <w:rPr>
          <w:rStyle w:val="Strong"/>
          <w:rFonts w:asciiTheme="majorHAnsi" w:hAnsiTheme="majorHAnsi" w:cstheme="majorHAnsi"/>
          <w:b w:val="0"/>
          <w:sz w:val="22"/>
          <w:szCs w:val="22"/>
          <w:lang w:val="lv-LV"/>
        </w:rPr>
      </w:pPr>
      <w:r w:rsidRPr="009705F1">
        <w:rPr>
          <w:rStyle w:val="Strong"/>
          <w:rFonts w:asciiTheme="majorHAnsi" w:hAnsiTheme="majorHAnsi" w:cstheme="majorHAnsi"/>
          <w:b w:val="0"/>
          <w:sz w:val="22"/>
          <w:szCs w:val="22"/>
          <w:lang w:val="lv-LV"/>
        </w:rPr>
        <w:t>Tāp</w:t>
      </w:r>
      <w:r w:rsidR="00437DDA">
        <w:rPr>
          <w:rStyle w:val="Strong"/>
          <w:rFonts w:asciiTheme="majorHAnsi" w:hAnsiTheme="majorHAnsi" w:cstheme="majorHAnsi"/>
          <w:b w:val="0"/>
          <w:sz w:val="22"/>
          <w:szCs w:val="22"/>
          <w:lang w:val="lv-LV"/>
        </w:rPr>
        <w:t>a</w:t>
      </w:r>
      <w:r w:rsidRPr="009705F1">
        <w:rPr>
          <w:rStyle w:val="Strong"/>
          <w:rFonts w:asciiTheme="majorHAnsi" w:hAnsiTheme="majorHAnsi" w:cstheme="majorHAnsi"/>
          <w:b w:val="0"/>
          <w:sz w:val="22"/>
          <w:szCs w:val="22"/>
          <w:lang w:val="lv-LV"/>
        </w:rPr>
        <w:t>t lūdzam</w:t>
      </w:r>
      <w:r w:rsidR="00B6363A" w:rsidRPr="009705F1">
        <w:rPr>
          <w:rStyle w:val="Strong"/>
          <w:rFonts w:asciiTheme="majorHAnsi" w:hAnsiTheme="majorHAnsi" w:cstheme="majorHAnsi"/>
          <w:b w:val="0"/>
          <w:sz w:val="22"/>
          <w:szCs w:val="22"/>
          <w:lang w:val="lv-LV"/>
        </w:rPr>
        <w:t xml:space="preserve"> likumā </w:t>
      </w:r>
      <w:r w:rsidR="00BC1858" w:rsidRPr="009705F1">
        <w:rPr>
          <w:rStyle w:val="Strong"/>
          <w:rFonts w:asciiTheme="majorHAnsi" w:hAnsiTheme="majorHAnsi" w:cstheme="majorHAnsi"/>
          <w:b w:val="0"/>
          <w:sz w:val="22"/>
          <w:szCs w:val="22"/>
          <w:lang w:val="lv-LV"/>
        </w:rPr>
        <w:t>skaidri definēt</w:t>
      </w:r>
      <w:r w:rsidR="00437DDA">
        <w:rPr>
          <w:rStyle w:val="Strong"/>
          <w:rFonts w:asciiTheme="majorHAnsi" w:hAnsiTheme="majorHAnsi" w:cstheme="majorHAnsi"/>
          <w:b w:val="0"/>
          <w:sz w:val="22"/>
          <w:szCs w:val="22"/>
          <w:lang w:val="lv-LV"/>
        </w:rPr>
        <w:t>,</w:t>
      </w:r>
      <w:r w:rsidR="00B6363A" w:rsidRPr="009705F1">
        <w:rPr>
          <w:rStyle w:val="Strong"/>
          <w:rFonts w:asciiTheme="majorHAnsi" w:hAnsiTheme="majorHAnsi" w:cstheme="majorHAnsi"/>
          <w:b w:val="0"/>
          <w:sz w:val="22"/>
          <w:szCs w:val="22"/>
          <w:lang w:val="lv-LV"/>
        </w:rPr>
        <w:t xml:space="preserve"> </w:t>
      </w:r>
      <w:r w:rsidRPr="009705F1">
        <w:rPr>
          <w:rStyle w:val="Strong"/>
          <w:rFonts w:asciiTheme="majorHAnsi" w:hAnsiTheme="majorHAnsi" w:cstheme="majorHAnsi"/>
          <w:b w:val="0"/>
          <w:sz w:val="22"/>
          <w:szCs w:val="22"/>
          <w:lang w:val="lv-LV"/>
        </w:rPr>
        <w:t>kas ir “nepārstrādājams” iepakojums</w:t>
      </w:r>
      <w:r w:rsidR="00B664ED" w:rsidRPr="009705F1">
        <w:rPr>
          <w:rStyle w:val="Strong"/>
          <w:rFonts w:asciiTheme="majorHAnsi" w:hAnsiTheme="majorHAnsi" w:cstheme="majorHAnsi"/>
          <w:b w:val="0"/>
          <w:sz w:val="22"/>
          <w:szCs w:val="22"/>
          <w:lang w:val="lv-LV"/>
        </w:rPr>
        <w:t xml:space="preserve">, kā arī to, </w:t>
      </w:r>
      <w:r w:rsidR="00B6363A" w:rsidRPr="009705F1">
        <w:rPr>
          <w:rStyle w:val="Strong"/>
          <w:rFonts w:asciiTheme="majorHAnsi" w:hAnsiTheme="majorHAnsi" w:cstheme="majorHAnsi"/>
          <w:b w:val="0"/>
          <w:sz w:val="22"/>
          <w:szCs w:val="22"/>
          <w:lang w:val="lv-LV"/>
        </w:rPr>
        <w:t>ka iepakojuma komponentes nosakāmas ar iepakojuma ražotāja sertifikātu</w:t>
      </w:r>
      <w:r w:rsidR="00F5131D" w:rsidRPr="009705F1">
        <w:rPr>
          <w:rStyle w:val="Strong"/>
          <w:rFonts w:asciiTheme="majorHAnsi" w:hAnsiTheme="majorHAnsi" w:cstheme="majorHAnsi"/>
          <w:b w:val="0"/>
          <w:sz w:val="22"/>
          <w:szCs w:val="22"/>
          <w:lang w:val="lv-LV"/>
        </w:rPr>
        <w:t>.</w:t>
      </w:r>
      <w:r w:rsidR="00F5131D" w:rsidRPr="009705F1">
        <w:rPr>
          <w:rStyle w:val="Strong"/>
          <w:rFonts w:asciiTheme="majorHAnsi" w:hAnsiTheme="majorHAnsi" w:cstheme="majorHAnsi"/>
          <w:b w:val="0"/>
          <w:sz w:val="22"/>
          <w:szCs w:val="22"/>
          <w:lang w:val="lv-LV"/>
        </w:rPr>
        <w:br/>
      </w:r>
    </w:p>
    <w:p w14:paraId="345B152B" w14:textId="1752371C" w:rsidR="006E70EB" w:rsidRPr="009705F1" w:rsidRDefault="00F5131D" w:rsidP="0082639B">
      <w:pPr>
        <w:pStyle w:val="ListParagraph"/>
        <w:numPr>
          <w:ilvl w:val="0"/>
          <w:numId w:val="18"/>
        </w:numPr>
        <w:rPr>
          <w:rStyle w:val="Strong"/>
          <w:rFonts w:asciiTheme="majorHAnsi" w:hAnsiTheme="majorHAnsi" w:cstheme="majorHAnsi"/>
          <w:b w:val="0"/>
          <w:sz w:val="22"/>
          <w:szCs w:val="22"/>
          <w:lang w:val="lv-LV"/>
        </w:rPr>
      </w:pPr>
      <w:r w:rsidRPr="009705F1">
        <w:rPr>
          <w:rStyle w:val="Strong"/>
          <w:rFonts w:asciiTheme="majorHAnsi" w:hAnsiTheme="majorHAnsi" w:cstheme="majorHAnsi"/>
          <w:b w:val="0"/>
          <w:sz w:val="22"/>
          <w:szCs w:val="22"/>
          <w:lang w:val="lv-LV"/>
        </w:rPr>
        <w:t xml:space="preserve">Ņemot vērā, ka iepakojuma pasūtījumi bieži tiek izdarīti </w:t>
      </w:r>
      <w:r w:rsidR="006E70EB" w:rsidRPr="009705F1">
        <w:rPr>
          <w:rStyle w:val="Strong"/>
          <w:rFonts w:asciiTheme="majorHAnsi" w:hAnsiTheme="majorHAnsi" w:cstheme="majorHAnsi"/>
          <w:b w:val="0"/>
          <w:sz w:val="22"/>
          <w:szCs w:val="22"/>
          <w:lang w:val="lv-LV"/>
        </w:rPr>
        <w:t>Baltij</w:t>
      </w:r>
      <w:r w:rsidRPr="009705F1">
        <w:rPr>
          <w:rStyle w:val="Strong"/>
          <w:rFonts w:asciiTheme="majorHAnsi" w:hAnsiTheme="majorHAnsi" w:cstheme="majorHAnsi"/>
          <w:b w:val="0"/>
          <w:sz w:val="22"/>
          <w:szCs w:val="22"/>
          <w:lang w:val="lv-LV"/>
        </w:rPr>
        <w:t>as līmenī, ļoti būtiska ir sinhronizācija</w:t>
      </w:r>
      <w:r w:rsidR="00B6363A" w:rsidRPr="009705F1">
        <w:rPr>
          <w:rStyle w:val="Strong"/>
          <w:rFonts w:asciiTheme="majorHAnsi" w:hAnsiTheme="majorHAnsi" w:cstheme="majorHAnsi"/>
          <w:b w:val="0"/>
          <w:sz w:val="22"/>
          <w:szCs w:val="22"/>
          <w:lang w:val="lv-LV"/>
        </w:rPr>
        <w:t xml:space="preserve">, kādi </w:t>
      </w:r>
      <w:r w:rsidRPr="009705F1">
        <w:rPr>
          <w:rStyle w:val="Strong"/>
          <w:rFonts w:asciiTheme="majorHAnsi" w:hAnsiTheme="majorHAnsi" w:cstheme="majorHAnsi"/>
          <w:b w:val="0"/>
          <w:sz w:val="22"/>
          <w:szCs w:val="22"/>
          <w:lang w:val="lv-LV"/>
        </w:rPr>
        <w:t xml:space="preserve">ražotāju </w:t>
      </w:r>
      <w:r w:rsidR="00B6363A" w:rsidRPr="009705F1">
        <w:rPr>
          <w:rStyle w:val="Strong"/>
          <w:rFonts w:asciiTheme="majorHAnsi" w:hAnsiTheme="majorHAnsi" w:cstheme="majorHAnsi"/>
          <w:b w:val="0"/>
          <w:sz w:val="22"/>
          <w:szCs w:val="22"/>
          <w:lang w:val="lv-LV"/>
        </w:rPr>
        <w:t>sertifikāti ir nepieciešami un akceptējami.</w:t>
      </w:r>
      <w:r w:rsidRPr="009705F1">
        <w:rPr>
          <w:rStyle w:val="Strong"/>
          <w:rFonts w:asciiTheme="majorHAnsi" w:hAnsiTheme="majorHAnsi" w:cstheme="majorHAnsi"/>
          <w:b w:val="0"/>
          <w:sz w:val="22"/>
          <w:szCs w:val="22"/>
          <w:lang w:val="lv-LV"/>
        </w:rPr>
        <w:t xml:space="preserve"> </w:t>
      </w:r>
      <w:r w:rsidR="00386EDC" w:rsidRPr="009705F1">
        <w:rPr>
          <w:rStyle w:val="Strong"/>
          <w:rFonts w:asciiTheme="majorHAnsi" w:hAnsiTheme="majorHAnsi" w:cstheme="majorHAnsi"/>
          <w:b w:val="0"/>
          <w:sz w:val="22"/>
          <w:szCs w:val="22"/>
          <w:lang w:val="lv-LV"/>
        </w:rPr>
        <w:t xml:space="preserve"> </w:t>
      </w:r>
      <w:r w:rsidRPr="009705F1">
        <w:rPr>
          <w:rStyle w:val="Strong"/>
          <w:rFonts w:asciiTheme="majorHAnsi" w:hAnsiTheme="majorHAnsi" w:cstheme="majorHAnsi"/>
          <w:b w:val="0"/>
          <w:sz w:val="22"/>
          <w:szCs w:val="22"/>
          <w:lang w:val="lv-LV"/>
        </w:rPr>
        <w:t>Ja prasības šajā jautājumā atšķirsies, nozares dalībniekiem tiks nodarīti būtiski zaudējumi.</w:t>
      </w:r>
    </w:p>
    <w:p w14:paraId="52E860CE" w14:textId="77777777" w:rsidR="006E70EB" w:rsidRPr="009705F1" w:rsidRDefault="006E70EB" w:rsidP="006E70EB">
      <w:pPr>
        <w:rPr>
          <w:rStyle w:val="Strong"/>
          <w:b w:val="0"/>
          <w:lang w:val="lv-LV"/>
        </w:rPr>
      </w:pPr>
    </w:p>
    <w:p w14:paraId="5E06D82A" w14:textId="574120A9" w:rsidR="00C32EFD" w:rsidRPr="009705F1" w:rsidRDefault="00C32EFD" w:rsidP="006E70EB">
      <w:pPr>
        <w:rPr>
          <w:rStyle w:val="Strong"/>
          <w:b w:val="0"/>
          <w:lang w:val="lv-LV"/>
        </w:rPr>
      </w:pPr>
    </w:p>
    <w:p w14:paraId="117FA56A" w14:textId="77777777" w:rsidR="00121D6D" w:rsidRPr="009705F1" w:rsidRDefault="00121D6D" w:rsidP="00121D6D">
      <w:pPr>
        <w:rPr>
          <w:lang w:val="lv-LV" w:eastAsia="en-GB"/>
        </w:rPr>
      </w:pPr>
    </w:p>
    <w:p w14:paraId="5802703A" w14:textId="77777777" w:rsidR="00C32EFD" w:rsidRPr="009705F1" w:rsidRDefault="00C32EFD" w:rsidP="006E70EB">
      <w:pPr>
        <w:rPr>
          <w:rFonts w:ascii="Roboto" w:hAnsi="Roboto"/>
          <w:lang w:val="lv-LV"/>
        </w:rPr>
      </w:pPr>
    </w:p>
    <w:p w14:paraId="5754ACAE" w14:textId="77777777" w:rsidR="00121D6D" w:rsidRPr="00F665E1" w:rsidRDefault="00121D6D" w:rsidP="006E70EB">
      <w:pPr>
        <w:rPr>
          <w:rFonts w:ascii="Roboto" w:hAnsi="Roboto"/>
          <w:lang w:val="lv-LV"/>
        </w:rPr>
      </w:pPr>
    </w:p>
    <w:p w14:paraId="156F2E34" w14:textId="77777777" w:rsidR="004A0FE6" w:rsidRPr="00F665E1" w:rsidRDefault="004A0FE6" w:rsidP="004A0FE6">
      <w:pPr>
        <w:spacing w:before="120"/>
        <w:jc w:val="both"/>
        <w:rPr>
          <w:rFonts w:ascii="Trebuchet MS" w:hAnsi="Trebuchet MS"/>
          <w:sz w:val="22"/>
          <w:szCs w:val="22"/>
          <w:lang w:val="lv-LV"/>
        </w:rPr>
      </w:pPr>
      <w:r w:rsidRPr="00F665E1">
        <w:rPr>
          <w:rFonts w:ascii="Trebuchet MS" w:hAnsi="Trebuchet MS"/>
          <w:sz w:val="22"/>
          <w:szCs w:val="22"/>
          <w:lang w:val="lv-LV"/>
        </w:rPr>
        <w:t>Ar cieņu</w:t>
      </w:r>
    </w:p>
    <w:p w14:paraId="36317AF4" w14:textId="77777777" w:rsidR="004A0FE6" w:rsidRPr="00F665E1" w:rsidRDefault="004A0FE6" w:rsidP="004A0FE6">
      <w:pPr>
        <w:spacing w:before="120"/>
        <w:jc w:val="both"/>
        <w:rPr>
          <w:rFonts w:ascii="Trebuchet MS" w:hAnsi="Trebuchet MS"/>
          <w:b/>
          <w:sz w:val="22"/>
          <w:szCs w:val="22"/>
          <w:lang w:val="lv-LV"/>
        </w:rPr>
      </w:pPr>
      <w:r w:rsidRPr="00F665E1">
        <w:rPr>
          <w:rFonts w:ascii="Trebuchet MS" w:hAnsi="Trebuchet MS"/>
          <w:b/>
          <w:sz w:val="22"/>
          <w:szCs w:val="22"/>
          <w:lang w:val="lv-LV"/>
        </w:rPr>
        <w:t>Noris Krūzītis</w:t>
      </w:r>
    </w:p>
    <w:p w14:paraId="692D09B6" w14:textId="6E8DA81D" w:rsidR="004A0FE6" w:rsidRPr="00F665E1" w:rsidRDefault="00A31CC8" w:rsidP="004A0FE6">
      <w:pPr>
        <w:spacing w:before="120"/>
        <w:jc w:val="both"/>
        <w:rPr>
          <w:rFonts w:ascii="Trebuchet MS" w:hAnsi="Trebuchet MS"/>
          <w:sz w:val="22"/>
          <w:szCs w:val="22"/>
          <w:lang w:val="lv-LV"/>
        </w:rPr>
      </w:pPr>
      <w:r w:rsidRPr="00F665E1">
        <w:rPr>
          <w:rFonts w:ascii="Trebuchet MS" w:hAnsi="Trebuchet MS"/>
          <w:sz w:val="22"/>
          <w:szCs w:val="22"/>
          <w:lang w:val="lv-LV"/>
        </w:rPr>
        <w:t>Latv</w:t>
      </w:r>
      <w:r w:rsidR="004A0FE6" w:rsidRPr="00F665E1">
        <w:rPr>
          <w:rFonts w:ascii="Trebuchet MS" w:hAnsi="Trebuchet MS"/>
          <w:sz w:val="22"/>
          <w:szCs w:val="22"/>
          <w:lang w:val="lv-LV"/>
        </w:rPr>
        <w:t>ijas Pārtikas tirgotāju asociācijas izpilddirektors</w:t>
      </w:r>
    </w:p>
    <w:sectPr w:rsidR="004A0FE6" w:rsidRPr="00F665E1" w:rsidSect="00A31CC8">
      <w:pgSz w:w="11900" w:h="16840"/>
      <w:pgMar w:top="1440"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Calibri"/>
    <w:panose1 w:val="020B0502040204020203"/>
    <w:charset w:val="BA"/>
    <w:family w:val="swiss"/>
    <w:pitch w:val="variable"/>
    <w:sig w:usb0="E4002EFF" w:usb1="C000E47F" w:usb2="00000009" w:usb3="00000000" w:csb0="000001FF" w:csb1="00000000"/>
  </w:font>
  <w:font w:name="Roboto">
    <w:altName w:val="Arial"/>
    <w:charset w:val="00"/>
    <w:family w:val="auto"/>
    <w:pitch w:val="variable"/>
    <w:sig w:usb0="E0000AFF" w:usb1="5000217F" w:usb2="00000021" w:usb3="00000000" w:csb0="0000019F" w:csb1="00000000"/>
  </w:font>
  <w:font w:name="Trebuchet MS">
    <w:panose1 w:val="020B0603020202020204"/>
    <w:charset w:val="BA"/>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24B2C"/>
    <w:multiLevelType w:val="hybridMultilevel"/>
    <w:tmpl w:val="3B189B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807A83"/>
    <w:multiLevelType w:val="multilevel"/>
    <w:tmpl w:val="7C7C2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75718F"/>
    <w:multiLevelType w:val="hybridMultilevel"/>
    <w:tmpl w:val="A8EAB9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3350DF1"/>
    <w:multiLevelType w:val="hybridMultilevel"/>
    <w:tmpl w:val="73FC2A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4F353AA"/>
    <w:multiLevelType w:val="hybridMultilevel"/>
    <w:tmpl w:val="1B40C0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B22600"/>
    <w:multiLevelType w:val="hybridMultilevel"/>
    <w:tmpl w:val="EC08A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DE018B6"/>
    <w:multiLevelType w:val="hybridMultilevel"/>
    <w:tmpl w:val="7E9CA270"/>
    <w:lvl w:ilvl="0" w:tplc="27AECB9A">
      <w:start w:val="1"/>
      <w:numFmt w:val="bullet"/>
      <w:lvlRestart w:val="0"/>
      <w:lvlText w:val=""/>
      <w:lvlJc w:val="left"/>
      <w:pPr>
        <w:ind w:left="0" w:firstLine="705"/>
      </w:pPr>
      <w:rPr>
        <w:u w:val="none"/>
      </w:rPr>
    </w:lvl>
    <w:lvl w:ilvl="1" w:tplc="63121C66">
      <w:numFmt w:val="decimal"/>
      <w:lvlText w:val=""/>
      <w:lvlJc w:val="left"/>
    </w:lvl>
    <w:lvl w:ilvl="2" w:tplc="F61AE1FA">
      <w:numFmt w:val="decimal"/>
      <w:lvlText w:val=""/>
      <w:lvlJc w:val="left"/>
    </w:lvl>
    <w:lvl w:ilvl="3" w:tplc="B02869F6">
      <w:numFmt w:val="decimal"/>
      <w:lvlText w:val=""/>
      <w:lvlJc w:val="left"/>
    </w:lvl>
    <w:lvl w:ilvl="4" w:tplc="8D48AA36">
      <w:numFmt w:val="decimal"/>
      <w:lvlText w:val=""/>
      <w:lvlJc w:val="left"/>
    </w:lvl>
    <w:lvl w:ilvl="5" w:tplc="85FCBEA4">
      <w:numFmt w:val="decimal"/>
      <w:lvlText w:val=""/>
      <w:lvlJc w:val="left"/>
    </w:lvl>
    <w:lvl w:ilvl="6" w:tplc="43A0CC6E">
      <w:numFmt w:val="decimal"/>
      <w:lvlText w:val=""/>
      <w:lvlJc w:val="left"/>
    </w:lvl>
    <w:lvl w:ilvl="7" w:tplc="15C21A2E">
      <w:numFmt w:val="decimal"/>
      <w:lvlText w:val=""/>
      <w:lvlJc w:val="left"/>
    </w:lvl>
    <w:lvl w:ilvl="8" w:tplc="9B0A5B1C">
      <w:numFmt w:val="decimal"/>
      <w:lvlText w:val=""/>
      <w:lvlJc w:val="left"/>
    </w:lvl>
  </w:abstractNum>
  <w:abstractNum w:abstractNumId="7" w15:restartNumberingAfterBreak="0">
    <w:nsid w:val="2F2151A8"/>
    <w:multiLevelType w:val="hybridMultilevel"/>
    <w:tmpl w:val="96C809C6"/>
    <w:lvl w:ilvl="0" w:tplc="4A2E5FB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72429D3"/>
    <w:multiLevelType w:val="hybridMultilevel"/>
    <w:tmpl w:val="46CA06BA"/>
    <w:lvl w:ilvl="0" w:tplc="084A3DD4">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2933BF"/>
    <w:multiLevelType w:val="hybridMultilevel"/>
    <w:tmpl w:val="B2D8BE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DC63F9"/>
    <w:multiLevelType w:val="hybridMultilevel"/>
    <w:tmpl w:val="D742B1E8"/>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31569B"/>
    <w:multiLevelType w:val="hybridMultilevel"/>
    <w:tmpl w:val="A8FA0B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61149E"/>
    <w:multiLevelType w:val="multilevel"/>
    <w:tmpl w:val="4658F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A6C37AD"/>
    <w:multiLevelType w:val="hybridMultilevel"/>
    <w:tmpl w:val="49D024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0287DD8"/>
    <w:multiLevelType w:val="hybridMultilevel"/>
    <w:tmpl w:val="4AD05C14"/>
    <w:lvl w:ilvl="0" w:tplc="E188A52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B57A64"/>
    <w:multiLevelType w:val="hybridMultilevel"/>
    <w:tmpl w:val="470CF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A16086"/>
    <w:multiLevelType w:val="hybridMultilevel"/>
    <w:tmpl w:val="70B8C7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DF73DFC"/>
    <w:multiLevelType w:val="hybridMultilevel"/>
    <w:tmpl w:val="9A9CE8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73343897">
    <w:abstractNumId w:val="3"/>
  </w:num>
  <w:num w:numId="2" w16cid:durableId="1995912112">
    <w:abstractNumId w:val="0"/>
  </w:num>
  <w:num w:numId="3" w16cid:durableId="834953808">
    <w:abstractNumId w:val="13"/>
  </w:num>
  <w:num w:numId="4" w16cid:durableId="64958208">
    <w:abstractNumId w:val="9"/>
  </w:num>
  <w:num w:numId="5" w16cid:durableId="871184913">
    <w:abstractNumId w:val="16"/>
  </w:num>
  <w:num w:numId="6" w16cid:durableId="1261066239">
    <w:abstractNumId w:val="2"/>
  </w:num>
  <w:num w:numId="7" w16cid:durableId="181094225">
    <w:abstractNumId w:val="5"/>
  </w:num>
  <w:num w:numId="8" w16cid:durableId="1457259897">
    <w:abstractNumId w:val="17"/>
  </w:num>
  <w:num w:numId="9" w16cid:durableId="1374038227">
    <w:abstractNumId w:val="7"/>
  </w:num>
  <w:num w:numId="10" w16cid:durableId="76174821">
    <w:abstractNumId w:val="15"/>
  </w:num>
  <w:num w:numId="11" w16cid:durableId="1834489213">
    <w:abstractNumId w:val="10"/>
  </w:num>
  <w:num w:numId="12" w16cid:durableId="569462089">
    <w:abstractNumId w:val="11"/>
  </w:num>
  <w:num w:numId="13" w16cid:durableId="563178592">
    <w:abstractNumId w:val="6"/>
  </w:num>
  <w:num w:numId="14" w16cid:durableId="1079596570">
    <w:abstractNumId w:val="12"/>
  </w:num>
  <w:num w:numId="15" w16cid:durableId="433748475">
    <w:abstractNumId w:val="8"/>
  </w:num>
  <w:num w:numId="16" w16cid:durableId="877006678">
    <w:abstractNumId w:val="14"/>
  </w:num>
  <w:num w:numId="17" w16cid:durableId="1434742280">
    <w:abstractNumId w:val="1"/>
  </w:num>
  <w:num w:numId="18" w16cid:durableId="20493775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F1A"/>
    <w:rsid w:val="00023ED7"/>
    <w:rsid w:val="0006088D"/>
    <w:rsid w:val="00063DE7"/>
    <w:rsid w:val="00093955"/>
    <w:rsid w:val="00121D6D"/>
    <w:rsid w:val="00145EC2"/>
    <w:rsid w:val="00165E57"/>
    <w:rsid w:val="001A1CA3"/>
    <w:rsid w:val="001D588B"/>
    <w:rsid w:val="001E1888"/>
    <w:rsid w:val="001E2775"/>
    <w:rsid w:val="001E512E"/>
    <w:rsid w:val="001F79AE"/>
    <w:rsid w:val="002015C7"/>
    <w:rsid w:val="002365EB"/>
    <w:rsid w:val="00237F3F"/>
    <w:rsid w:val="00244672"/>
    <w:rsid w:val="002556E2"/>
    <w:rsid w:val="002605F2"/>
    <w:rsid w:val="00282910"/>
    <w:rsid w:val="00296207"/>
    <w:rsid w:val="002A5A83"/>
    <w:rsid w:val="002C0951"/>
    <w:rsid w:val="002F58C4"/>
    <w:rsid w:val="00353D3A"/>
    <w:rsid w:val="00375440"/>
    <w:rsid w:val="00386EDC"/>
    <w:rsid w:val="00397260"/>
    <w:rsid w:val="003A0D8A"/>
    <w:rsid w:val="003E2106"/>
    <w:rsid w:val="003E479C"/>
    <w:rsid w:val="00433332"/>
    <w:rsid w:val="00437DDA"/>
    <w:rsid w:val="004A0075"/>
    <w:rsid w:val="004A0FE6"/>
    <w:rsid w:val="004C7D49"/>
    <w:rsid w:val="004F12DB"/>
    <w:rsid w:val="00502081"/>
    <w:rsid w:val="005044E1"/>
    <w:rsid w:val="00512684"/>
    <w:rsid w:val="005202DE"/>
    <w:rsid w:val="005467CD"/>
    <w:rsid w:val="005E7F08"/>
    <w:rsid w:val="00621A9D"/>
    <w:rsid w:val="006378E9"/>
    <w:rsid w:val="00652107"/>
    <w:rsid w:val="0068133C"/>
    <w:rsid w:val="006A6EFE"/>
    <w:rsid w:val="006B6BA4"/>
    <w:rsid w:val="006E30BD"/>
    <w:rsid w:val="006E70EB"/>
    <w:rsid w:val="00726F22"/>
    <w:rsid w:val="007615B9"/>
    <w:rsid w:val="00765099"/>
    <w:rsid w:val="007A51AE"/>
    <w:rsid w:val="007E18B3"/>
    <w:rsid w:val="007E2B88"/>
    <w:rsid w:val="007E351C"/>
    <w:rsid w:val="0081370C"/>
    <w:rsid w:val="0082639B"/>
    <w:rsid w:val="008331A7"/>
    <w:rsid w:val="00841724"/>
    <w:rsid w:val="00851FCD"/>
    <w:rsid w:val="008E2DC4"/>
    <w:rsid w:val="008F2758"/>
    <w:rsid w:val="00924AE8"/>
    <w:rsid w:val="00925B0A"/>
    <w:rsid w:val="00927604"/>
    <w:rsid w:val="009328FF"/>
    <w:rsid w:val="00960293"/>
    <w:rsid w:val="009705F1"/>
    <w:rsid w:val="00990E8C"/>
    <w:rsid w:val="009D093A"/>
    <w:rsid w:val="00A31CC8"/>
    <w:rsid w:val="00A54984"/>
    <w:rsid w:val="00A72277"/>
    <w:rsid w:val="00A95BA8"/>
    <w:rsid w:val="00AB700E"/>
    <w:rsid w:val="00AD0A4F"/>
    <w:rsid w:val="00B17C76"/>
    <w:rsid w:val="00B6363A"/>
    <w:rsid w:val="00B664ED"/>
    <w:rsid w:val="00B72657"/>
    <w:rsid w:val="00BA51E8"/>
    <w:rsid w:val="00BC1858"/>
    <w:rsid w:val="00C12257"/>
    <w:rsid w:val="00C21C9B"/>
    <w:rsid w:val="00C23A78"/>
    <w:rsid w:val="00C32EFD"/>
    <w:rsid w:val="00C71CE8"/>
    <w:rsid w:val="00CC1002"/>
    <w:rsid w:val="00CF1943"/>
    <w:rsid w:val="00D04E83"/>
    <w:rsid w:val="00D43CF7"/>
    <w:rsid w:val="00D6162A"/>
    <w:rsid w:val="00D817E8"/>
    <w:rsid w:val="00DC32BC"/>
    <w:rsid w:val="00DE3F21"/>
    <w:rsid w:val="00E273A0"/>
    <w:rsid w:val="00E50414"/>
    <w:rsid w:val="00E67432"/>
    <w:rsid w:val="00E800A1"/>
    <w:rsid w:val="00E91B9E"/>
    <w:rsid w:val="00EA3154"/>
    <w:rsid w:val="00EC1F1A"/>
    <w:rsid w:val="00ED15B3"/>
    <w:rsid w:val="00F10635"/>
    <w:rsid w:val="00F120C2"/>
    <w:rsid w:val="00F20537"/>
    <w:rsid w:val="00F406D5"/>
    <w:rsid w:val="00F5131D"/>
    <w:rsid w:val="00F547A0"/>
    <w:rsid w:val="00F57A2D"/>
    <w:rsid w:val="00F61698"/>
    <w:rsid w:val="00F665E1"/>
    <w:rsid w:val="00F67A3E"/>
    <w:rsid w:val="00F752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325310"/>
  <w14:defaultImageDpi w14:val="300"/>
  <w15:docId w15:val="{69813268-E3E2-F14B-B55A-5C559ED62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15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0E8C"/>
    <w:pPr>
      <w:ind w:left="720"/>
      <w:contextualSpacing/>
    </w:pPr>
    <w:rPr>
      <w:rFonts w:asciiTheme="minorHAnsi" w:eastAsiaTheme="minorEastAsia" w:hAnsiTheme="minorHAnsi" w:cstheme="minorBidi"/>
    </w:rPr>
  </w:style>
  <w:style w:type="character" w:customStyle="1" w:styleId="phrase">
    <w:name w:val="phrase"/>
    <w:rsid w:val="005044E1"/>
  </w:style>
  <w:style w:type="character" w:customStyle="1" w:styleId="word">
    <w:name w:val="word"/>
    <w:rsid w:val="005044E1"/>
  </w:style>
  <w:style w:type="character" w:styleId="CommentReference">
    <w:name w:val="annotation reference"/>
    <w:basedOn w:val="DefaultParagraphFont"/>
    <w:uiPriority w:val="99"/>
    <w:semiHidden/>
    <w:unhideWhenUsed/>
    <w:rsid w:val="00D817E8"/>
    <w:rPr>
      <w:sz w:val="16"/>
      <w:szCs w:val="16"/>
    </w:rPr>
  </w:style>
  <w:style w:type="paragraph" w:styleId="CommentText">
    <w:name w:val="annotation text"/>
    <w:basedOn w:val="Normal"/>
    <w:link w:val="CommentTextChar"/>
    <w:uiPriority w:val="99"/>
    <w:unhideWhenUsed/>
    <w:rsid w:val="00D817E8"/>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rsid w:val="00D817E8"/>
    <w:rPr>
      <w:sz w:val="20"/>
      <w:szCs w:val="20"/>
    </w:rPr>
  </w:style>
  <w:style w:type="paragraph" w:styleId="CommentSubject">
    <w:name w:val="annotation subject"/>
    <w:basedOn w:val="CommentText"/>
    <w:next w:val="CommentText"/>
    <w:link w:val="CommentSubjectChar"/>
    <w:uiPriority w:val="99"/>
    <w:semiHidden/>
    <w:unhideWhenUsed/>
    <w:rsid w:val="00D817E8"/>
    <w:rPr>
      <w:b/>
      <w:bCs/>
    </w:rPr>
  </w:style>
  <w:style w:type="character" w:customStyle="1" w:styleId="CommentSubjectChar">
    <w:name w:val="Comment Subject Char"/>
    <w:basedOn w:val="CommentTextChar"/>
    <w:link w:val="CommentSubject"/>
    <w:uiPriority w:val="99"/>
    <w:semiHidden/>
    <w:rsid w:val="00D817E8"/>
    <w:rPr>
      <w:b/>
      <w:bCs/>
      <w:sz w:val="20"/>
      <w:szCs w:val="20"/>
    </w:rPr>
  </w:style>
  <w:style w:type="paragraph" w:styleId="BalloonText">
    <w:name w:val="Balloon Text"/>
    <w:basedOn w:val="Normal"/>
    <w:link w:val="BalloonTextChar"/>
    <w:uiPriority w:val="99"/>
    <w:semiHidden/>
    <w:unhideWhenUsed/>
    <w:rsid w:val="00D817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17E8"/>
    <w:rPr>
      <w:rFonts w:ascii="Segoe UI" w:hAnsi="Segoe UI" w:cs="Segoe UI"/>
      <w:sz w:val="18"/>
      <w:szCs w:val="18"/>
    </w:rPr>
  </w:style>
  <w:style w:type="character" w:customStyle="1" w:styleId="apple-converted-space">
    <w:name w:val="apple-converted-space"/>
    <w:basedOn w:val="DefaultParagraphFont"/>
    <w:rsid w:val="00E800A1"/>
  </w:style>
  <w:style w:type="character" w:styleId="Strong">
    <w:name w:val="Strong"/>
    <w:qFormat/>
    <w:rsid w:val="00A72277"/>
    <w:rPr>
      <w:b/>
      <w:bCs/>
    </w:rPr>
  </w:style>
  <w:style w:type="paragraph" w:styleId="NormalWeb">
    <w:name w:val="Normal (Web)"/>
    <w:basedOn w:val="Normal"/>
    <w:uiPriority w:val="99"/>
    <w:rsid w:val="00A72277"/>
    <w:pPr>
      <w:spacing w:before="100" w:beforeAutospacing="1" w:after="100" w:afterAutospacing="1"/>
    </w:pPr>
    <w:rPr>
      <w:lang w:val="lv-LV" w:eastAsia="lv-LV"/>
    </w:rPr>
  </w:style>
  <w:style w:type="character" w:styleId="Hyperlink">
    <w:name w:val="Hyperlink"/>
    <w:basedOn w:val="DefaultParagraphFont"/>
    <w:uiPriority w:val="99"/>
    <w:unhideWhenUsed/>
    <w:rsid w:val="00C32EFD"/>
    <w:rPr>
      <w:color w:val="0000FF" w:themeColor="hyperlink"/>
      <w:u w:val="single"/>
    </w:rPr>
  </w:style>
  <w:style w:type="paragraph" w:styleId="NoSpacing">
    <w:name w:val="No Spacing"/>
    <w:uiPriority w:val="1"/>
    <w:qFormat/>
    <w:rsid w:val="006E70EB"/>
    <w:rPr>
      <w:rFonts w:ascii="Times New Roman" w:eastAsia="Times New Roman" w:hAnsi="Times New Roman" w:cs="Times New Roman"/>
    </w:rPr>
  </w:style>
  <w:style w:type="paragraph" w:styleId="Revision">
    <w:name w:val="Revision"/>
    <w:hidden/>
    <w:uiPriority w:val="99"/>
    <w:semiHidden/>
    <w:rsid w:val="00B664E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50119">
      <w:bodyDiv w:val="1"/>
      <w:marLeft w:val="0"/>
      <w:marRight w:val="0"/>
      <w:marTop w:val="0"/>
      <w:marBottom w:val="0"/>
      <w:divBdr>
        <w:top w:val="none" w:sz="0" w:space="0" w:color="auto"/>
        <w:left w:val="none" w:sz="0" w:space="0" w:color="auto"/>
        <w:bottom w:val="none" w:sz="0" w:space="0" w:color="auto"/>
        <w:right w:val="none" w:sz="0" w:space="0" w:color="auto"/>
      </w:divBdr>
    </w:div>
    <w:div w:id="998388599">
      <w:bodyDiv w:val="1"/>
      <w:marLeft w:val="0"/>
      <w:marRight w:val="0"/>
      <w:marTop w:val="0"/>
      <w:marBottom w:val="0"/>
      <w:divBdr>
        <w:top w:val="none" w:sz="0" w:space="0" w:color="auto"/>
        <w:left w:val="none" w:sz="0" w:space="0" w:color="auto"/>
        <w:bottom w:val="none" w:sz="0" w:space="0" w:color="auto"/>
        <w:right w:val="none" w:sz="0" w:space="0" w:color="auto"/>
      </w:divBdr>
    </w:div>
    <w:div w:id="1691682142">
      <w:bodyDiv w:val="1"/>
      <w:marLeft w:val="0"/>
      <w:marRight w:val="0"/>
      <w:marTop w:val="0"/>
      <w:marBottom w:val="0"/>
      <w:divBdr>
        <w:top w:val="none" w:sz="0" w:space="0" w:color="auto"/>
        <w:left w:val="none" w:sz="0" w:space="0" w:color="auto"/>
        <w:bottom w:val="none" w:sz="0" w:space="0" w:color="auto"/>
        <w:right w:val="none" w:sz="0" w:space="0" w:color="auto"/>
      </w:divBdr>
    </w:div>
    <w:div w:id="1791514026">
      <w:bodyDiv w:val="1"/>
      <w:marLeft w:val="0"/>
      <w:marRight w:val="0"/>
      <w:marTop w:val="0"/>
      <w:marBottom w:val="0"/>
      <w:divBdr>
        <w:top w:val="none" w:sz="0" w:space="0" w:color="auto"/>
        <w:left w:val="none" w:sz="0" w:space="0" w:color="auto"/>
        <w:bottom w:val="none" w:sz="0" w:space="0" w:color="auto"/>
        <w:right w:val="none" w:sz="0" w:space="0" w:color="auto"/>
      </w:divBdr>
      <w:divsChild>
        <w:div w:id="1399521910">
          <w:marLeft w:val="0"/>
          <w:marRight w:val="0"/>
          <w:marTop w:val="0"/>
          <w:marBottom w:val="0"/>
          <w:divBdr>
            <w:top w:val="none" w:sz="0" w:space="0" w:color="auto"/>
            <w:left w:val="none" w:sz="0" w:space="0" w:color="auto"/>
            <w:bottom w:val="none" w:sz="0" w:space="0" w:color="auto"/>
            <w:right w:val="none" w:sz="0" w:space="0" w:color="auto"/>
          </w:divBdr>
          <w:divsChild>
            <w:div w:id="97972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121832">
      <w:bodyDiv w:val="1"/>
      <w:marLeft w:val="0"/>
      <w:marRight w:val="0"/>
      <w:marTop w:val="0"/>
      <w:marBottom w:val="0"/>
      <w:divBdr>
        <w:top w:val="none" w:sz="0" w:space="0" w:color="auto"/>
        <w:left w:val="none" w:sz="0" w:space="0" w:color="auto"/>
        <w:bottom w:val="none" w:sz="0" w:space="0" w:color="auto"/>
        <w:right w:val="none" w:sz="0" w:space="0" w:color="auto"/>
      </w:divBdr>
    </w:div>
    <w:div w:id="2127041513">
      <w:bodyDiv w:val="1"/>
      <w:marLeft w:val="0"/>
      <w:marRight w:val="0"/>
      <w:marTop w:val="0"/>
      <w:marBottom w:val="0"/>
      <w:divBdr>
        <w:top w:val="none" w:sz="0" w:space="0" w:color="auto"/>
        <w:left w:val="none" w:sz="0" w:space="0" w:color="auto"/>
        <w:bottom w:val="none" w:sz="0" w:space="0" w:color="auto"/>
        <w:right w:val="none" w:sz="0" w:space="0" w:color="auto"/>
      </w:divBdr>
      <w:divsChild>
        <w:div w:id="629746414">
          <w:blockQuote w:val="1"/>
          <w:marLeft w:val="150"/>
          <w:marRight w:val="150"/>
          <w:marTop w:val="0"/>
          <w:marBottom w:val="0"/>
          <w:divBdr>
            <w:top w:val="none" w:sz="0" w:space="0" w:color="auto"/>
            <w:left w:val="none" w:sz="0" w:space="0" w:color="auto"/>
            <w:bottom w:val="none" w:sz="0" w:space="0" w:color="auto"/>
            <w:right w:val="none" w:sz="0" w:space="0" w:color="auto"/>
          </w:divBdr>
          <w:divsChild>
            <w:div w:id="140726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C7F7DB-BF1F-A54E-9D37-DB1D58C87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1138</Words>
  <Characters>649</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Deep White</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Tatjana Alekse</cp:lastModifiedBy>
  <cp:revision>2</cp:revision>
  <dcterms:created xsi:type="dcterms:W3CDTF">2023-07-04T09:53:00Z</dcterms:created>
  <dcterms:modified xsi:type="dcterms:W3CDTF">2023-07-04T09:53:00Z</dcterms:modified>
</cp:coreProperties>
</file>