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spacing w:before="240" w:beforeAutospacing="0"/>
        <w:spacing w:after="240" w:afterAutospacing="0"/>
        <w:spacing w:lineRule="auto" w:line="240"/>
        <w:pBdr/>
        <w:rPr>
          <w:sz w:val="28"/>
          <w:b w:val="1"/>
          <w:rtl w:val="0"/>
        </w:rPr>
      </w:pPr>
      <w:r w:rsidR="00000000" w:rsidRPr="00000000" w:rsidDel="00000000">
        <w:rPr>
          <w:sz w:val="28"/>
          <w:b w:val="1"/>
          <w:rtl w:val="0"/>
        </w:rPr>
        <w:t xml:space="preserve"/>
      </w:r>
      <w:r w:rsidR="00000000" w:rsidRPr="00000000" w:rsidDel="00000000">
        <w:rPr>
          <w:sz w:val="28"/>
          <w:b w:val="1"/>
          <w:rtl w:val="0"/>
        </w:rPr>
        <w:t xml:space="preserve">22-TA-2983: Rīkojuma projekts (Vispārīgais)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tbl>
      <w:tblPr>
        <w:tblStyle w:val="DefaultTable"/>
        <w:bidiVisual w:val="0"/>
        <w:tblW w:w="14567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900"/>
        <w:gridCol w:w="3000"/>
        <w:gridCol w:w="3000"/>
        <w:gridCol w:w="3000"/>
        <w:gridCol w:w="3000"/>
        <w:tblGridChange w:id="0">
          <w:tblGrid>
            <w:gridCol w:w="900"/>
            <w:gridCol w:w="3000"/>
            <w:gridCol w:w="3000"/>
            <w:gridCol w:w="3000"/>
            <w:gridCol w:w="30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Saskaņošanai nosūtītā 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Apstrādes informācija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Galīgā redakcija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(FM - 05.10.2022.)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anotācijas 3. sadaļā “Tiesību akta projekta ietekme uz valsts budžetu un pašvaldību budžetiem” norādīto informāciju.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6833" w:h="11908" w:orient="landscape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22-TA-2983</w:t>
    </w:r>
    <w:r>
      <w:br/>
    </w:r>
    <w:r w:rsidR="00000000" w:rsidRPr="00000000" w:rsidDel="00000000">
      <w:rPr>
        <w:rtl w:val="0"/>
      </w:rPr>
      <w:t xml:space="preserve">10.10.2022. 18.22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22-TA-2983</w:t>
    </w:r>
    <w:r>
      <w:br/>
    </w:r>
    <w:r w:rsidR="00000000" w:rsidRPr="00000000" w:rsidDel="00000000">
      <w:rPr>
        <w:rtl w:val="0"/>
      </w:rPr>
      <w:t xml:space="preserve">10.10.2022. 18.22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after="280"/>
      <w:contextualSpacing w:val="1"/>
    </w:pPr>
    <w:rPr>
      <w:b w:val="1"/>
      <w:sz w:val="28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Izziņa_22-TA-2983.docx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