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78CB1" w14:textId="77777777" w:rsidR="003A6B0A" w:rsidRPr="003A6B0A" w:rsidRDefault="003A6B0A" w:rsidP="003A6B0A">
      <w:pPr>
        <w:spacing w:after="0" w:line="240" w:lineRule="auto"/>
        <w:rPr>
          <w:rFonts w:ascii="Calibri" w:eastAsia="Times New Roman" w:hAnsi="Calibri" w:cs="Calibri"/>
          <w:sz w:val="22"/>
          <w:szCs w:val="22"/>
          <w:lang w:val="en-US" w:eastAsia="lv-LV"/>
        </w:rPr>
      </w:pPr>
      <w:r w:rsidRPr="003A6B0A">
        <w:rPr>
          <w:rFonts w:ascii="Calibri" w:eastAsia="Times New Roman" w:hAnsi="Calibri" w:cs="Calibri"/>
          <w:b/>
          <w:bCs/>
          <w:sz w:val="22"/>
          <w:szCs w:val="22"/>
          <w:lang w:val="en-US" w:eastAsia="lv-LV"/>
        </w:rPr>
        <w:t>From:</w:t>
      </w:r>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Viesturs</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Blūmentāls</w:t>
      </w:r>
      <w:proofErr w:type="spellEnd"/>
      <w:r w:rsidRPr="003A6B0A">
        <w:rPr>
          <w:rFonts w:ascii="Calibri" w:eastAsia="Times New Roman" w:hAnsi="Calibri" w:cs="Calibri"/>
          <w:sz w:val="22"/>
          <w:szCs w:val="22"/>
          <w:lang w:val="en-US" w:eastAsia="lv-LV"/>
        </w:rPr>
        <w:t xml:space="preserve"> &lt;Viesturs.Blumentals@tm.gov.lv&gt; </w:t>
      </w:r>
      <w:r w:rsidRPr="003A6B0A">
        <w:rPr>
          <w:rFonts w:ascii="Calibri" w:eastAsia="Times New Roman" w:hAnsi="Calibri" w:cs="Calibri"/>
          <w:sz w:val="22"/>
          <w:szCs w:val="22"/>
          <w:lang w:val="en-US" w:eastAsia="lv-LV"/>
        </w:rPr>
        <w:br/>
      </w:r>
      <w:r w:rsidRPr="003A6B0A">
        <w:rPr>
          <w:rFonts w:ascii="Calibri" w:eastAsia="Times New Roman" w:hAnsi="Calibri" w:cs="Calibri"/>
          <w:b/>
          <w:bCs/>
          <w:sz w:val="22"/>
          <w:szCs w:val="22"/>
          <w:lang w:val="en-US" w:eastAsia="lv-LV"/>
        </w:rPr>
        <w:t>Sent:</w:t>
      </w:r>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piektdiena</w:t>
      </w:r>
      <w:proofErr w:type="spellEnd"/>
      <w:r w:rsidRPr="003A6B0A">
        <w:rPr>
          <w:rFonts w:ascii="Calibri" w:eastAsia="Times New Roman" w:hAnsi="Calibri" w:cs="Calibri"/>
          <w:sz w:val="22"/>
          <w:szCs w:val="22"/>
          <w:lang w:val="en-US" w:eastAsia="lv-LV"/>
        </w:rPr>
        <w:t xml:space="preserve">, 2020. </w:t>
      </w:r>
      <w:proofErr w:type="spellStart"/>
      <w:r w:rsidRPr="003A6B0A">
        <w:rPr>
          <w:rFonts w:ascii="Calibri" w:eastAsia="Times New Roman" w:hAnsi="Calibri" w:cs="Calibri"/>
          <w:sz w:val="22"/>
          <w:szCs w:val="22"/>
          <w:lang w:val="en-US" w:eastAsia="lv-LV"/>
        </w:rPr>
        <w:t>gada</w:t>
      </w:r>
      <w:proofErr w:type="spellEnd"/>
      <w:r w:rsidRPr="003A6B0A">
        <w:rPr>
          <w:rFonts w:ascii="Calibri" w:eastAsia="Times New Roman" w:hAnsi="Calibri" w:cs="Calibri"/>
          <w:sz w:val="22"/>
          <w:szCs w:val="22"/>
          <w:lang w:val="en-US" w:eastAsia="lv-LV"/>
        </w:rPr>
        <w:t xml:space="preserve"> 6. </w:t>
      </w:r>
      <w:proofErr w:type="spellStart"/>
      <w:r w:rsidRPr="003A6B0A">
        <w:rPr>
          <w:rFonts w:ascii="Calibri" w:eastAsia="Times New Roman" w:hAnsi="Calibri" w:cs="Calibri"/>
          <w:sz w:val="22"/>
          <w:szCs w:val="22"/>
          <w:lang w:val="en-US" w:eastAsia="lv-LV"/>
        </w:rPr>
        <w:t>novembris</w:t>
      </w:r>
      <w:proofErr w:type="spellEnd"/>
      <w:r w:rsidRPr="003A6B0A">
        <w:rPr>
          <w:rFonts w:ascii="Calibri" w:eastAsia="Times New Roman" w:hAnsi="Calibri" w:cs="Calibri"/>
          <w:sz w:val="22"/>
          <w:szCs w:val="22"/>
          <w:lang w:val="en-US" w:eastAsia="lv-LV"/>
        </w:rPr>
        <w:t xml:space="preserve"> 17:40</w:t>
      </w:r>
      <w:r w:rsidRPr="003A6B0A">
        <w:rPr>
          <w:rFonts w:ascii="Calibri" w:eastAsia="Times New Roman" w:hAnsi="Calibri" w:cs="Calibri"/>
          <w:sz w:val="22"/>
          <w:szCs w:val="22"/>
          <w:lang w:val="en-US" w:eastAsia="lv-LV"/>
        </w:rPr>
        <w:br/>
      </w:r>
      <w:r w:rsidRPr="003A6B0A">
        <w:rPr>
          <w:rFonts w:ascii="Calibri" w:eastAsia="Times New Roman" w:hAnsi="Calibri" w:cs="Calibri"/>
          <w:b/>
          <w:bCs/>
          <w:sz w:val="22"/>
          <w:szCs w:val="22"/>
          <w:lang w:val="en-US" w:eastAsia="lv-LV"/>
        </w:rPr>
        <w:t>To:</w:t>
      </w:r>
      <w:r w:rsidRPr="003A6B0A">
        <w:rPr>
          <w:rFonts w:ascii="Calibri" w:eastAsia="Times New Roman" w:hAnsi="Calibri" w:cs="Calibri"/>
          <w:sz w:val="22"/>
          <w:szCs w:val="22"/>
          <w:lang w:val="en-US" w:eastAsia="lv-LV"/>
        </w:rPr>
        <w:t xml:space="preserve"> Pasts &lt;Pasts@fm.gov.lv&gt;</w:t>
      </w:r>
      <w:r w:rsidRPr="003A6B0A">
        <w:rPr>
          <w:rFonts w:ascii="Calibri" w:eastAsia="Times New Roman" w:hAnsi="Calibri" w:cs="Calibri"/>
          <w:sz w:val="22"/>
          <w:szCs w:val="22"/>
          <w:lang w:val="en-US" w:eastAsia="lv-LV"/>
        </w:rPr>
        <w:br/>
      </w:r>
      <w:r w:rsidRPr="003A6B0A">
        <w:rPr>
          <w:rFonts w:ascii="Calibri" w:eastAsia="Times New Roman" w:hAnsi="Calibri" w:cs="Calibri"/>
          <w:b/>
          <w:bCs/>
          <w:sz w:val="22"/>
          <w:szCs w:val="22"/>
          <w:lang w:val="en-US" w:eastAsia="lv-LV"/>
        </w:rPr>
        <w:t>Subject:</w:t>
      </w:r>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Atb</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Precizētais</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Ministru</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kabineta</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noteikumu</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Publisko</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iepirkumu</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paziņojumi</w:t>
      </w:r>
      <w:proofErr w:type="spellEnd"/>
      <w:r w:rsidRPr="003A6B0A">
        <w:rPr>
          <w:rFonts w:ascii="Calibri" w:eastAsia="Times New Roman" w:hAnsi="Calibri" w:cs="Calibri"/>
          <w:sz w:val="22"/>
          <w:szCs w:val="22"/>
          <w:lang w:val="en-US" w:eastAsia="lv-LV"/>
        </w:rPr>
        <w:t xml:space="preserve"> </w:t>
      </w:r>
      <w:proofErr w:type="gramStart"/>
      <w:r w:rsidRPr="003A6B0A">
        <w:rPr>
          <w:rFonts w:ascii="Calibri" w:eastAsia="Times New Roman" w:hAnsi="Calibri" w:cs="Calibri"/>
          <w:sz w:val="22"/>
          <w:szCs w:val="22"/>
          <w:lang w:val="en-US" w:eastAsia="lv-LV"/>
        </w:rPr>
        <w:t>un to</w:t>
      </w:r>
      <w:proofErr w:type="gram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sagatavošanas</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kārtība</w:t>
      </w:r>
      <w:proofErr w:type="spellEnd"/>
      <w:r w:rsidRPr="003A6B0A">
        <w:rPr>
          <w:rFonts w:ascii="Calibri" w:eastAsia="Times New Roman" w:hAnsi="Calibri" w:cs="Calibri"/>
          <w:sz w:val="22"/>
          <w:szCs w:val="22"/>
          <w:lang w:val="en-US" w:eastAsia="lv-LV"/>
        </w:rPr>
        <w:t xml:space="preserve">” </w:t>
      </w:r>
      <w:proofErr w:type="spellStart"/>
      <w:r w:rsidRPr="003A6B0A">
        <w:rPr>
          <w:rFonts w:ascii="Calibri" w:eastAsia="Times New Roman" w:hAnsi="Calibri" w:cs="Calibri"/>
          <w:sz w:val="22"/>
          <w:szCs w:val="22"/>
          <w:lang w:val="en-US" w:eastAsia="lv-LV"/>
        </w:rPr>
        <w:t>projekts</w:t>
      </w:r>
      <w:proofErr w:type="spellEnd"/>
      <w:r w:rsidRPr="003A6B0A">
        <w:rPr>
          <w:rFonts w:ascii="Calibri" w:eastAsia="Times New Roman" w:hAnsi="Calibri" w:cs="Calibri"/>
          <w:sz w:val="22"/>
          <w:szCs w:val="22"/>
          <w:lang w:val="en-US" w:eastAsia="lv-LV"/>
        </w:rPr>
        <w:t xml:space="preserve"> (VSS-623) </w:t>
      </w:r>
    </w:p>
    <w:p w14:paraId="455D3060" w14:textId="77777777" w:rsidR="003A6B0A" w:rsidRPr="003A6B0A" w:rsidRDefault="003A6B0A" w:rsidP="003A6B0A">
      <w:pPr>
        <w:spacing w:after="0" w:line="240" w:lineRule="auto"/>
        <w:rPr>
          <w:rFonts w:ascii="Calibri" w:eastAsia="Calibri" w:hAnsi="Calibri" w:cs="Calibri"/>
          <w:sz w:val="22"/>
          <w:szCs w:val="22"/>
          <w:lang w:eastAsia="lv-LV"/>
        </w:rPr>
      </w:pPr>
    </w:p>
    <w:p w14:paraId="2315B70E" w14:textId="77777777" w:rsidR="003A6B0A" w:rsidRPr="003A6B0A" w:rsidRDefault="003A6B0A" w:rsidP="003A6B0A">
      <w:pPr>
        <w:spacing w:after="0" w:line="240" w:lineRule="auto"/>
        <w:rPr>
          <w:rFonts w:ascii="Calibri" w:eastAsia="Times New Roman" w:hAnsi="Calibri" w:cs="Calibri"/>
          <w:color w:val="000000"/>
          <w:lang w:eastAsia="lv-LV"/>
        </w:rPr>
      </w:pPr>
      <w:r w:rsidRPr="003A6B0A">
        <w:rPr>
          <w:rFonts w:ascii="Calibri" w:eastAsia="Times New Roman" w:hAnsi="Calibri" w:cs="Calibri"/>
          <w:color w:val="000000"/>
          <w:lang w:eastAsia="lv-LV"/>
        </w:rPr>
        <w:t>Labdien,</w:t>
      </w:r>
    </w:p>
    <w:p w14:paraId="131C684F" w14:textId="77777777" w:rsidR="003A6B0A" w:rsidRPr="003A6B0A" w:rsidRDefault="003A6B0A" w:rsidP="003A6B0A">
      <w:pPr>
        <w:spacing w:after="0" w:line="240" w:lineRule="auto"/>
        <w:rPr>
          <w:rFonts w:ascii="Calibri" w:eastAsia="Times New Roman" w:hAnsi="Calibri" w:cs="Calibri"/>
          <w:color w:val="000000"/>
          <w:lang w:eastAsia="lv-LV"/>
        </w:rPr>
      </w:pPr>
    </w:p>
    <w:p w14:paraId="43DA5878" w14:textId="77777777" w:rsidR="003A6B0A" w:rsidRPr="003A6B0A" w:rsidRDefault="003A6B0A" w:rsidP="003A6B0A">
      <w:pPr>
        <w:spacing w:after="0" w:line="240" w:lineRule="auto"/>
        <w:rPr>
          <w:rFonts w:ascii="Calibri" w:eastAsia="Times New Roman" w:hAnsi="Calibri" w:cs="Calibri"/>
          <w:color w:val="000000"/>
          <w:lang w:eastAsia="lv-LV"/>
        </w:rPr>
      </w:pPr>
      <w:r w:rsidRPr="003A6B0A">
        <w:rPr>
          <w:rFonts w:ascii="Calibri" w:eastAsia="Times New Roman" w:hAnsi="Calibri" w:cs="Calibri"/>
          <w:color w:val="000000"/>
          <w:lang w:eastAsia="lv-LV"/>
        </w:rPr>
        <w:t xml:space="preserve">Tieslietu ministrija ir izskatījusi Finanšu ministrijas izstrādāto precizēto Ministru kabineta noteikumu projektu “Publisko iepirkumu paziņojumi un to sagatavošanas kārtība” (turpmāk - noteikumu projekts) un pievienotos dokumentus un atbalsta to tālāku virzību </w:t>
      </w:r>
      <w:r w:rsidRPr="003A6B0A">
        <w:rPr>
          <w:rFonts w:ascii="Calibri" w:eastAsia="Times New Roman" w:hAnsi="Calibri" w:cs="Calibri"/>
          <w:b/>
          <w:bCs/>
          <w:color w:val="000000"/>
          <w:lang w:eastAsia="lv-LV"/>
        </w:rPr>
        <w:t>bez iebildumiem</w:t>
      </w:r>
      <w:r w:rsidRPr="003A6B0A">
        <w:rPr>
          <w:rFonts w:ascii="Calibri" w:eastAsia="Times New Roman" w:hAnsi="Calibri" w:cs="Calibri"/>
          <w:color w:val="000000"/>
          <w:lang w:eastAsia="lv-LV"/>
        </w:rPr>
        <w:t>.</w:t>
      </w:r>
    </w:p>
    <w:p w14:paraId="2A80CF28" w14:textId="77777777" w:rsidR="003A6B0A" w:rsidRPr="003A6B0A" w:rsidRDefault="003A6B0A" w:rsidP="003A6B0A">
      <w:pPr>
        <w:spacing w:after="0" w:line="240" w:lineRule="auto"/>
        <w:rPr>
          <w:rFonts w:ascii="Calibri" w:eastAsia="Times New Roman" w:hAnsi="Calibri" w:cs="Calibri"/>
          <w:color w:val="000000"/>
          <w:lang w:eastAsia="lv-LV"/>
        </w:rPr>
      </w:pPr>
    </w:p>
    <w:p w14:paraId="2A980A06" w14:textId="77777777" w:rsidR="003A6B0A" w:rsidRPr="003A6B0A" w:rsidRDefault="003A6B0A" w:rsidP="003A6B0A">
      <w:pPr>
        <w:spacing w:after="0" w:line="240" w:lineRule="auto"/>
        <w:rPr>
          <w:rFonts w:ascii="Calibri" w:eastAsia="Times New Roman" w:hAnsi="Calibri" w:cs="Calibri"/>
          <w:color w:val="000000"/>
          <w:lang w:eastAsia="lv-LV"/>
        </w:rPr>
      </w:pPr>
      <w:r w:rsidRPr="003A6B0A">
        <w:rPr>
          <w:rFonts w:ascii="Calibri" w:eastAsia="Times New Roman" w:hAnsi="Calibri" w:cs="Calibri"/>
          <w:color w:val="000000"/>
          <w:lang w:eastAsia="lv-LV"/>
        </w:rPr>
        <w:t xml:space="preserve">Vienlaikus izsakām priekšlikumu precizēt noteikumu projekta anotācijas V sadaļas 1. tabulu atbilstoši Ministru kabineta 2009. gada 15. decembra instrukcijas Nr. 19 "Tiesību akta projekta sākotnējās ietekmes izvērtēšanas kārtība" 55. un 56. punkta prasībām. Tai skaitā lūdzam V sadaļas 1. tabulas B ailē norādīt vienīgi </w:t>
      </w:r>
      <w:r w:rsidRPr="003A6B0A">
        <w:rPr>
          <w:rFonts w:ascii="Calibri" w:eastAsia="Times New Roman" w:hAnsi="Calibri" w:cs="Calibri"/>
          <w:color w:val="000000"/>
          <w:u w:val="single"/>
          <w:lang w:eastAsia="lv-LV"/>
        </w:rPr>
        <w:t>noteikumu projekta normas</w:t>
      </w:r>
      <w:r w:rsidRPr="003A6B0A">
        <w:rPr>
          <w:rFonts w:ascii="Calibri" w:eastAsia="Times New Roman" w:hAnsi="Calibri" w:cs="Calibri"/>
          <w:color w:val="000000"/>
          <w:lang w:eastAsia="lv-LV"/>
        </w:rPr>
        <w:t>, citus tiesību aktus norādot C ailē, kā arī gadījumā, ja ar noteikumu projektu paredzēts Eiropas Savienības tiesību aktus ieviest daļēji, lūdzam norādīt arī to, kad un kādā veidā tiks nodrošināta minēto saistību izpilde pilnībā un institūciju, kura ir atbildīga par šo saistību izpildi pilnībā.</w:t>
      </w:r>
    </w:p>
    <w:p w14:paraId="25C54F83" w14:textId="77777777" w:rsidR="003A6B0A" w:rsidRPr="003A6B0A" w:rsidRDefault="003A6B0A" w:rsidP="003A6B0A">
      <w:pPr>
        <w:spacing w:after="0" w:line="240" w:lineRule="auto"/>
        <w:rPr>
          <w:rFonts w:ascii="Calibri" w:eastAsia="Times New Roman" w:hAnsi="Calibri" w:cs="Calibri"/>
          <w:color w:val="000000"/>
          <w:lang w:eastAsia="lv-LV"/>
        </w:rPr>
      </w:pPr>
    </w:p>
    <w:p w14:paraId="1D882B6F" w14:textId="77777777" w:rsidR="003A6B0A" w:rsidRPr="003A6B0A" w:rsidRDefault="003A6B0A" w:rsidP="003A6B0A">
      <w:pPr>
        <w:spacing w:after="0" w:line="240" w:lineRule="auto"/>
        <w:rPr>
          <w:rFonts w:ascii="Calibri" w:eastAsia="Times New Roman" w:hAnsi="Calibri" w:cs="Calibri"/>
          <w:color w:val="000000"/>
          <w:lang w:eastAsia="lv-LV"/>
        </w:rPr>
      </w:pPr>
    </w:p>
    <w:p w14:paraId="0BF708CF"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color w:val="000000"/>
          <w:sz w:val="22"/>
          <w:szCs w:val="22"/>
          <w:lang w:eastAsia="lv-LV"/>
        </w:rPr>
        <w:t>Ar cieņu</w:t>
      </w:r>
    </w:p>
    <w:p w14:paraId="1F19AB9E"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b/>
          <w:bCs/>
          <w:color w:val="000000"/>
          <w:sz w:val="22"/>
          <w:szCs w:val="22"/>
          <w:lang w:eastAsia="lv-LV"/>
        </w:rPr>
        <w:t>Viesturs Blūmentāls</w:t>
      </w:r>
    </w:p>
    <w:p w14:paraId="36D98BA4"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color w:val="000000"/>
          <w:sz w:val="22"/>
          <w:szCs w:val="22"/>
          <w:lang w:eastAsia="lv-LV"/>
        </w:rPr>
        <w:t xml:space="preserve">Tieslietu ministrijas </w:t>
      </w:r>
    </w:p>
    <w:p w14:paraId="52CED1BE"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color w:val="000000"/>
          <w:sz w:val="22"/>
          <w:szCs w:val="22"/>
          <w:lang w:eastAsia="lv-LV"/>
        </w:rPr>
        <w:t xml:space="preserve">Valststiesību departamenta </w:t>
      </w:r>
    </w:p>
    <w:p w14:paraId="63514495"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color w:val="000000"/>
          <w:sz w:val="22"/>
          <w:szCs w:val="22"/>
          <w:lang w:eastAsia="lv-LV"/>
        </w:rPr>
        <w:t>Starptautisko publisko tiesību nodaļas jurists</w:t>
      </w:r>
    </w:p>
    <w:p w14:paraId="3FC0EACF"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color w:val="000000"/>
          <w:sz w:val="22"/>
          <w:szCs w:val="22"/>
          <w:lang w:eastAsia="lv-LV"/>
        </w:rPr>
        <w:t>Tālr. 67036927</w:t>
      </w:r>
    </w:p>
    <w:p w14:paraId="66FCE981" w14:textId="77777777" w:rsidR="003A6B0A" w:rsidRPr="003A6B0A" w:rsidRDefault="003A6B0A" w:rsidP="003A6B0A">
      <w:pPr>
        <w:spacing w:after="0" w:line="240" w:lineRule="auto"/>
        <w:rPr>
          <w:rFonts w:ascii="Calibri" w:eastAsia="Calibri" w:hAnsi="Calibri" w:cs="Calibri"/>
          <w:color w:val="000000"/>
          <w:sz w:val="22"/>
          <w:szCs w:val="22"/>
          <w:lang w:eastAsia="lv-LV"/>
        </w:rPr>
      </w:pPr>
      <w:r w:rsidRPr="003A6B0A">
        <w:rPr>
          <w:rFonts w:ascii="Calibri" w:eastAsia="Calibri" w:hAnsi="Calibri" w:cs="Calibri"/>
          <w:color w:val="000000"/>
          <w:sz w:val="22"/>
          <w:szCs w:val="22"/>
          <w:lang w:eastAsia="lv-LV"/>
        </w:rPr>
        <w:t xml:space="preserve">E-pasts: </w:t>
      </w:r>
      <w:hyperlink r:id="rId4" w:tgtFrame="_blank" w:history="1">
        <w:r w:rsidRPr="003A6B0A">
          <w:rPr>
            <w:rFonts w:ascii="Calibri" w:eastAsia="Calibri" w:hAnsi="Calibri" w:cs="Calibri"/>
            <w:color w:val="0563C1"/>
            <w:sz w:val="22"/>
            <w:szCs w:val="22"/>
            <w:u w:val="single"/>
            <w:lang w:eastAsia="lv-LV"/>
          </w:rPr>
          <w:t>viesturs.blumentals@tm.gov.lv</w:t>
        </w:r>
      </w:hyperlink>
    </w:p>
    <w:p w14:paraId="0F96DFB2" w14:textId="77777777" w:rsidR="003A6B0A" w:rsidRPr="003A6B0A" w:rsidRDefault="003A6B0A" w:rsidP="003A6B0A">
      <w:pPr>
        <w:spacing w:after="0" w:line="240" w:lineRule="auto"/>
        <w:rPr>
          <w:rFonts w:ascii="Calibri" w:eastAsia="Calibri" w:hAnsi="Calibri" w:cs="Calibri"/>
          <w:color w:val="000000"/>
          <w:sz w:val="22"/>
          <w:szCs w:val="22"/>
          <w:lang w:eastAsia="lv-LV"/>
        </w:rPr>
      </w:pPr>
      <w:hyperlink r:id="rId5" w:tgtFrame="_blank" w:history="1">
        <w:r w:rsidRPr="003A6B0A">
          <w:rPr>
            <w:rFonts w:ascii="Calibri" w:eastAsia="Calibri" w:hAnsi="Calibri" w:cs="Calibri"/>
            <w:color w:val="0563C1"/>
            <w:sz w:val="22"/>
            <w:szCs w:val="22"/>
            <w:u w:val="single"/>
            <w:lang w:eastAsia="lv-LV"/>
          </w:rPr>
          <w:t>www.tm.gov.lv</w:t>
        </w:r>
      </w:hyperlink>
    </w:p>
    <w:p w14:paraId="382610E7" w14:textId="77777777" w:rsidR="00A54FAE" w:rsidRDefault="00A54FAE"/>
    <w:sectPr w:rsidR="00A54FA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0A"/>
    <w:rsid w:val="003A6B0A"/>
    <w:rsid w:val="00A54F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8C3D8"/>
  <w15:chartTrackingRefBased/>
  <w15:docId w15:val="{1F483647-A98C-444B-A318-D29EF72C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95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m.gov.lv" TargetMode="External"/><Relationship Id="rId4" Type="http://schemas.openxmlformats.org/officeDocument/2006/relationships/hyperlink" Target="mailto:viesturs.blumentals@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963</Words>
  <Characters>549</Characters>
  <Application>Microsoft Office Word</Application>
  <DocSecurity>0</DocSecurity>
  <Lines>4</Lines>
  <Paragraphs>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Cirse</dc:creator>
  <cp:keywords/>
  <dc:description/>
  <cp:lastModifiedBy>Iveta Cirse</cp:lastModifiedBy>
  <cp:revision>1</cp:revision>
  <dcterms:created xsi:type="dcterms:W3CDTF">2022-06-03T07:53:00Z</dcterms:created>
  <dcterms:modified xsi:type="dcterms:W3CDTF">2022-06-03T07:54:00Z</dcterms:modified>
</cp:coreProperties>
</file>