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97BD5" w14:textId="77777777" w:rsidR="00FC7D47" w:rsidRPr="00157B3E" w:rsidRDefault="00B51612" w:rsidP="001F3440">
      <w:pPr>
        <w:pStyle w:val="Nosaukums"/>
        <w:rPr>
          <w:b w:val="0"/>
          <w:bCs w:val="0"/>
          <w:caps/>
          <w:lang w:val="lv-LV"/>
        </w:rPr>
      </w:pPr>
      <w:r w:rsidRPr="00157B3E">
        <w:rPr>
          <w:b w:val="0"/>
          <w:bCs w:val="0"/>
          <w:caps/>
          <w:noProof/>
          <w:lang w:val="lv-LV" w:eastAsia="lv-LV"/>
        </w:rPr>
        <w:drawing>
          <wp:inline distT="0" distB="0" distL="0" distR="0">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70890" cy="901065"/>
                    </a:xfrm>
                    <a:prstGeom prst="rect">
                      <a:avLst/>
                    </a:prstGeom>
                    <a:noFill/>
                    <a:ln>
                      <a:noFill/>
                    </a:ln>
                  </pic:spPr>
                </pic:pic>
              </a:graphicData>
            </a:graphic>
          </wp:inline>
        </w:drawing>
      </w:r>
    </w:p>
    <w:p w14:paraId="4BD0562C" w14:textId="3C75AB1D" w:rsidR="00FC7D47" w:rsidRPr="00157B3E" w:rsidRDefault="00B51612" w:rsidP="008455C2">
      <w:pPr>
        <w:jc w:val="center"/>
        <w:rPr>
          <w:caps/>
          <w:sz w:val="28"/>
          <w:szCs w:val="28"/>
        </w:rPr>
      </w:pPr>
      <w:r w:rsidRPr="00157B3E">
        <w:rPr>
          <w:caps/>
          <w:sz w:val="28"/>
          <w:szCs w:val="28"/>
        </w:rPr>
        <w:t xml:space="preserve">Limbažu novada </w:t>
      </w:r>
      <w:r w:rsidR="000F1262" w:rsidRPr="00157B3E">
        <w:rPr>
          <w:caps/>
          <w:sz w:val="28"/>
          <w:szCs w:val="28"/>
        </w:rPr>
        <w:t>DOME</w:t>
      </w:r>
    </w:p>
    <w:p w14:paraId="53C946B0" w14:textId="5F0010DA" w:rsidR="00FC7D47" w:rsidRPr="00157B3E" w:rsidRDefault="00B51612" w:rsidP="00E76598">
      <w:pPr>
        <w:jc w:val="center"/>
        <w:rPr>
          <w:sz w:val="18"/>
          <w:szCs w:val="20"/>
        </w:rPr>
      </w:pPr>
      <w:proofErr w:type="spellStart"/>
      <w:r w:rsidRPr="00157B3E">
        <w:rPr>
          <w:sz w:val="18"/>
          <w:szCs w:val="20"/>
        </w:rPr>
        <w:t>Reģ</w:t>
      </w:r>
      <w:proofErr w:type="spellEnd"/>
      <w:r w:rsidRPr="00157B3E">
        <w:rPr>
          <w:sz w:val="18"/>
          <w:szCs w:val="20"/>
        </w:rPr>
        <w:t xml:space="preserve">. Nr. </w:t>
      </w:r>
      <w:r w:rsidR="000F1262" w:rsidRPr="00157B3E">
        <w:rPr>
          <w:sz w:val="18"/>
          <w:szCs w:val="20"/>
        </w:rPr>
        <w:t>90009114631</w:t>
      </w:r>
      <w:r w:rsidRPr="00157B3E">
        <w:rPr>
          <w:sz w:val="18"/>
          <w:szCs w:val="20"/>
        </w:rPr>
        <w:t xml:space="preserve">; Rīgas iela 16, Limbaži, Limbažu novads LV-4001; </w:t>
      </w:r>
    </w:p>
    <w:p w14:paraId="6BA99F62" w14:textId="4170F003" w:rsidR="00FC7D47" w:rsidRPr="00157B3E" w:rsidRDefault="00B51612" w:rsidP="00E76598">
      <w:pPr>
        <w:jc w:val="center"/>
        <w:rPr>
          <w:sz w:val="18"/>
          <w:szCs w:val="20"/>
        </w:rPr>
      </w:pPr>
      <w:r w:rsidRPr="00157B3E">
        <w:rPr>
          <w:sz w:val="18"/>
          <w:szCs w:val="20"/>
        </w:rPr>
        <w:t>E-pasts</w:t>
      </w:r>
      <w:r w:rsidRPr="00157B3E">
        <w:rPr>
          <w:iCs/>
          <w:sz w:val="18"/>
          <w:szCs w:val="20"/>
        </w:rPr>
        <w:t xml:space="preserve"> </w:t>
      </w:r>
      <w:r w:rsidR="00690C91" w:rsidRPr="00157B3E">
        <w:rPr>
          <w:iCs/>
          <w:sz w:val="18"/>
          <w:szCs w:val="20"/>
        </w:rPr>
        <w:t>pasts</w:t>
      </w:r>
      <w:r w:rsidRPr="00157B3E">
        <w:rPr>
          <w:iCs/>
          <w:sz w:val="18"/>
          <w:szCs w:val="20"/>
        </w:rPr>
        <w:t>@limbazunovads.lv;</w:t>
      </w:r>
      <w:r w:rsidRPr="00157B3E">
        <w:rPr>
          <w:sz w:val="18"/>
          <w:szCs w:val="20"/>
        </w:rPr>
        <w:t xml:space="preserve"> tālrunis 64023003</w:t>
      </w:r>
    </w:p>
    <w:p w14:paraId="39094A24" w14:textId="346E2C28" w:rsidR="00300F9D" w:rsidRPr="00157B3E" w:rsidRDefault="00300F9D" w:rsidP="0074786F">
      <w:pPr>
        <w:tabs>
          <w:tab w:val="left" w:pos="490"/>
        </w:tabs>
        <w:rPr>
          <w:lang w:eastAsia="en-US"/>
        </w:rPr>
      </w:pPr>
    </w:p>
    <w:p w14:paraId="29C5C87B" w14:textId="77777777" w:rsidR="006917A7" w:rsidRPr="00D4339C" w:rsidRDefault="006917A7" w:rsidP="006917A7">
      <w:pPr>
        <w:jc w:val="center"/>
        <w:rPr>
          <w:b/>
          <w:bCs/>
        </w:rPr>
      </w:pPr>
      <w:bookmarkStart w:id="0" w:name="_Hlk110001220"/>
      <w:r w:rsidRPr="00D4339C">
        <w:rPr>
          <w:b/>
          <w:bCs/>
        </w:rPr>
        <w:t>LĒMUMS</w:t>
      </w:r>
    </w:p>
    <w:p w14:paraId="23A8CE22" w14:textId="77777777" w:rsidR="006917A7" w:rsidRPr="00D4339C" w:rsidRDefault="006917A7" w:rsidP="006917A7">
      <w:pPr>
        <w:rPr>
          <w:rFonts w:eastAsia="Calibri"/>
          <w:bCs/>
        </w:rPr>
      </w:pPr>
    </w:p>
    <w:tbl>
      <w:tblPr>
        <w:tblStyle w:val="Reatabula"/>
        <w:tblW w:w="0" w:type="auto"/>
        <w:tblLook w:val="04A0" w:firstRow="1" w:lastRow="0" w:firstColumn="1" w:lastColumn="0" w:noHBand="0" w:noVBand="1"/>
      </w:tblPr>
      <w:tblGrid>
        <w:gridCol w:w="3224"/>
        <w:gridCol w:w="3015"/>
        <w:gridCol w:w="3399"/>
      </w:tblGrid>
      <w:tr w:rsidR="006917A7" w:rsidRPr="006917A7" w14:paraId="7A28DE6F" w14:textId="77777777" w:rsidTr="00342AD0">
        <w:tc>
          <w:tcPr>
            <w:tcW w:w="3224" w:type="dxa"/>
            <w:tcBorders>
              <w:top w:val="nil"/>
              <w:left w:val="nil"/>
              <w:bottom w:val="nil"/>
              <w:right w:val="nil"/>
            </w:tcBorders>
          </w:tcPr>
          <w:p w14:paraId="1DF8B1B7" w14:textId="77777777" w:rsidR="006917A7" w:rsidRDefault="006917A7" w:rsidP="00342AD0">
            <w:pPr>
              <w:rPr>
                <w:rFonts w:eastAsia="Calibri" w:cs="Times New Roman"/>
                <w:bCs/>
              </w:rPr>
            </w:pPr>
            <w:bookmarkStart w:id="1" w:name="_Hlk109806659"/>
            <w:r w:rsidRPr="00D4339C">
              <w:rPr>
                <w:rFonts w:eastAsia="Calibri" w:cs="Times New Roman"/>
                <w:bCs/>
              </w:rPr>
              <w:t xml:space="preserve">2022. gada </w:t>
            </w:r>
            <w:r>
              <w:rPr>
                <w:rFonts w:eastAsia="Calibri" w:cs="Times New Roman"/>
                <w:bCs/>
              </w:rPr>
              <w:t>28</w:t>
            </w:r>
            <w:r w:rsidRPr="00D4339C">
              <w:rPr>
                <w:rFonts w:eastAsia="Calibri" w:cs="Times New Roman"/>
                <w:bCs/>
              </w:rPr>
              <w:t xml:space="preserve">. </w:t>
            </w:r>
            <w:r>
              <w:rPr>
                <w:rFonts w:eastAsia="Calibri" w:cs="Times New Roman"/>
                <w:bCs/>
              </w:rPr>
              <w:t>jūlijā</w:t>
            </w:r>
            <w:r>
              <w:rPr>
                <w:rFonts w:eastAsia="Calibri" w:cs="Times New Roman"/>
                <w:bCs/>
              </w:rPr>
              <w:tab/>
            </w:r>
          </w:p>
        </w:tc>
        <w:tc>
          <w:tcPr>
            <w:tcW w:w="3015" w:type="dxa"/>
            <w:tcBorders>
              <w:top w:val="nil"/>
              <w:left w:val="nil"/>
              <w:bottom w:val="nil"/>
              <w:right w:val="nil"/>
            </w:tcBorders>
          </w:tcPr>
          <w:p w14:paraId="68C67845" w14:textId="77777777" w:rsidR="006917A7" w:rsidRPr="003C369E" w:rsidRDefault="006917A7" w:rsidP="00342AD0">
            <w:pPr>
              <w:jc w:val="right"/>
              <w:rPr>
                <w:rFonts w:cs="Times New Roman"/>
                <w:bCs/>
                <w:color w:val="FF0000"/>
              </w:rPr>
            </w:pPr>
          </w:p>
        </w:tc>
        <w:tc>
          <w:tcPr>
            <w:tcW w:w="3399" w:type="dxa"/>
            <w:tcBorders>
              <w:top w:val="nil"/>
              <w:left w:val="nil"/>
              <w:bottom w:val="nil"/>
              <w:right w:val="nil"/>
            </w:tcBorders>
          </w:tcPr>
          <w:p w14:paraId="2100D126" w14:textId="7E327009" w:rsidR="006917A7" w:rsidRPr="006917A7" w:rsidRDefault="006917A7" w:rsidP="00342AD0">
            <w:pPr>
              <w:jc w:val="right"/>
              <w:rPr>
                <w:rFonts w:cs="Times New Roman"/>
                <w:bCs/>
              </w:rPr>
            </w:pPr>
            <w:r w:rsidRPr="006917A7">
              <w:rPr>
                <w:rFonts w:cs="Times New Roman"/>
                <w:bCs/>
              </w:rPr>
              <w:t>Nr.7</w:t>
            </w:r>
            <w:r w:rsidRPr="006917A7">
              <w:rPr>
                <w:rFonts w:cs="Times New Roman"/>
                <w:bCs/>
              </w:rPr>
              <w:t>59</w:t>
            </w:r>
          </w:p>
          <w:p w14:paraId="37646FBA" w14:textId="2C18361F" w:rsidR="006917A7" w:rsidRPr="006917A7" w:rsidRDefault="006917A7" w:rsidP="00342AD0">
            <w:pPr>
              <w:jc w:val="right"/>
              <w:rPr>
                <w:rFonts w:cs="Times New Roman"/>
                <w:bCs/>
              </w:rPr>
            </w:pPr>
            <w:r w:rsidRPr="006917A7">
              <w:rPr>
                <w:rFonts w:cs="Times New Roman"/>
                <w:bCs/>
              </w:rPr>
              <w:t xml:space="preserve">(protokols Nr.11, </w:t>
            </w:r>
            <w:r w:rsidRPr="006917A7">
              <w:rPr>
                <w:rFonts w:cs="Times New Roman"/>
                <w:bCs/>
              </w:rPr>
              <w:t>19</w:t>
            </w:r>
            <w:r w:rsidRPr="006917A7">
              <w:rPr>
                <w:rFonts w:cs="Times New Roman"/>
                <w:bCs/>
              </w:rPr>
              <w:t>.)</w:t>
            </w:r>
          </w:p>
          <w:p w14:paraId="231F1301" w14:textId="77777777" w:rsidR="006917A7" w:rsidRPr="006917A7" w:rsidRDefault="006917A7" w:rsidP="00342AD0">
            <w:pPr>
              <w:rPr>
                <w:rFonts w:eastAsia="Calibri" w:cs="Times New Roman"/>
                <w:bCs/>
              </w:rPr>
            </w:pPr>
          </w:p>
        </w:tc>
      </w:tr>
    </w:tbl>
    <w:bookmarkEnd w:id="0"/>
    <w:bookmarkEnd w:id="1"/>
    <w:p w14:paraId="4A9A512B" w14:textId="46F24D81" w:rsidR="006917A7" w:rsidRDefault="006917A7" w:rsidP="006917A7">
      <w:pPr>
        <w:pBdr>
          <w:bottom w:val="single" w:sz="6" w:space="1" w:color="auto"/>
        </w:pBdr>
        <w:jc w:val="center"/>
        <w:rPr>
          <w:b/>
          <w:bCs/>
          <w:noProof/>
        </w:rPr>
      </w:pPr>
      <w:r>
        <w:rPr>
          <w:b/>
          <w:bCs/>
          <w:noProof/>
        </w:rPr>
        <w:t>19.</w:t>
      </w:r>
    </w:p>
    <w:p w14:paraId="6DD24616" w14:textId="31209900" w:rsidR="00300F9D" w:rsidRPr="002379B8" w:rsidRDefault="00B51612" w:rsidP="00300F9D">
      <w:pPr>
        <w:pBdr>
          <w:bottom w:val="single" w:sz="6" w:space="1" w:color="auto"/>
        </w:pBdr>
        <w:rPr>
          <w:b/>
          <w:bCs/>
        </w:rPr>
      </w:pPr>
      <w:r w:rsidRPr="002379B8">
        <w:rPr>
          <w:b/>
          <w:bCs/>
          <w:noProof/>
        </w:rPr>
        <w:t>Par valsts autoceļa V134 nodošanu bez atlīdzības pašvaldības īpašumā</w:t>
      </w:r>
    </w:p>
    <w:p w14:paraId="36D7A73D" w14:textId="77777777" w:rsidR="00300F9D" w:rsidRPr="00157B3E" w:rsidRDefault="00B51612" w:rsidP="00300F9D">
      <w:pPr>
        <w:jc w:val="center"/>
      </w:pPr>
      <w:r w:rsidRPr="00157B3E">
        <w:t xml:space="preserve">Ziņo </w:t>
      </w:r>
      <w:r w:rsidRPr="00157B3E">
        <w:rPr>
          <w:noProof/>
        </w:rPr>
        <w:t>Līga Viļčinska</w:t>
      </w:r>
    </w:p>
    <w:p w14:paraId="0A37A2B5" w14:textId="77777777" w:rsidR="00300F9D" w:rsidRPr="00157B3E" w:rsidRDefault="00300F9D" w:rsidP="00300F9D"/>
    <w:p w14:paraId="2865C6F0" w14:textId="77777777" w:rsidR="006821EF" w:rsidRPr="00157B3E" w:rsidRDefault="00B51612" w:rsidP="00A70623">
      <w:pPr>
        <w:widowControl w:val="0"/>
        <w:tabs>
          <w:tab w:val="left" w:pos="720"/>
          <w:tab w:val="center" w:pos="4320"/>
          <w:tab w:val="right" w:pos="8640"/>
        </w:tabs>
        <w:ind w:firstLine="720"/>
      </w:pPr>
      <w:r w:rsidRPr="00157B3E">
        <w:tab/>
        <w:t>Limbažu novada pašvaldība 2022.gada 13.jūlijā ir saņēmusi Valsts sabiedrības ar ierobežotu atbildību “Latvijas Valsts ceļi” vēstuli Nr.4.8/11237, reģistrēta lietvedības sistēmā ar Nr. 4.8.1/22/4308, kurā lūgts pieņemt lēmumu par valsts vietējā autoceļa V134 “</w:t>
      </w:r>
      <w:r w:rsidRPr="00157B3E">
        <w:rPr>
          <w:iCs/>
        </w:rPr>
        <w:t>Pievedceļš Ziediņu stacijai</w:t>
      </w:r>
      <w:r w:rsidRPr="00157B3E">
        <w:t>”  pārņemšanu pašvaldības bilancē.</w:t>
      </w:r>
    </w:p>
    <w:p w14:paraId="46287E07" w14:textId="54B11454" w:rsidR="00B51612" w:rsidRPr="00157B3E" w:rsidRDefault="006821EF" w:rsidP="00A70623">
      <w:pPr>
        <w:widowControl w:val="0"/>
        <w:tabs>
          <w:tab w:val="left" w:pos="720"/>
          <w:tab w:val="center" w:pos="4320"/>
          <w:tab w:val="right" w:pos="8640"/>
        </w:tabs>
        <w:ind w:firstLine="720"/>
      </w:pPr>
      <w:r w:rsidRPr="00157B3E">
        <w:t>L</w:t>
      </w:r>
      <w:r w:rsidR="00B51612" w:rsidRPr="00157B3E">
        <w:t>ēmums nepieciešams, lai sagatavotu  Ministru kabinetā rīkojuma projektu un pieņemtu Ministru kabineta rīkojumu par valsts vietējā autoceļa V134 “</w:t>
      </w:r>
      <w:r w:rsidR="00B51612" w:rsidRPr="00157B3E">
        <w:rPr>
          <w:iCs/>
        </w:rPr>
        <w:t>Pievedceļš Ziediņu stacijai</w:t>
      </w:r>
      <w:r w:rsidR="00B51612" w:rsidRPr="00157B3E">
        <w:t>” nodošanu bez atlīdzības Limbažu novada pašvaldības īpašumā.</w:t>
      </w:r>
    </w:p>
    <w:p w14:paraId="1A77A1D2" w14:textId="678E2856" w:rsidR="00B51612" w:rsidRPr="00157B3E" w:rsidRDefault="00B51612" w:rsidP="00A70623">
      <w:pPr>
        <w:ind w:firstLine="720"/>
      </w:pPr>
      <w:r w:rsidRPr="00157B3E">
        <w:t>Nekustamais īpašums V134</w:t>
      </w:r>
      <w:r w:rsidR="00287E8B">
        <w:t xml:space="preserve">, </w:t>
      </w:r>
      <w:r w:rsidRPr="00157B3E">
        <w:t xml:space="preserve">kadastra Nr. </w:t>
      </w:r>
      <w:r w:rsidRPr="00157B3E">
        <w:rPr>
          <w:iCs/>
        </w:rPr>
        <w:t>66760080192</w:t>
      </w:r>
      <w:r w:rsidRPr="00157B3E">
        <w:t xml:space="preserve">, sastāv no zemes vienības </w:t>
      </w:r>
      <w:r w:rsidRPr="00157B3E">
        <w:rPr>
          <w:rFonts w:eastAsia="Calibri"/>
        </w:rPr>
        <w:t xml:space="preserve">ar kadastra apzīmējumu </w:t>
      </w:r>
      <w:r w:rsidRPr="00157B3E">
        <w:rPr>
          <w:iCs/>
        </w:rPr>
        <w:t>66760080351</w:t>
      </w:r>
      <w:r w:rsidRPr="00157B3E">
        <w:t xml:space="preserve">, 0.6 ha platībā. Uz zemes vienības atrodas kompleksa inženierbūve – “Autoceļš V134 km 0,000-0,400”, būves kadastra apzīmējums 66760080351001. Tiesiskais valdītājs- Latvijas valsts Satiksmes ministrija, </w:t>
      </w:r>
      <w:proofErr w:type="spellStart"/>
      <w:r w:rsidRPr="00157B3E">
        <w:t>reģ</w:t>
      </w:r>
      <w:proofErr w:type="spellEnd"/>
      <w:r w:rsidRPr="00157B3E">
        <w:t>. Nr. 90000088687.</w:t>
      </w:r>
    </w:p>
    <w:p w14:paraId="7A87AF81" w14:textId="77777777" w:rsidR="00B51612" w:rsidRPr="00157B3E" w:rsidRDefault="00B51612" w:rsidP="00A70623">
      <w:pPr>
        <w:ind w:firstLine="720"/>
      </w:pPr>
      <w:r w:rsidRPr="00157B3E">
        <w:t>Nekustamā īpašuma lietošanas mērķis – zeme dzelzceļa infrastruktūras zemes nodalījuma joslā un ceļu zemes nodalījuma joslā.</w:t>
      </w:r>
    </w:p>
    <w:p w14:paraId="04449F90" w14:textId="77777777" w:rsidR="00157B3E" w:rsidRPr="00157B3E" w:rsidRDefault="00B51612" w:rsidP="00A70623">
      <w:pPr>
        <w:ind w:firstLine="720"/>
      </w:pPr>
      <w:r w:rsidRPr="00157B3E">
        <w:t xml:space="preserve">Autoceļš V134 savieno valsts vietējo autoceļu V132 “Priedulāji – Pakalni” ar pašvaldībai piekritīgo zemes vienību </w:t>
      </w:r>
      <w:r w:rsidRPr="00157B3E">
        <w:rPr>
          <w:rFonts w:eastAsia="Calibri"/>
        </w:rPr>
        <w:t xml:space="preserve">ar kadastra apzīmējumu </w:t>
      </w:r>
      <w:r w:rsidRPr="00157B3E">
        <w:rPr>
          <w:iCs/>
        </w:rPr>
        <w:t>66760080352, “Z</w:t>
      </w:r>
      <w:r w:rsidRPr="00157B3E">
        <w:t>eme pie V134” Autoceļa V134 novietojums un esošā satiksmes intensitāte un sastāvs norāda, ka tas pamatā nodrošina vietējās satiksmes vajadzības un atbilst pašvaldības “B” grupas ceļa statusam.  Limbažu novada pašvaldības ieskatā ir lietderīgi pārņemt iepriekš tekstā minēto īpašumu pašvaldības īpašumā.</w:t>
      </w:r>
    </w:p>
    <w:p w14:paraId="34EDFCED" w14:textId="5E8DE2DA" w:rsidR="00B51612" w:rsidRPr="00157B3E" w:rsidRDefault="00B51612" w:rsidP="00A70623">
      <w:pPr>
        <w:ind w:firstLine="720"/>
      </w:pPr>
      <w:r w:rsidRPr="00157B3E">
        <w:rPr>
          <w:spacing w:val="-9"/>
        </w:rPr>
        <w:t xml:space="preserve">Saskaņā ar Publiskas personas mantas atsavināšanas likuma </w:t>
      </w:r>
      <w:r w:rsidRPr="00157B3E">
        <w:t>42.panta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nekustamais īpašums tiek nodots. Nostiprinot atvasinātas publiskas personas īpašuma tiesības uz nekustamo īpašumu, zemesgrāmatā izdarāma atzīme par Ministru kabineta lēmumā noteiktajiem tiesību aprobežojumiem. 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p>
    <w:p w14:paraId="290CD9AE" w14:textId="77777777" w:rsidR="00B51612" w:rsidRPr="00157B3E" w:rsidRDefault="00B51612" w:rsidP="00A70623">
      <w:pPr>
        <w:ind w:firstLine="720"/>
      </w:pPr>
      <w:r w:rsidRPr="00157B3E">
        <w:t>Atbilstoši likuma “Par pašvaldībām” 15. panta pirmās daļas 2. punktam pašvaldības autonomā funkcija ir gādāt par savas administratīvās teritorijas labiekārtošanu un sanitāro tīrību (t.sk., ielu, ceļu un laukumu būvniecība, pārbūvi un uzturēšana).</w:t>
      </w:r>
    </w:p>
    <w:p w14:paraId="1F449033" w14:textId="77777777" w:rsidR="00157B3E" w:rsidRPr="00157B3E" w:rsidRDefault="00B51612" w:rsidP="00A70623">
      <w:pPr>
        <w:ind w:firstLine="720"/>
      </w:pPr>
      <w:r w:rsidRPr="00157B3E">
        <w:t xml:space="preserve">Nekustamo īpašumu nepieciešams iegūt pašvaldības īpašumā, jo atbilstoši Publiskas personas finanšu līdzekļu un mantas izšķērdēšanas novēršanas likuma 2.pantam, publiskā persona nedrīkst </w:t>
      </w:r>
      <w:r w:rsidRPr="00157B3E">
        <w:lastRenderedPageBreak/>
        <w:t>ieguldīt savus finanšu līdzekļus citu personu īpašumā bez tiesiska pamata. Pārņemot šo nekustamo īpašumu pašvaldība veiks tā ikdienas uzturēšanas darbus.</w:t>
      </w:r>
    </w:p>
    <w:p w14:paraId="5A0EA809" w14:textId="31C2F52D" w:rsidR="00B51612" w:rsidRPr="00157B3E" w:rsidRDefault="00B51612" w:rsidP="00A70623">
      <w:pPr>
        <w:ind w:firstLine="720"/>
      </w:pPr>
      <w:r w:rsidRPr="00157B3E">
        <w:t>Atbilstoši likuma “Par autoceļiem” 3. panta trešajai daļai, valsts vietējie autoceļi savieno novada administratīvos centrus ar novada pilsētām, novada apdzīvotām teritorijām, kurās atrodas pagastu pārvaldes, ciemiem vai citiem valsts autoceļiem vai savā starpā atsevišķu novadu administratīvos centrus.</w:t>
      </w:r>
    </w:p>
    <w:p w14:paraId="46ACF719" w14:textId="77777777" w:rsidR="006917A7" w:rsidRPr="00D57EC6" w:rsidRDefault="006917A7" w:rsidP="006917A7">
      <w:pPr>
        <w:ind w:firstLine="709"/>
        <w:rPr>
          <w:b/>
          <w:bCs/>
        </w:rPr>
      </w:pPr>
      <w:r w:rsidRPr="00D57EC6">
        <w:t xml:space="preserve">Pamatojoties uz likuma „Par pašvaldībām” 14.panta pirmās daļas 2.punktu, 15. panta pirmās daļas 2. punktu, 21.panta pirmās daļas 17.punktu, Publiskas personas mantas atsavināšanas likuma 3.panta 6.punktu, </w:t>
      </w:r>
      <w:r w:rsidRPr="00D57EC6">
        <w:rPr>
          <w:rFonts w:eastAsia="Calibri"/>
        </w:rPr>
        <w:t>42.panta pirmo daļu,</w:t>
      </w:r>
      <w:r w:rsidRPr="00D57EC6">
        <w:t xml:space="preserve"> </w:t>
      </w:r>
      <w:r w:rsidRPr="00D57EC6">
        <w:rPr>
          <w:b/>
          <w:bCs/>
        </w:rPr>
        <w:t>atklāti balsojot: PAR</w:t>
      </w:r>
      <w:r w:rsidRPr="00D57EC6">
        <w:t xml:space="preserve"> – 10 deputāti (</w:t>
      </w:r>
      <w:r w:rsidRPr="00D57EC6">
        <w:rPr>
          <w:rFonts w:eastAsia="Calibri"/>
        </w:rPr>
        <w:t xml:space="preserve">Jānis Bakmanis, Māris Beļaunieks, </w:t>
      </w:r>
      <w:r w:rsidRPr="00D57EC6">
        <w:t xml:space="preserve">Andris Garklāvs, </w:t>
      </w:r>
      <w:r w:rsidRPr="00D57EC6">
        <w:rPr>
          <w:rFonts w:eastAsia="Calibri"/>
        </w:rPr>
        <w:t>Dāvis Melnalksnis, Rūdolfs Pelēkais, Jānis Remess, Ziedonis Rubezis, Dagnis Straubergs, Regīna Tamane, Didzis Zemmers)</w:t>
      </w:r>
      <w:r w:rsidRPr="00D57EC6">
        <w:t xml:space="preserve">, </w:t>
      </w:r>
      <w:r w:rsidRPr="00D57EC6">
        <w:rPr>
          <w:b/>
          <w:bCs/>
        </w:rPr>
        <w:t>PRET –</w:t>
      </w:r>
      <w:r w:rsidRPr="00D57EC6">
        <w:t xml:space="preserve"> nav, </w:t>
      </w:r>
      <w:r w:rsidRPr="00D57EC6">
        <w:rPr>
          <w:b/>
          <w:bCs/>
        </w:rPr>
        <w:t>ATTURAS –</w:t>
      </w:r>
      <w:r w:rsidRPr="00D57EC6">
        <w:t xml:space="preserve"> nav, Limbažu novada dome</w:t>
      </w:r>
      <w:r w:rsidRPr="00D57EC6">
        <w:rPr>
          <w:b/>
          <w:bCs/>
        </w:rPr>
        <w:t xml:space="preserve"> NOLEMJ:</w:t>
      </w:r>
    </w:p>
    <w:p w14:paraId="6C8E11A4" w14:textId="6537D775" w:rsidR="00B51612" w:rsidRPr="00157B3E" w:rsidRDefault="00B51612" w:rsidP="00B51612">
      <w:pPr>
        <w:ind w:firstLine="720"/>
      </w:pPr>
    </w:p>
    <w:p w14:paraId="2147BEFC" w14:textId="4390C2C8" w:rsidR="00B51612" w:rsidRPr="00157B3E" w:rsidRDefault="00B51612" w:rsidP="00A70623">
      <w:pPr>
        <w:pStyle w:val="Sarakstarindkopa"/>
        <w:numPr>
          <w:ilvl w:val="0"/>
          <w:numId w:val="4"/>
        </w:numPr>
        <w:ind w:left="357" w:hanging="357"/>
        <w:rPr>
          <w:rFonts w:asciiTheme="minorHAnsi" w:eastAsiaTheme="minorHAnsi" w:hAnsiTheme="minorHAnsi" w:cstheme="minorBidi"/>
          <w:sz w:val="22"/>
          <w:szCs w:val="22"/>
        </w:rPr>
      </w:pPr>
      <w:r w:rsidRPr="00157B3E">
        <w:rPr>
          <w:rFonts w:eastAsia="Calibri"/>
        </w:rPr>
        <w:t xml:space="preserve">Pārņemt </w:t>
      </w:r>
      <w:r w:rsidRPr="00157B3E">
        <w:t>Limbažu novada pašvaldības īpašumā bez atlīdzības valstij piederošo nekustamo īpašumu V134</w:t>
      </w:r>
      <w:r w:rsidR="00287E8B">
        <w:t xml:space="preserve">, </w:t>
      </w:r>
      <w:r w:rsidRPr="00157B3E">
        <w:t xml:space="preserve">kadastra Nr. </w:t>
      </w:r>
      <w:bookmarkStart w:id="2" w:name="_Hlk108688719"/>
      <w:r w:rsidRPr="00157B3E">
        <w:rPr>
          <w:iCs/>
        </w:rPr>
        <w:t>66760080192</w:t>
      </w:r>
      <w:bookmarkEnd w:id="2"/>
      <w:r w:rsidRPr="00157B3E">
        <w:rPr>
          <w:iCs/>
        </w:rPr>
        <w:t>,</w:t>
      </w:r>
      <w:r w:rsidRPr="00157B3E">
        <w:t xml:space="preserve"> zemes vienību ar kadastra apzīmējumu </w:t>
      </w:r>
      <w:r w:rsidRPr="00157B3E">
        <w:rPr>
          <w:iCs/>
        </w:rPr>
        <w:t>66760080351</w:t>
      </w:r>
      <w:r w:rsidRPr="00157B3E">
        <w:t xml:space="preserve">, 0,6 ha platībā, </w:t>
      </w:r>
      <w:bookmarkStart w:id="3" w:name="_Hlk108595369"/>
      <w:r w:rsidRPr="00157B3E">
        <w:t xml:space="preserve">un uz tās izbūvēto komplekso inženierbūvi – </w:t>
      </w:r>
      <w:r w:rsidR="00287E8B">
        <w:t>“</w:t>
      </w:r>
      <w:r w:rsidRPr="00157B3E">
        <w:t xml:space="preserve">Autoceļš V134 km 0,000-0,400”, būvi ar kadastra apzīmējumu 66760080351001, </w:t>
      </w:r>
      <w:r w:rsidR="00287E8B">
        <w:t xml:space="preserve">valsts vietējo autoceļu </w:t>
      </w:r>
      <w:r w:rsidR="00287E8B" w:rsidRPr="00157B3E">
        <w:t>“</w:t>
      </w:r>
      <w:r w:rsidR="00287E8B" w:rsidRPr="00157B3E">
        <w:rPr>
          <w:iCs/>
        </w:rPr>
        <w:t>Pievedceļš Ziediņu stacijai</w:t>
      </w:r>
      <w:r w:rsidR="00287E8B" w:rsidRPr="00157B3E">
        <w:t>”</w:t>
      </w:r>
      <w:r w:rsidR="00287E8B">
        <w:t xml:space="preserve">, </w:t>
      </w:r>
      <w:r w:rsidRPr="00157B3E">
        <w:t>Skultes pagastā, Limbažu novadā.</w:t>
      </w:r>
      <w:bookmarkEnd w:id="3"/>
    </w:p>
    <w:p w14:paraId="58768D81" w14:textId="77777777" w:rsidR="00B51612" w:rsidRPr="00157B3E" w:rsidRDefault="00B51612" w:rsidP="00A70623">
      <w:pPr>
        <w:pStyle w:val="Sarakstarindkopa"/>
        <w:numPr>
          <w:ilvl w:val="0"/>
          <w:numId w:val="4"/>
        </w:numPr>
        <w:ind w:left="357" w:hanging="357"/>
        <w:rPr>
          <w:rFonts w:asciiTheme="minorHAnsi" w:eastAsiaTheme="minorHAnsi" w:hAnsiTheme="minorHAnsi" w:cstheme="minorBidi"/>
          <w:sz w:val="22"/>
          <w:szCs w:val="22"/>
        </w:rPr>
      </w:pPr>
      <w:r w:rsidRPr="00157B3E">
        <w:t xml:space="preserve">Nekustamā īpašuma un teritoriālā plānojuma nodaļai veikt šajā lēmumā noteiktā nekustamā īpašuma reģistrēšanu zemesgrāmatā uz Limbažu novada pašvaldības vārda pēc tā nodošanas pašvaldības īpašumā. </w:t>
      </w:r>
    </w:p>
    <w:p w14:paraId="571F8466" w14:textId="77777777" w:rsidR="00B51612" w:rsidRDefault="00B51612" w:rsidP="00A70623">
      <w:pPr>
        <w:pStyle w:val="Sarakstarindkopa"/>
        <w:numPr>
          <w:ilvl w:val="0"/>
          <w:numId w:val="4"/>
        </w:numPr>
        <w:ind w:left="357" w:hanging="357"/>
        <w:rPr>
          <w:rFonts w:eastAsia="Calibri"/>
        </w:rPr>
      </w:pPr>
      <w:r w:rsidRPr="00157B3E">
        <w:rPr>
          <w:rFonts w:eastAsia="Calibri"/>
        </w:rPr>
        <w:t>Kontroli par lēmuma izpildi uzdot Limbažu novada pašvaldības izpilddirektoram.</w:t>
      </w:r>
    </w:p>
    <w:p w14:paraId="21F0ACD0" w14:textId="6F272487" w:rsidR="00724244" w:rsidRPr="00157B3E" w:rsidRDefault="00724244" w:rsidP="00B51612">
      <w:pPr>
        <w:rPr>
          <w:lang w:eastAsia="hi-IN" w:bidi="hi-IN"/>
        </w:rPr>
      </w:pPr>
    </w:p>
    <w:p w14:paraId="152ABDB4" w14:textId="23BC4DB4" w:rsidR="00724244" w:rsidRPr="00157B3E" w:rsidRDefault="00724244" w:rsidP="00724244">
      <w:pPr>
        <w:rPr>
          <w:lang w:eastAsia="hi-IN" w:bidi="hi-IN"/>
        </w:rPr>
      </w:pPr>
    </w:p>
    <w:tbl>
      <w:tblPr>
        <w:tblStyle w:val="Reatabula"/>
        <w:tblW w:w="0" w:type="auto"/>
        <w:tblLook w:val="04A0" w:firstRow="1" w:lastRow="0" w:firstColumn="1" w:lastColumn="0" w:noHBand="0" w:noVBand="1"/>
      </w:tblPr>
      <w:tblGrid>
        <w:gridCol w:w="4814"/>
        <w:gridCol w:w="4814"/>
      </w:tblGrid>
      <w:tr w:rsidR="006917A7" w14:paraId="1377ECEA" w14:textId="77777777" w:rsidTr="00342AD0">
        <w:tc>
          <w:tcPr>
            <w:tcW w:w="4814" w:type="dxa"/>
            <w:tcBorders>
              <w:top w:val="nil"/>
              <w:left w:val="nil"/>
              <w:bottom w:val="nil"/>
              <w:right w:val="nil"/>
            </w:tcBorders>
          </w:tcPr>
          <w:p w14:paraId="5A9A3A92" w14:textId="77777777" w:rsidR="006917A7" w:rsidRPr="00251643" w:rsidRDefault="006917A7" w:rsidP="00342AD0">
            <w:pPr>
              <w:rPr>
                <w:rFonts w:cs="Times New Roman"/>
              </w:rPr>
            </w:pPr>
            <w:bookmarkStart w:id="4" w:name="_Hlk109992886"/>
            <w:r w:rsidRPr="00251643">
              <w:rPr>
                <w:rFonts w:cs="Times New Roman"/>
              </w:rPr>
              <w:t>Limbažu novada pašvaldības</w:t>
            </w:r>
          </w:p>
          <w:p w14:paraId="69C5D378" w14:textId="77777777" w:rsidR="006917A7" w:rsidRDefault="006917A7" w:rsidP="00342AD0">
            <w:pPr>
              <w:rPr>
                <w:rFonts w:cs="Times New Roman"/>
                <w:b/>
              </w:rPr>
            </w:pPr>
            <w:r w:rsidRPr="00251643">
              <w:rPr>
                <w:rFonts w:cs="Times New Roman"/>
              </w:rPr>
              <w:t xml:space="preserve">Domes </w:t>
            </w:r>
            <w:r>
              <w:rPr>
                <w:rFonts w:cs="Times New Roman"/>
              </w:rPr>
              <w:t>priekšsēdētājs</w:t>
            </w:r>
            <w:r>
              <w:rPr>
                <w:rFonts w:cs="Times New Roman"/>
              </w:rPr>
              <w:tab/>
            </w:r>
          </w:p>
        </w:tc>
        <w:tc>
          <w:tcPr>
            <w:tcW w:w="4814" w:type="dxa"/>
            <w:tcBorders>
              <w:top w:val="nil"/>
              <w:left w:val="nil"/>
              <w:bottom w:val="nil"/>
              <w:right w:val="nil"/>
            </w:tcBorders>
          </w:tcPr>
          <w:p w14:paraId="654E9A07" w14:textId="77777777" w:rsidR="006917A7" w:rsidRDefault="006917A7" w:rsidP="00342AD0">
            <w:pPr>
              <w:jc w:val="right"/>
              <w:rPr>
                <w:rFonts w:cs="Times New Roman"/>
                <w:b/>
              </w:rPr>
            </w:pPr>
            <w:r>
              <w:rPr>
                <w:rFonts w:cs="Times New Roman"/>
              </w:rPr>
              <w:t>D. Straubergs</w:t>
            </w:r>
          </w:p>
        </w:tc>
      </w:tr>
      <w:tr w:rsidR="006917A7" w14:paraId="5104DD25" w14:textId="77777777" w:rsidTr="00342AD0">
        <w:tc>
          <w:tcPr>
            <w:tcW w:w="9628" w:type="dxa"/>
            <w:gridSpan w:val="2"/>
            <w:tcBorders>
              <w:top w:val="nil"/>
              <w:left w:val="nil"/>
              <w:bottom w:val="nil"/>
              <w:right w:val="nil"/>
            </w:tcBorders>
          </w:tcPr>
          <w:p w14:paraId="7AC895D6" w14:textId="77777777" w:rsidR="006917A7" w:rsidRPr="00692888" w:rsidRDefault="006917A7" w:rsidP="00342AD0">
            <w:pPr>
              <w:spacing w:before="360"/>
              <w:jc w:val="center"/>
              <w:rPr>
                <w:rFonts w:eastAsia="Calibri" w:cs="Times New Roman"/>
                <w:b/>
                <w:sz w:val="18"/>
                <w:szCs w:val="18"/>
              </w:rPr>
            </w:pPr>
            <w:bookmarkStart w:id="5" w:name="_Hlk110002212"/>
            <w:r w:rsidRPr="00692888">
              <w:rPr>
                <w:rFonts w:eastAsia="Calibri" w:cs="Times New Roman"/>
                <w:b/>
                <w:sz w:val="18"/>
                <w:szCs w:val="18"/>
              </w:rPr>
              <w:t>ŠIS DOKUMENTS IR PARAKSTĪTS AR DROŠU ELEKTRONISKO PARAKSTU UN SATUR LAIKA ZĪMOGU</w:t>
            </w:r>
          </w:p>
          <w:bookmarkEnd w:id="5"/>
          <w:p w14:paraId="7C2921DC" w14:textId="77777777" w:rsidR="006917A7" w:rsidRDefault="006917A7" w:rsidP="00342AD0">
            <w:pPr>
              <w:jc w:val="right"/>
              <w:rPr>
                <w:rFonts w:cs="Times New Roman"/>
              </w:rPr>
            </w:pPr>
          </w:p>
        </w:tc>
      </w:tr>
      <w:bookmarkEnd w:id="4"/>
    </w:tbl>
    <w:p w14:paraId="726C32D5" w14:textId="77777777" w:rsidR="00724244" w:rsidRPr="00157B3E" w:rsidRDefault="00724244" w:rsidP="006917A7">
      <w:pPr>
        <w:rPr>
          <w:lang w:eastAsia="hi-IN" w:bidi="hi-IN"/>
        </w:rPr>
      </w:pPr>
    </w:p>
    <w:sectPr w:rsidR="00724244" w:rsidRPr="00157B3E" w:rsidSect="00FC7D47">
      <w:headerReference w:type="default" r:id="rId8"/>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1ABE3" w14:textId="77777777" w:rsidR="00A70623" w:rsidRDefault="00A70623" w:rsidP="00A70623">
      <w:r>
        <w:separator/>
      </w:r>
    </w:p>
  </w:endnote>
  <w:endnote w:type="continuationSeparator" w:id="0">
    <w:p w14:paraId="374C05E8" w14:textId="77777777" w:rsidR="00A70623" w:rsidRDefault="00A70623" w:rsidP="00A70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CBE6A" w14:textId="77777777" w:rsidR="00A70623" w:rsidRDefault="00A70623" w:rsidP="00A70623">
      <w:r>
        <w:separator/>
      </w:r>
    </w:p>
  </w:footnote>
  <w:footnote w:type="continuationSeparator" w:id="0">
    <w:p w14:paraId="7D418574" w14:textId="77777777" w:rsidR="00A70623" w:rsidRDefault="00A70623" w:rsidP="00A70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6957832"/>
      <w:docPartObj>
        <w:docPartGallery w:val="Page Numbers (Top of Page)"/>
        <w:docPartUnique/>
      </w:docPartObj>
    </w:sdtPr>
    <w:sdtEndPr/>
    <w:sdtContent>
      <w:p w14:paraId="6BA49054" w14:textId="2DD3457E" w:rsidR="00A70623" w:rsidRDefault="00A70623">
        <w:pPr>
          <w:pStyle w:val="Galvene"/>
          <w:jc w:val="center"/>
        </w:pPr>
        <w:r>
          <w:fldChar w:fldCharType="begin"/>
        </w:r>
        <w:r>
          <w:instrText>PAGE   \* MERGEFORMAT</w:instrText>
        </w:r>
        <w:r>
          <w:fldChar w:fldCharType="separate"/>
        </w:r>
        <w:r w:rsidR="00557C53">
          <w:rPr>
            <w:noProof/>
          </w:rPr>
          <w:t>2</w:t>
        </w:r>
        <w:r>
          <w:fldChar w:fldCharType="end"/>
        </w:r>
      </w:p>
    </w:sdtContent>
  </w:sdt>
  <w:p w14:paraId="426E691F" w14:textId="77777777" w:rsidR="00A70623" w:rsidRDefault="00A7062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8CA0B9A"/>
    <w:multiLevelType w:val="hybridMultilevel"/>
    <w:tmpl w:val="A31E68D0"/>
    <w:lvl w:ilvl="0" w:tplc="E37C8F22">
      <w:start w:val="1"/>
      <w:numFmt w:val="decimal"/>
      <w:lvlText w:val="%1."/>
      <w:lvlJc w:val="left"/>
      <w:pPr>
        <w:ind w:left="720" w:hanging="360"/>
      </w:pPr>
    </w:lvl>
    <w:lvl w:ilvl="1" w:tplc="830A9410" w:tentative="1">
      <w:start w:val="1"/>
      <w:numFmt w:val="lowerLetter"/>
      <w:lvlText w:val="%2."/>
      <w:lvlJc w:val="left"/>
      <w:pPr>
        <w:ind w:left="1440" w:hanging="360"/>
      </w:pPr>
    </w:lvl>
    <w:lvl w:ilvl="2" w:tplc="D518A402" w:tentative="1">
      <w:start w:val="1"/>
      <w:numFmt w:val="lowerRoman"/>
      <w:lvlText w:val="%3."/>
      <w:lvlJc w:val="right"/>
      <w:pPr>
        <w:ind w:left="2160" w:hanging="180"/>
      </w:pPr>
    </w:lvl>
    <w:lvl w:ilvl="3" w:tplc="53D8FDC2" w:tentative="1">
      <w:start w:val="1"/>
      <w:numFmt w:val="decimal"/>
      <w:lvlText w:val="%4."/>
      <w:lvlJc w:val="left"/>
      <w:pPr>
        <w:ind w:left="2880" w:hanging="360"/>
      </w:pPr>
    </w:lvl>
    <w:lvl w:ilvl="4" w:tplc="BF8853AA" w:tentative="1">
      <w:start w:val="1"/>
      <w:numFmt w:val="lowerLetter"/>
      <w:lvlText w:val="%5."/>
      <w:lvlJc w:val="left"/>
      <w:pPr>
        <w:ind w:left="3600" w:hanging="360"/>
      </w:pPr>
    </w:lvl>
    <w:lvl w:ilvl="5" w:tplc="1222E964" w:tentative="1">
      <w:start w:val="1"/>
      <w:numFmt w:val="lowerRoman"/>
      <w:lvlText w:val="%6."/>
      <w:lvlJc w:val="right"/>
      <w:pPr>
        <w:ind w:left="4320" w:hanging="180"/>
      </w:pPr>
    </w:lvl>
    <w:lvl w:ilvl="6" w:tplc="5C2C5A38" w:tentative="1">
      <w:start w:val="1"/>
      <w:numFmt w:val="decimal"/>
      <w:lvlText w:val="%7."/>
      <w:lvlJc w:val="left"/>
      <w:pPr>
        <w:ind w:left="5040" w:hanging="360"/>
      </w:pPr>
    </w:lvl>
    <w:lvl w:ilvl="7" w:tplc="8FD8B3E6" w:tentative="1">
      <w:start w:val="1"/>
      <w:numFmt w:val="lowerLetter"/>
      <w:lvlText w:val="%8."/>
      <w:lvlJc w:val="left"/>
      <w:pPr>
        <w:ind w:left="5760" w:hanging="360"/>
      </w:pPr>
    </w:lvl>
    <w:lvl w:ilvl="8" w:tplc="2DCA14F6" w:tentative="1">
      <w:start w:val="1"/>
      <w:numFmt w:val="lowerRoman"/>
      <w:lvlText w:val="%9."/>
      <w:lvlJc w:val="right"/>
      <w:pPr>
        <w:ind w:left="6480" w:hanging="180"/>
      </w:pPr>
    </w:lvl>
  </w:abstractNum>
  <w:abstractNum w:abstractNumId="2" w15:restartNumberingAfterBreak="0">
    <w:nsid w:val="4320553D"/>
    <w:multiLevelType w:val="hybridMultilevel"/>
    <w:tmpl w:val="2F2C1394"/>
    <w:lvl w:ilvl="0" w:tplc="5300C286">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D24575"/>
    <w:multiLevelType w:val="hybridMultilevel"/>
    <w:tmpl w:val="A8A68854"/>
    <w:lvl w:ilvl="0" w:tplc="C026E35C">
      <w:start w:val="1"/>
      <w:numFmt w:val="decimal"/>
      <w:lvlText w:val="%1."/>
      <w:lvlJc w:val="left"/>
      <w:pPr>
        <w:ind w:left="720" w:hanging="360"/>
      </w:pPr>
    </w:lvl>
    <w:lvl w:ilvl="1" w:tplc="C4881ACE" w:tentative="1">
      <w:start w:val="1"/>
      <w:numFmt w:val="lowerLetter"/>
      <w:lvlText w:val="%2."/>
      <w:lvlJc w:val="left"/>
      <w:pPr>
        <w:ind w:left="1440" w:hanging="360"/>
      </w:pPr>
    </w:lvl>
    <w:lvl w:ilvl="2" w:tplc="A4F4D456" w:tentative="1">
      <w:start w:val="1"/>
      <w:numFmt w:val="lowerRoman"/>
      <w:lvlText w:val="%3."/>
      <w:lvlJc w:val="right"/>
      <w:pPr>
        <w:ind w:left="2160" w:hanging="180"/>
      </w:pPr>
    </w:lvl>
    <w:lvl w:ilvl="3" w:tplc="A1F01C84" w:tentative="1">
      <w:start w:val="1"/>
      <w:numFmt w:val="decimal"/>
      <w:lvlText w:val="%4."/>
      <w:lvlJc w:val="left"/>
      <w:pPr>
        <w:ind w:left="2880" w:hanging="360"/>
      </w:pPr>
    </w:lvl>
    <w:lvl w:ilvl="4" w:tplc="430C6E68" w:tentative="1">
      <w:start w:val="1"/>
      <w:numFmt w:val="lowerLetter"/>
      <w:lvlText w:val="%5."/>
      <w:lvlJc w:val="left"/>
      <w:pPr>
        <w:ind w:left="3600" w:hanging="360"/>
      </w:pPr>
    </w:lvl>
    <w:lvl w:ilvl="5" w:tplc="2632B8F2" w:tentative="1">
      <w:start w:val="1"/>
      <w:numFmt w:val="lowerRoman"/>
      <w:lvlText w:val="%6."/>
      <w:lvlJc w:val="right"/>
      <w:pPr>
        <w:ind w:left="4320" w:hanging="180"/>
      </w:pPr>
    </w:lvl>
    <w:lvl w:ilvl="6" w:tplc="9D08CCD6" w:tentative="1">
      <w:start w:val="1"/>
      <w:numFmt w:val="decimal"/>
      <w:lvlText w:val="%7."/>
      <w:lvlJc w:val="left"/>
      <w:pPr>
        <w:ind w:left="5040" w:hanging="360"/>
      </w:pPr>
    </w:lvl>
    <w:lvl w:ilvl="7" w:tplc="E54C4004" w:tentative="1">
      <w:start w:val="1"/>
      <w:numFmt w:val="lowerLetter"/>
      <w:lvlText w:val="%8."/>
      <w:lvlJc w:val="left"/>
      <w:pPr>
        <w:ind w:left="5760" w:hanging="360"/>
      </w:pPr>
    </w:lvl>
    <w:lvl w:ilvl="8" w:tplc="6472E350" w:tentative="1">
      <w:start w:val="1"/>
      <w:numFmt w:val="lowerRoman"/>
      <w:lvlText w:val="%9."/>
      <w:lvlJc w:val="right"/>
      <w:pPr>
        <w:ind w:left="6480" w:hanging="180"/>
      </w:pPr>
    </w:lvl>
  </w:abstractNum>
  <w:num w:numId="1" w16cid:durableId="115491973">
    <w:abstractNumId w:val="0"/>
  </w:num>
  <w:num w:numId="2" w16cid:durableId="403072384">
    <w:abstractNumId w:val="1"/>
  </w:num>
  <w:num w:numId="3" w16cid:durableId="209388626">
    <w:abstractNumId w:val="3"/>
  </w:num>
  <w:num w:numId="4" w16cid:durableId="103767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440"/>
    <w:rsid w:val="000661EA"/>
    <w:rsid w:val="00070CA9"/>
    <w:rsid w:val="00090822"/>
    <w:rsid w:val="0009600B"/>
    <w:rsid w:val="000A02D3"/>
    <w:rsid w:val="000A73A8"/>
    <w:rsid w:val="000B7A18"/>
    <w:rsid w:val="000F1262"/>
    <w:rsid w:val="00131843"/>
    <w:rsid w:val="00157B3E"/>
    <w:rsid w:val="001D5338"/>
    <w:rsid w:val="001F2CC9"/>
    <w:rsid w:val="001F3440"/>
    <w:rsid w:val="001F5744"/>
    <w:rsid w:val="0020414D"/>
    <w:rsid w:val="002379B8"/>
    <w:rsid w:val="00287E8B"/>
    <w:rsid w:val="002F6C12"/>
    <w:rsid w:val="00300F9D"/>
    <w:rsid w:val="00314AB1"/>
    <w:rsid w:val="00351A80"/>
    <w:rsid w:val="00397EAF"/>
    <w:rsid w:val="003C6581"/>
    <w:rsid w:val="00413C59"/>
    <w:rsid w:val="004A6936"/>
    <w:rsid w:val="004B2C5C"/>
    <w:rsid w:val="004C063E"/>
    <w:rsid w:val="004C7390"/>
    <w:rsid w:val="004E556B"/>
    <w:rsid w:val="00557C53"/>
    <w:rsid w:val="00574FA5"/>
    <w:rsid w:val="00577BEF"/>
    <w:rsid w:val="005B2342"/>
    <w:rsid w:val="006456B0"/>
    <w:rsid w:val="00671977"/>
    <w:rsid w:val="006821EF"/>
    <w:rsid w:val="00690C91"/>
    <w:rsid w:val="006917A7"/>
    <w:rsid w:val="00693F37"/>
    <w:rsid w:val="00696EC3"/>
    <w:rsid w:val="006B2306"/>
    <w:rsid w:val="006C5375"/>
    <w:rsid w:val="00724244"/>
    <w:rsid w:val="007468FD"/>
    <w:rsid w:val="0074786F"/>
    <w:rsid w:val="0077141B"/>
    <w:rsid w:val="00775F81"/>
    <w:rsid w:val="008043A2"/>
    <w:rsid w:val="0080445D"/>
    <w:rsid w:val="0081004A"/>
    <w:rsid w:val="008455C2"/>
    <w:rsid w:val="00881517"/>
    <w:rsid w:val="00881BBD"/>
    <w:rsid w:val="008D001C"/>
    <w:rsid w:val="008E370D"/>
    <w:rsid w:val="00917630"/>
    <w:rsid w:val="00921AB1"/>
    <w:rsid w:val="0092739D"/>
    <w:rsid w:val="009A410D"/>
    <w:rsid w:val="00A33D5F"/>
    <w:rsid w:val="00A70623"/>
    <w:rsid w:val="00A75555"/>
    <w:rsid w:val="00A87F50"/>
    <w:rsid w:val="00AD1D99"/>
    <w:rsid w:val="00AE0F2A"/>
    <w:rsid w:val="00B351AE"/>
    <w:rsid w:val="00B376DF"/>
    <w:rsid w:val="00B51612"/>
    <w:rsid w:val="00B85327"/>
    <w:rsid w:val="00B93E02"/>
    <w:rsid w:val="00BB2EB3"/>
    <w:rsid w:val="00BD3726"/>
    <w:rsid w:val="00C31E1D"/>
    <w:rsid w:val="00C432D4"/>
    <w:rsid w:val="00CB0B02"/>
    <w:rsid w:val="00CE0CAA"/>
    <w:rsid w:val="00D13EBB"/>
    <w:rsid w:val="00D76A53"/>
    <w:rsid w:val="00D87258"/>
    <w:rsid w:val="00DA4145"/>
    <w:rsid w:val="00DB4D10"/>
    <w:rsid w:val="00DB5B97"/>
    <w:rsid w:val="00DE03F1"/>
    <w:rsid w:val="00DE0779"/>
    <w:rsid w:val="00DE105D"/>
    <w:rsid w:val="00E03D67"/>
    <w:rsid w:val="00E55F2E"/>
    <w:rsid w:val="00E76598"/>
    <w:rsid w:val="00E7661A"/>
    <w:rsid w:val="00EF5284"/>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1DD0"/>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basedOn w:val="Parasts"/>
    <w:uiPriority w:val="99"/>
    <w:qFormat/>
    <w:rsid w:val="00300F9D"/>
    <w:pPr>
      <w:ind w:left="720"/>
      <w:contextualSpacing/>
    </w:pPr>
  </w:style>
  <w:style w:type="paragraph" w:styleId="Pamatteksts2">
    <w:name w:val="Body Text 2"/>
    <w:basedOn w:val="Parasts"/>
    <w:link w:val="Pamatteksts2Rakstz"/>
    <w:semiHidden/>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semiHidden/>
    <w:rsid w:val="00724244"/>
    <w:rPr>
      <w:rFonts w:ascii="Times New Roman" w:eastAsia="Times New Roman" w:hAnsi="Times New Roman"/>
      <w:lang w:val="en-AU" w:eastAsia="en-US"/>
    </w:rPr>
  </w:style>
  <w:style w:type="paragraph" w:customStyle="1" w:styleId="Default">
    <w:name w:val="Default"/>
    <w:rsid w:val="00B51612"/>
    <w:pPr>
      <w:autoSpaceDE w:val="0"/>
      <w:autoSpaceDN w:val="0"/>
      <w:adjustRightInd w:val="0"/>
    </w:pPr>
    <w:rPr>
      <w:rFonts w:ascii="Times New Roman" w:hAnsi="Times New Roman"/>
      <w:color w:val="000000"/>
      <w:sz w:val="24"/>
      <w:szCs w:val="24"/>
      <w:lang w:eastAsia="en-US"/>
    </w:rPr>
  </w:style>
  <w:style w:type="table" w:styleId="Reatabula">
    <w:name w:val="Table Grid"/>
    <w:basedOn w:val="Parastatabula"/>
    <w:uiPriority w:val="59"/>
    <w:rsid w:val="006917A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727</Words>
  <Characters>4146</Characters>
  <Application>Microsoft Office Word</Application>
  <DocSecurity>0</DocSecurity>
  <Lines>34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Santa Čingule</cp:lastModifiedBy>
  <cp:revision>11</cp:revision>
  <cp:lastPrinted>2022-01-04T14:14:00Z</cp:lastPrinted>
  <dcterms:created xsi:type="dcterms:W3CDTF">2022-01-11T20:58:00Z</dcterms:created>
  <dcterms:modified xsi:type="dcterms:W3CDTF">2022-08-01T10:33:00Z</dcterms:modified>
</cp:coreProperties>
</file>