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23-TA-1266: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8. jūnija rīkojumā Nr. 407 "Par informācijas sabiedrības attīstības pamatnostādņu ieviešanu publiskās pārvaldes informācijas sistēmu jomā (mērķarhitektūras 59.0.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grozāmo Rīkojumu  "Par informācijas sabiedrības attīstības pamatnostādņu ieviešanu publiskās pārvaldes informācijas sistēmu jomā (mērķarhitektūras 59.0 versija)" (projekts TA-1133)  Ministru kabinets savu Nr.46 2021.gada 8.jūnija protokola Nr46. §31 uzdeva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sagatavojot attīstības plānošanas dokumentu projektus nākamajam periodam uzņēmējdarbības vides pilnveidošanas jomā, iekļaut uzdevumu mazināt administratīvo slogu uzņēmējiem un izvērtēt, kādas atskaites netiks pieprasītas no juridiskajām personām valsts statistikas vajadzībām, nodrošinot informāciju no valsts informācijas sistēmās jau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nodrošināt koordinējošo lomu tehnoloģisko risinājumu attīstības projektos, lai izveidotu vienota starpresoru pakalpojuma izveidi, kas integrētu saimnieciskās darbības adreses deklarēšanu un īres līguma reģistrēšanas pakalpojumu atbilstoši informācijas iesniegšanas vienreizes principam, neliekot līdzīga satura datus iesniegt vairākām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risinātu Latvijas Pašvaldību savienības atzinumā norādītos problēmjautājumus, Valsts ieņēmumu dienestam sadarbībā ar Vides aizsardzības un reģionālās attīstības ministriju sešu mēnešu laikā sagatavot un noteiktā kārtībā iesniegt izskatīšanai Ministru kabinetā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w:t>
            </w:r>
            <w:r w:rsidR="00000000" w:rsidRPr="00000000" w:rsidDel="00000000">
              <w:rPr>
                <w:b w:val="1"/>
                <w:u w:val="single"/>
                <w:rtl w:val="0"/>
              </w:rPr>
              <w:t xml:space="preserve">neviens no citētajiem uzdevumiem joprojām pēc būtības nav izpildīts</w:t>
            </w:r>
            <w:r w:rsidR="00000000" w:rsidRPr="00000000" w:rsidDel="00000000">
              <w:rPr>
                <w:rtl w:val="0"/>
              </w:rPr>
              <w:t xml:space="preserve">, lūdzam sniegt informāciju- kad un kādā veidā atbildīgās valsts institūcijas plāno šos uzdevumus paveikt.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ārpus projekta tvēruma, sniedzam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ministrijas (turpmāk – EM)  Uzņēmējdarbības vides pilnveidošanas pasākumu plānā 2019.–2022. gadam tika iekļauts pasākums Nr. 4.5.1 – nodokļu deklarācijās un citos pārskatos norādāmās informācijas pārklāšanās novēršana –, kura ietvaros Centrālajai statistikas pārvaldei (turpmāk – CSP), EM, Valsts ieņēmumu dienestam (turpmāk – VID), Finanšu ministrijai (turpmāk – FM), Vides aizsardzības un reģionālās attīstības ministrijai (turpmāk – VARAM) līdz 2022. gada 31. decembrim tika uzdots izvērtēt pārskatus/veidlapas, lai mazinātu uzņēmējiem iesniegtās informācijas dublēšanu un mazinātu administratīvo slogu. Uzdevums tika izpildīts. Tā rezultāti ir publicēti informatīvajā ziņojumā par uzņēmējdarbības vides pilnveidošanas pasākumu plānā iekļauto uzdevumu izpildi  https://tapportals.mk.gov.lv/legal_acts/a6933f9b-6aeb-428d-a6c9-23830c500e32.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jau 2018. gada 13. martā Ministru kabinets (turpmāk – MK) izskatīja un pieņēma zināšanai CSP izstrādāto informatīvo ziņojumu “Par priekšlikumiem institūciju sadarbības jautājumu risināšanai, administratīvo datu avotu pilnveidošanai un administratīvā sloga mazināšanai oficiālās statistikas nodrošināšanā” (ziņojums), kura 1. tabulā minēti pasākumi administratīvā sloga mazināšanā un administratīvo datu avotu izmantošanā oficiālās statistikas nodrošināšanā. Izpildot  MK 2018. gada 13. marta sēdes protokola Nr. 15 29. § noteikto uzdevumu, CSP katru gadu (2019., 2020. un 2021. gadā) līdz 1. martam apkopo un līdz 1. aprīlim savā tīmekļvietnē publicē informāciju par ziņojumā minēto pasākumu īstenošanu iepriekšējā gadā – tika sagatavota informācija par katrā pārskata gadā veiktajiem pasākumiem administratīvā sloga mazināšanā un administratīvo datu avotu izmantošanā oficiālās statistikas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katru gadu saskaņā ar CSP procesiem, izstrādājot Oficiālās statistikas programmu nākamajiem periodiem, tiek izvērtētas iespējas statistikas nodrošināšanā izmantot pieejamos administratīvos datus, kas atbilst statistikas nodrošināšanas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informē, ka iepriekš minēto uzdevumu īstenošanu plānots uzsākt līdz 2024. gadam. VARAM šobrīd izstrādā kritērijus un procedūras jaunā plānošanas perioda Eiropas Reģionālās attīstības fonda (turpmāk – ERAF) projektu portfeļa izveidei un pārvaldībai. Plānots, ka viens no projektu ieceru vērtēšanas kritērijiem tiks saistīts ar projekta ieceres plānoto ieguldījumu valdības lēmumu, t. sk. protokollēmumu, izpildē. Tādējādi projekta ieceres pieteicēja apņemšanās projekta ieceres īstenošanas ietvaros izpildīt protokollēmumā formulēto uzdevumu kļūs par faktoru, kas paaugstinās attiecīgās projekta ieceres vērtējumu salīdzinājumā ar citām atlases kritērijiem atbilstošām projektu iecerēm un palielinās tās izredzes kļūt par projektu portfeļa sākotnējā satura sastāvdaļu vai pretendēt uz iekļaušanu portfeļa saturā tā turpmāko korekciju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Koordinējošo lomu attiecībā uz pārresoru pakalpojumu tehnoloģiskā nodrošinājuma attīstības projektiem VARAM īstenos attīstāmo informācijas un komunikācijas tehnoloģiju (turpmāk – IKT) risinājumu saskaņošanas un uzraudzības procesa ietvaros, to veicot saskaņā ar MK 2023. gada 4. jūlija noteikumiem Nr. 368 “Informācijas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sadarbībā ar VARAM ir sagatavojis dokumentu “Informatīvais ziņojums par projekta “Nodokļu pakalpojumu automatizācija” ieviešanas gaitā izteikto Latvijas Pašvaldību savienības (turpmāk – LPS) problēmjautājumu izvērtējumu” (21-TA-868), kas ievietots Vienotajā tiesību aktu projektu izstrādes un saskaņošanas portālā (turpmāk – TAP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saskaņošana un precizēšana atbilstoši saņemtajiem iesaistīto institūciju priekšlikumiem un iebildumiem. Aktuālākā informatīvā ziņojuma redakcija vēl nav iekļauta TAP portālā, jo saskaņā ar FM 2023. gada 14. augusta ieteikumiem tiek veikti papildinājumi par provizorisko/indikatīvo izmaksu apmēru un finansēšanas avotu. Pilnvarotā e-pakalpojuma risinājums jau ir integrēts. VID no 2022. gada 1. marta fiziskajām personām, kuras neveic saimniecisko darbību, bet kurām ir nepieciešamība iesniegt nodokļu un informatīvās deklarācijas, nodrošina nepieciešamo atbalstu, lai tās ar klientu apkalpošanas darbinieku starpniecību nodokļu un informatīvās deklarācijas varētu iesniegt VID elektronisku dokumentu veidā, izmantojot EDS”.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59.0.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nepieciešamību automatizēt Valsts ieņēmumu dienesta pamatdarbības procesus, tomēr automatizējot pamatdarbības procesus, tiem būtu jāsniedz arī bāzes izdevumu ietaupījums, savukārt šī projekta plānotie budžeta ietaupījumi ir nelieli. Ar Ministru kabineta 2021. gada 8. jūnija rīkojumu Nr. 407 apstiprinātajā "Nodokļu pakalpojumu automatizācija" Projekta aprakstā ir paredzēts, ka </w:t>
            </w:r>
            <w:r w:rsidR="00000000" w:rsidRPr="00000000" w:rsidDel="00000000">
              <w:rPr>
                <w:b w:val="1"/>
                <w:u w:val="single"/>
                <w:rtl w:val="0"/>
              </w:rPr>
              <w:t xml:space="preserve">VID izdevumu ietaupījums šī projekta rezultātā būs tikai  25 818 euro gadā</w:t>
            </w:r>
            <w:r w:rsidR="00000000" w:rsidRPr="00000000" w:rsidDel="00000000">
              <w:rPr>
                <w:rtl w:val="0"/>
              </w:rPr>
              <w:t xml:space="preserve">, pie fakta, ka tiks ieguldīti </w:t>
            </w:r>
            <w:r w:rsidR="00000000" w:rsidRPr="00000000" w:rsidDel="00000000">
              <w:rPr>
                <w:u w:val="single"/>
                <w:rtl w:val="0"/>
              </w:rPr>
              <w:t xml:space="preserve">vairāk kā 3 miljoni informāciju tehnoloģiju risinājumos</w:t>
            </w:r>
            <w:r w:rsidR="00000000" w:rsidRPr="00000000" w:rsidDel="00000000">
              <w:rPr>
                <w:rtl w:val="0"/>
              </w:rPr>
              <w:t xml:space="preserve">. Savukārt grozījumu projektā, piešķirot papildus resursus IT izstrādēm, VID izdevumu ietaupījuma palielinājums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IT </w:t>
            </w:r>
            <w:r w:rsidR="00000000" w:rsidRPr="00000000" w:rsidDel="00000000">
              <w:rPr>
                <w:b w:val="1"/>
                <w:rtl w:val="0"/>
              </w:rPr>
              <w:t xml:space="preserve">projekta uzturēšanai</w:t>
            </w:r>
            <w:r w:rsidR="00000000" w:rsidRPr="00000000" w:rsidDel="00000000">
              <w:rPr>
                <w:rtl w:val="0"/>
              </w:rPr>
              <w:t xml:space="preserve"> tiek paredzēts, ka būs nepieciešami </w:t>
            </w:r>
            <w:r w:rsidR="00000000" w:rsidRPr="00000000" w:rsidDel="00000000">
              <w:rPr>
                <w:b w:val="1"/>
                <w:u w:val="single"/>
                <w:rtl w:val="0"/>
              </w:rPr>
              <w:t xml:space="preserve">papildus 320 391 euro gadā,</w:t>
            </w:r>
            <w:r w:rsidR="00000000" w:rsidRPr="00000000" w:rsidDel="00000000">
              <w:rPr>
                <w:rtl w:val="0"/>
              </w:rPr>
              <w:t xml:space="preserve"> no kuriem tikai 25 818 euro tiks segti no esošo izdevumu ietaupījuma.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kopējais IT projekta finansējums ir 3 788 513 euro, lūdzam pamatot šāda IT projekta uzturēšanai nepieciešamos izdevumus - katru gadu- 320 391 euro. Kā arī sniegt skaidrojumu- kāpēc pie būtiska ieguldījumu apjoma, IT projektā tiek plānots tik niecīgs ietaupījums VID kārtējos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pēdējos gados VID ir ieguldīti ļoti būtiski finanšu resursi IT projektos ne tikai no ES fondu finansējuma, bet arī no valsts budžeta, lūdzam sniegt informāciju par 2019.-2023.gados ieguldīto un plānoto ieguldījumu kopsummu VID IT sistēmās, kā arī kopējos plānotos šo projektu uzturēšanas izdevumus katrā nākamājā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uzturēšanai nepieciešamo finansējumu, VID ievēro sistēmu uzturēšanas principus, kas ir norādīti VARAM informatīvā ziņojuma “Par Eiropas Savienības politiku instrumentu un pārējo ārvalstu finanšu palīdzības līdzekļu ietvaros izveidoto informācijas un komunikācijas tehnoloģiju sistēmu uzturēšanai nepieciešamo valsts budžeta finansējumu 2017.–2019. gadam” (izskatīts MK 2016. gada 18. augusta ārkārtas sēdē (prot. Nr. 41 2. §), kā arī precizēts atbilstoši šajā sēdē nolemtajam) 1. pielikumā “Sistēmu uzturēšanas principi” (turpmāk – informatīvais ziņojums). Lai gan tajā ir norādīts, ka specializēto programmatūru uzturēšanas izdevumu apjoms viena gada laikā pārsvarā veido līdz 12 % no specializētās programmatūras izstrādes izmaksām, VID projekta uzturēšanai plāno tikai 10 % no programmatūras izstrādes izmaksām. Uzturēšanas finansējums ir paredzēts garantijai nepakļauto kļūdu novēršanai, datu kvalitātes nodrošināšanai un sistēmas administrēšanai un darbināšanai.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pārsvarā ir vērsti uz ieguvumiem tautsaimniecībā, nevis uz VID izdevumu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periodā, kad pakāpeniski tiek izstrādāta jaunā Maksājumu administrēšanas informācijas sistēma, līdz pilnīgai tās izstrādes pabeigšanai ir jānodrošina arī esošo informācijas sistēmu (Nodokļu informācijas sistēmas (NIS), Centrālās muitas informācijas sistēmas (CMIS) un Valsts amatpersonu deklarēšanas informācijas sistēmas (VADIS)) darbināšana, tajā skaitā arī steidzamu izmaiņu veikšana, kā arī jāuztur nepieciešamā IKT infrastruktūra, proti, saskaņā ar nodokļu normatīvajiem aktiem atsevišķām esošo informācijas sistēmu (VADIS, NIS, CMIS) funkcionalitātēm ir jānodrošina piekļuve datiem skatīšanās un reizēm arī labošanas režīmā vairākus gadus pēc deklarāciju iesniegšanas. Tādēļ pārejas periodā projektu rezultātu uzturēšanu nevar nodrošināt esošā VID informācijas tehnoloģiju (turpmāk – IT) budžeta ietvaros un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IT jomas izmaksas tirgū pēdējo gadu laikā ir palielinājušās vidēji par 30 % (pēc ekspertu metodes), VID ar nemainīgu IT budžeta bāzes apjomu spēj nodrošināt tikai obligātos IT izdevumus, savukārt attīstības pasākumiem atbilstoši iespējām tiek piesaistīts papildu finansējums, bet tas ir ļoti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VID piešķirtais finansējums attīstības izdevumiem ir vērsts uz četriem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veco, tehnoloģiski novecojošo (ir pārtraukts attiecīgās tehnoloģijas ražotāja atbalsts, IT tirgū praktiski vairs nav pieejami speciālisti ar nepieciešamajām zināšanām) informācijas sistēmu pārlikšana uz jauniem tehnoloģiju risinājumiem un attiecīgi procesu pārstrāde. Šī ir VID akūta nepieciešamība, lai nodrošinātu nodokļu administrēšanas funkciju un novērstu tehnoloģiskās krīzes, kas jau šobrīd ir pieredzētas;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normatīvo aktu izmaiņas, kas neskar procesu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analītikas un procesu pilnveidošana un stiprināšana (kas ir finansiāli lielākie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obligāto prasību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Pieprasījums par informācijas sniegšanu saistībā ar 2019.–2023. gadā ieguldīto un plānoto ieguldījumu kopsummu VID IT sistēmās neattiecas uz projekta tvērumu. Ja nepieciešams, VID ir atvērts diskusijai ar LPS par nākamajā ERAF plānošanas periodā plānotajiem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informācijas sabiedrības attīstības pamatnostādņu ieviešanu publiskās pārvaldes informācijas sistēmu jomā (mērķarhitektūras 59.0.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izziņā paustais apr šo LPS iepriekš izteikto iebildumu ir vērtējams kā formāls un nevis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nepieciešamību automatizēt Valsts ieņēmumu dienesta pamatdarbības procesus, tomēr automatizējot pamatdarbības procesus, tiem būtu jāsniedz arī bāzes izdevumu ietaupījums, savukārt šī projekta plānotie budžeta ietaupījumi ir nelieli. Ar Ministru kabineta 2021. gada 8. jūnija rīkojumu Nr. 407 apstiprinātajā "Nodokļu pakalpojumu automatizācija" Projekta aprakstā ir paredzēts, ka </w:t>
            </w:r>
            <w:r w:rsidR="00000000" w:rsidRPr="00000000" w:rsidDel="00000000">
              <w:rPr>
                <w:b w:val="1"/>
                <w:u w:val="single"/>
                <w:rtl w:val="0"/>
              </w:rPr>
              <w:t xml:space="preserve">VID izdevumu ietaupījums šī projekta rezultātā būs tikai  25 818 euro gadā,</w:t>
            </w:r>
            <w:r w:rsidR="00000000" w:rsidRPr="00000000" w:rsidDel="00000000">
              <w:rPr>
                <w:rtl w:val="0"/>
              </w:rPr>
              <w:t xml:space="preserve"> pie fakta, ka tiks </w:t>
            </w:r>
            <w:r w:rsidR="00000000" w:rsidRPr="00000000" w:rsidDel="00000000">
              <w:rPr>
                <w:u w:val="single"/>
                <w:rtl w:val="0"/>
              </w:rPr>
              <w:t xml:space="preserve">ieguldīti vairāk kā 3 miljoni informāciju tehnoloģiju risinājumos. </w:t>
            </w:r>
            <w:r w:rsidR="00000000" w:rsidRPr="00000000" w:rsidDel="00000000">
              <w:rPr>
                <w:rtl w:val="0"/>
              </w:rPr>
              <w:t xml:space="preserve">Savukārt grozījumu projektā, piešķirot papildus resursus IT izstrādēm, VID izdevumu ietaupījuma palielinājums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Bet IT projekta uzturēšanai </w:t>
            </w:r>
            <w:r w:rsidR="00000000" w:rsidRPr="00000000" w:rsidDel="00000000">
              <w:rPr>
                <w:rtl w:val="0"/>
              </w:rPr>
              <w:t xml:space="preserve">tiek paredzēts, ka būs </w:t>
            </w:r>
            <w:r w:rsidR="00000000" w:rsidRPr="00000000" w:rsidDel="00000000">
              <w:rPr>
                <w:b w:val="1"/>
                <w:u w:val="single"/>
                <w:rtl w:val="0"/>
              </w:rPr>
              <w:t xml:space="preserve">nepieciešami papildus 320 391 euro gadā</w:t>
            </w:r>
            <w:r w:rsidR="00000000" w:rsidRPr="00000000" w:rsidDel="00000000">
              <w:rPr>
                <w:rtl w:val="0"/>
              </w:rPr>
              <w:t xml:space="preserve">, no kuriem tikai 25 818 euro tiks segti no esošo izdevumu ietaupījuma.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kopējais IT projekta finansējums ir 3 788 513 euro, lūdzam pamatot šāda IT projekta uzturēšanai nepieciešamos izdevumus - katru gadu- 320 391 euro. Kā arī sniegt skaidrojumu- kāpēc pie būtiska ieguldījumu apjoma, IT projektā tiek plānots tik niecīgs ietaupījums VID kārtējos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pēdējos gados VID ir ieguldīti ļoti būtiski finanšu resursi IT projektos ne tikai no ES fondu finansējuma, bet arī no valsts budžeta, lūdzam sniegt informāciju par 2019.-2023.gados ieguldīto un plānoto ieguldījumu kopsummu VID IT sistēmās, kā arī kopējos plānotos šo projektu uzturēšanas izdevumus katrā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protokollēmuma projekta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īstenojot informāciju tehnoloģiju projektus, nodrošināt tādu risinājumu ieviešanu, kas vienlaikus samazina Valsts ieņēmumu dienesta izdevumus, kas nav saistīti ar IT sistēmām un to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2. punktu: “Valsts ieņēmumu dienestam,  īstenojot informāciju tehnoloģiju projektus, nodrošināt tādu risinājumu ieviešanu, kas vienlaikus samazina Valsts ieņēmumu dienesta izdevumus, kuri nav saistīti ar IT sistēmām un to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pēc būtības </w:t>
            </w:r>
            <w:r w:rsidR="00000000" w:rsidRPr="00000000" w:rsidDel="00000000">
              <w:rPr>
                <w:b w:val="1"/>
                <w:u w:val="single"/>
                <w:rtl w:val="0"/>
              </w:rPr>
              <w:t xml:space="preserve">nav izpildīts ar Ministru kabineta 2021.gada 8.jūnija protokola</w:t>
            </w:r>
            <w:r w:rsidR="00000000" w:rsidRPr="00000000" w:rsidDel="00000000">
              <w:rPr>
                <w:rtl w:val="0"/>
              </w:rPr>
              <w:t xml:space="preserve"> Nr46. §31 4.punkta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risinātu Latvijas Pašvaldību savienības atzinumā norādītos problēmjautājumus, Valsts ieņēmumu dienestam sadarbībā ar Vides aizsardzības un reģionālās attīstības ministriju sešu mēnešu laikā sagatavot un noteiktā kārtībā iesniegt izskatīšanai Ministru kabinetā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ka tik ilgi netiek izpildīts MK uzdevums, kā arī fakts, ka ziņojuma projekta saskaņošana tika uzsākta jau ļoti sen, tas joprojām nav iesniegts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steidzami izpildīt Ministru kabineta 2021.gada 8.jūnija protokola Nr46. §31 4.punkta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līdz 2023. gada 31. decembrim iesniegt  informatīvo ziņojumu “Informatīvais ziņojums par projekta “Nodokļu pakalpojumu automatizācija” ieviešanas gaitā izteikto Latvijas Pašvaldību savienības problēmjautājumu izvērtējumu” (21-TA-868) TAP portālā Valsts kancelejai iekļaušanai MK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pēc būtības </w:t>
            </w:r>
            <w:r w:rsidR="00000000" w:rsidRPr="00000000" w:rsidDel="00000000">
              <w:rPr>
                <w:b w:val="1"/>
                <w:u w:val="single"/>
                <w:rtl w:val="0"/>
              </w:rPr>
              <w:t xml:space="preserve">nav izpildīts ar Ministru kabineta 2021.gada 8.jūnija</w:t>
            </w:r>
            <w:r w:rsidR="00000000" w:rsidRPr="00000000" w:rsidDel="00000000">
              <w:rPr>
                <w:rtl w:val="0"/>
              </w:rPr>
              <w:t xml:space="preserve"> protokola Nr46. §31 3.punkta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nodrošināt koordinējošo lomu tehnoloģisko risinājumu attīstības projektos, lai izveidotu vienota starpresoru pakalpojuma izveidi, kas integrētu saimnieciskās darbības adreses deklarēšanu un īres līguma reģistrēšanas pakalpojumu atbilstoši informācijas iesniegšanas vienreizes principam, neliekot līdzīga satura datus iesniegt vairākām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Vadības deklarācijā norādīto apņemšanos: "35. Mazināsim birokrātiju un valsts pārvaldi padarīsim elastīgāku", lūdzam uzdot pēc būtība steidzami tomēr izpildīt jau 2021.gada 8.jūnijā uzdoto.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2023.gada _________izpildīt  Ministru kabineta 2021.gada 8.jūnija protokola Nr46. §31 3.punkta uzdevumu: "3. Vides aizsardzības un reģionālās attīstības ministrijai nodrošināt koordinējošo lomu tehnoloģisko risinājumu attīstības projektos, lai izveidotu vienota starpresoru pakalpojuma izveidi, kas integrētu saimnieciskās darbības adreses deklarēšanu un īres līguma reģistrēšanas pakalpojumu atbilstoši informācijas iesniegšanas vienreizes principam, neliekot līdzīga satura datus iesniegt vairākām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esošā uzdevuma formulējums nesasniedz tā uzdošanas mērķi pēc būtības – izveidot vienotu starpresoru pakalpojumu –, jo uzdevums paredz VARAM koordinējošu lomu tehnoloģisko risinājumu attīstības projektos, bet nesatur uzdevumu VID un Tiesu administrācijai veikt savu pamatdarbības procesu izmaiņas, tostarp tehnoloģisko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esošā uzdevuma ietvaros šobrīd īsteno pienākumus, izstrādājot kritērijus un procedūras jaunā plānošanas perioda ERAF informācijas un komunikācijas tehnoloģiju projektu portfeļa izveidei un pārvaldībai, lai nodrošinātu iespēju iestādēm vajadzības gadījumā pieteikties šādu tehnoloģisko risinājumu izstrādei nepieciešamajiem finanšu līdzekļiem. VARAM turpinās īstenot jau esošajā uzdevumā uzdoto koordinējošo lomu, atbilstoši attiecīgo tehnoloģisko risinājumu attīstības projektu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w:t>
            </w:r>
            <w:r w:rsidR="00000000" w:rsidRPr="00000000" w:rsidDel="00000000">
              <w:rPr>
                <w:b w:val="1"/>
                <w:u w:val="single"/>
                <w:rtl w:val="0"/>
              </w:rPr>
              <w:t xml:space="preserve">pēc būtības nav izpildīts ar Ministru kabineta 2021.gada 8.jūnija</w:t>
            </w:r>
            <w:r w:rsidR="00000000" w:rsidRPr="00000000" w:rsidDel="00000000">
              <w:rPr>
                <w:rtl w:val="0"/>
              </w:rPr>
              <w:t xml:space="preserve"> protokola Nr46. §31 2.punkta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sagatavojot attīstības plānošanas dokumentu projektus nākamajam periodam uzņēmējdarbības vides pilnveidošanas jomā, iekļaut uzdevumu mazināt administratīvo slogu uzņēmējiem un izvērtēt, kādas atskaites netiks pieprasītas no juridiskajām personām valsts statistikas vajadzībām, nodrošinot informāciju no valsts informācijas sistēmās jau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minēto uzdevumu Ministru kabinets uzdeva, izskatot tieši Valsts ieņēmumu dienesta IT projektu, un konkrētais tiesību akta projekts arī ir par VID IT projektu, tad lūdzam pievienot zemāk minēto Ministru kabineta protokoluzdevuma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2021,gada MK uzdotais joprojām nav izpildīts, apliecina fakti, ka arī Latvijas Pašvaldību savienībai Centrālā statistikas pārvalde joprojām- arī 2023.gadā pieprasa iesniegt datus, kas pēc būtības ir pieejami un ir iesniegti Valsts ieņēmumu dienestā, turklāt VID iesniedzamie dati ir lielākā detalizācijas līmenī, tāpēc jebkuru CSP nepieciešamo agregācijas veidu no minētajiem datiem var iegūt pati CSP. Piemēram, joprojām tiek pieprasīts iesniegt CSP "Pārskats par darbu" , kur tiek prasīti dati par katra ceturkšņa darbinieku nostrādātajām stundām, darba ņēmēju skaitu, aprēķināto darba samaksu, slimības lapām, dati par darbinieku dzimumu un citi dati, kas lielākā detalizācijas pakāpē katrai juridiskai personai ir jāsniedz VID katru mēnesi. Dati par darbinieku dzimumu ir iegūstami kombinējot VID iesniegtos datus ar datiem Fizisko personu reģistrā. Vienīgie dati, kas tiek pieprasīti ar CSP pārskatu, kuri netiek iesniegti VID ir dati par streiku skaitu, nodarbināto skaitu, kas piedalījās streikos, un to nenostrādāto laiku. Bet šādi dati tad ir jāpieprasa iesniegt tikai tad, kad streiki ir bijuši..  Arī citos CSP pieprasītajos pārskatos pieprasītie dati ir tādi, kas ir valsts informācijas sistēmās.  Ņemot vērā arī  Vadības deklarācijā norā'dīto apņemšanos: "35. Mazināsim birokrātiju un valsts pārvaldi padarīsim elastīgāku", lūdzam uzdot pēc būtība steidzami tomēr izpildīt jau 2021.gada 8.jūnijā uzdoto.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steidzami izpildīt Ministru kabineta 2021.gada 8.jūnija protokola Nr46. §31 2.punkta uzdevumu pēc būtības, samazinot administratīvo slogu uzņēmējiem un nodrošinot, ka no juridiskajām personām valsts statistikas vajadzībām netiks pieprasīti dati, kas pēc būtības jau ir pieejami valsts informācijas sistēmās, t.sk. tiek iesniegti Valsts ieņēmumu dienestā vai Uzņēmumu reģistrā vai kurus kombinējot ar citiem valstij jau pieejamajiem datiem ir iespējams iegūt statistikas vajadzībām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Uzņēmējdarbības vides pilnveidošanas pasākumu plānā 2019.-2022. gadam tika iekļauts pasākums – Nr. 4.5.1. Nodokļu deklarācijās un citos pārskatos norādāmās informācijas pārklāšanās novēršana, kura ietvaros CSP, EM, VID, FM, VARAM līdz 2022. gada 31. decembrim tika uzdots izvērtēt pārskatus/veidlapas, lai mazinātu uzņēmējiem iesniegtās informācijas dublēšanu un mazinātu administratīvo slogu. Tika izvērtētas VID un CSP veidlapas un vairums nedublēja informāciju, jo dati statistikas vajadzībām CSP veidlapās satur specifiskāku informāciju, kas nav iekļauta VID veidlapās.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2020. gada 22. septembra noteikumu Nr. 588 “Ekonomikas ministrijas nolikums” 1. punktu EM ir vadošā valsts pārvaldes iestāde industrijas un pakalpojumu politikas, uzņēmējdarbības politikas un tūrisma politikas jomā. Ņemot vērā minēto, informējam, ka EM kompetencē neietilpst vērtēt CSP iesniedzamo datu pārklāšanos ar citām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saskaņā ar MK 2018. gada 27.novembra noteikumu Nr. 732 “Centrālās statistikas pārvaldes nolikums” 2. punktu CSP nodrošina oficiālo statistiku un koordinē oficiālās statistikas sistēmu, ievērojot starptautiski atzītus principus, nodrošina statistiskās informācijas lietotājus ar neatkarīgu augstas kvalitātes oficiālo statistiku, kā arī īsteno funkcionālo pakļautību attiecībā uz citām statistikas iestādēm oficiālās statistikas nodrošināšanas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saskaņā ar CSP procesiem, izstrādājot Oficiālās statistikas programmu (turpmāk - OSP) nākamajiem periodiem, tiek izvērtētas iespējas statistikas nodrošināšanā izmantot pieejamos administratīvos datus, kas atbilst statistikas nodrošināšanas standartiem, tai skaitā datu sagatavošanas termiņiem, un, atbilstības gadījumā, tie tiek izmantoti oficiālās statistikas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datus, kas ir līdzīgi valsts informācijas sistēmās, izmantotu statistikas vajadzībām, tiem vajadzētu būt strukturētiem/standartizētiem (vienotiem) visiem uzņēmumiem, kur būtu atsevišķi jānodala teksta un skaitliskie lauki, lai pieejamo informāciju būtu iespējams nolasīt ar informācijas atlases rīkiem, nevis manuāli. Nepieciešams nodrošināt, lai visi uzņēmumi iesniedzot Uzņēmuma gada pārskatu un Uzņēmuma konsolidēto gada pārskatu, finanšu pārskata pielikuma sadaļu “Pielikums vai piezīmes” aizpildītu kā dokumenta strukturēto sadaļu nevis kā papīra veidā sagatavotā finanšu pārskata pielikuma elektronisku kopiju.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nosacījums, lai nodrošinātu OSP izpildi, ir administratīvo datu sagatavošanas termiņu ievērošana.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23-TA-1266</w:t>
    </w:r>
    <w:r>
      <w:br/>
    </w:r>
    <w:r w:rsidR="00000000" w:rsidRPr="00000000" w:rsidDel="00000000">
      <w:rPr>
        <w:rtl w:val="0"/>
      </w:rPr>
      <w:t xml:space="preserve">04.12.2023. 16.48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23-TA-1266</w:t>
    </w:r>
    <w:r>
      <w:br/>
    </w:r>
    <w:r w:rsidR="00000000" w:rsidRPr="00000000" w:rsidDel="00000000">
      <w:rPr>
        <w:rtl w:val="0"/>
      </w:rPr>
      <w:t xml:space="preserve">04.12.2023. 16.48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Izziņa_23-TA-1266.docx</dc:title>
</cp:coreProperties>
</file>

<file path=docProps/custom.xml><?xml version="1.0" encoding="utf-8"?>
<Properties xmlns="http://schemas.openxmlformats.org/officeDocument/2006/custom-properties" xmlns:vt="http://schemas.openxmlformats.org/officeDocument/2006/docPropsVTypes"/>
</file>