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7B75" w14:textId="77777777" w:rsidR="00276047" w:rsidRDefault="00276047" w:rsidP="00276047">
      <w:pPr>
        <w:rPr>
          <w:rFonts w:ascii="Calibri" w:eastAsia="Times New Roman" w:hAnsi="Calibri" w:cs="Calibri"/>
          <w:sz w:val="22"/>
          <w:szCs w:val="22"/>
        </w:rPr>
      </w:pPr>
      <w:r>
        <w:rPr>
          <w:rFonts w:ascii="Calibri" w:eastAsia="Times New Roman" w:hAnsi="Calibri" w:cs="Calibri"/>
          <w:b/>
          <w:bCs/>
          <w:sz w:val="22"/>
          <w:szCs w:val="22"/>
        </w:rPr>
        <w:t>From:</w:t>
      </w:r>
      <w:r>
        <w:rPr>
          <w:rFonts w:ascii="Calibri" w:eastAsia="Times New Roman" w:hAnsi="Calibri" w:cs="Calibri"/>
          <w:sz w:val="22"/>
          <w:szCs w:val="22"/>
        </w:rPr>
        <w:t xml:space="preserve"> Sandra </w:t>
      </w:r>
      <w:proofErr w:type="spellStart"/>
      <w:r>
        <w:rPr>
          <w:rFonts w:ascii="Calibri" w:eastAsia="Times New Roman" w:hAnsi="Calibri" w:cs="Calibri"/>
          <w:sz w:val="22"/>
          <w:szCs w:val="22"/>
        </w:rPr>
        <w:t>Vīgante</w:t>
      </w:r>
      <w:proofErr w:type="spellEnd"/>
      <w:r>
        <w:rPr>
          <w:rFonts w:ascii="Calibri" w:eastAsia="Times New Roman" w:hAnsi="Calibri" w:cs="Calibri"/>
          <w:sz w:val="22"/>
          <w:szCs w:val="22"/>
        </w:rPr>
        <w:t xml:space="preserve"> &lt;Sandra.Vigante@TM.GOV.LV&gt; </w:t>
      </w:r>
      <w:r>
        <w:rPr>
          <w:rFonts w:ascii="Calibri" w:eastAsia="Times New Roman" w:hAnsi="Calibri" w:cs="Calibri"/>
          <w:sz w:val="22"/>
          <w:szCs w:val="22"/>
        </w:rPr>
        <w:br/>
      </w:r>
      <w:r>
        <w:rPr>
          <w:rFonts w:ascii="Calibri" w:eastAsia="Times New Roman" w:hAnsi="Calibri" w:cs="Calibri"/>
          <w:b/>
          <w:bCs/>
          <w:sz w:val="22"/>
          <w:szCs w:val="22"/>
        </w:rPr>
        <w:t>Sent:</w:t>
      </w:r>
      <w:r>
        <w:rPr>
          <w:rFonts w:ascii="Calibri" w:eastAsia="Times New Roman" w:hAnsi="Calibri" w:cs="Calibri"/>
          <w:sz w:val="22"/>
          <w:szCs w:val="22"/>
        </w:rPr>
        <w:t xml:space="preserve"> Wednesday, May 7, </w:t>
      </w:r>
      <w:proofErr w:type="gramStart"/>
      <w:r>
        <w:rPr>
          <w:rFonts w:ascii="Calibri" w:eastAsia="Times New Roman" w:hAnsi="Calibri" w:cs="Calibri"/>
          <w:sz w:val="22"/>
          <w:szCs w:val="22"/>
        </w:rPr>
        <w:t>2025</w:t>
      </w:r>
      <w:proofErr w:type="gramEnd"/>
      <w:r>
        <w:rPr>
          <w:rFonts w:ascii="Calibri" w:eastAsia="Times New Roman" w:hAnsi="Calibri" w:cs="Calibri"/>
          <w:sz w:val="22"/>
          <w:szCs w:val="22"/>
        </w:rPr>
        <w:t xml:space="preserve"> 1:42 PM</w:t>
      </w:r>
      <w:r>
        <w:rPr>
          <w:rFonts w:ascii="Calibri" w:eastAsia="Times New Roman" w:hAnsi="Calibri" w:cs="Calibri"/>
          <w:sz w:val="22"/>
          <w:szCs w:val="22"/>
        </w:rPr>
        <w:br/>
      </w:r>
      <w:r>
        <w:rPr>
          <w:rFonts w:ascii="Calibri" w:eastAsia="Times New Roman" w:hAnsi="Calibri" w:cs="Calibri"/>
          <w:b/>
          <w:bCs/>
          <w:sz w:val="22"/>
          <w:szCs w:val="22"/>
        </w:rPr>
        <w:t>To:</w:t>
      </w:r>
      <w:r>
        <w:rPr>
          <w:rFonts w:ascii="Calibri" w:eastAsia="Times New Roman" w:hAnsi="Calibri" w:cs="Calibri"/>
          <w:sz w:val="22"/>
          <w:szCs w:val="22"/>
        </w:rPr>
        <w:t xml:space="preserve"> Aleksandrs Mironovs &lt;Aleksandrs.Mironovs@mfa.gov.lv&gt;; Inga Lukjanoviča &lt;Inga.Lukjanovica@sam.gov.lv&gt;</w:t>
      </w:r>
      <w:r>
        <w:rPr>
          <w:rFonts w:ascii="Calibri" w:eastAsia="Times New Roman" w:hAnsi="Calibri" w:cs="Calibri"/>
          <w:sz w:val="22"/>
          <w:szCs w:val="22"/>
        </w:rPr>
        <w:br/>
      </w:r>
      <w:r>
        <w:rPr>
          <w:rFonts w:ascii="Calibri" w:eastAsia="Times New Roman" w:hAnsi="Calibri" w:cs="Calibri"/>
          <w:b/>
          <w:bCs/>
          <w:sz w:val="22"/>
          <w:szCs w:val="22"/>
        </w:rPr>
        <w:t>Cc:</w:t>
      </w:r>
      <w:r>
        <w:rPr>
          <w:rFonts w:ascii="Calibri" w:eastAsia="Times New Roman" w:hAnsi="Calibri" w:cs="Calibri"/>
          <w:sz w:val="22"/>
          <w:szCs w:val="22"/>
        </w:rPr>
        <w:t xml:space="preserve"> Santa </w:t>
      </w:r>
      <w:proofErr w:type="spellStart"/>
      <w:r>
        <w:rPr>
          <w:rFonts w:ascii="Calibri" w:eastAsia="Times New Roman" w:hAnsi="Calibri" w:cs="Calibri"/>
          <w:sz w:val="22"/>
          <w:szCs w:val="22"/>
        </w:rPr>
        <w:t>Skutele</w:t>
      </w:r>
      <w:proofErr w:type="spellEnd"/>
      <w:r>
        <w:rPr>
          <w:rFonts w:ascii="Calibri" w:eastAsia="Times New Roman" w:hAnsi="Calibri" w:cs="Calibri"/>
          <w:sz w:val="22"/>
          <w:szCs w:val="22"/>
        </w:rPr>
        <w:t xml:space="preserve"> &lt;Santa.Skutele@tm.gov.lv&gt;; Viesturs </w:t>
      </w:r>
      <w:proofErr w:type="spellStart"/>
      <w:r>
        <w:rPr>
          <w:rFonts w:ascii="Calibri" w:eastAsia="Times New Roman" w:hAnsi="Calibri" w:cs="Calibri"/>
          <w:sz w:val="22"/>
          <w:szCs w:val="22"/>
        </w:rPr>
        <w:t>Blūmentāls</w:t>
      </w:r>
      <w:proofErr w:type="spellEnd"/>
      <w:r>
        <w:rPr>
          <w:rFonts w:ascii="Calibri" w:eastAsia="Times New Roman" w:hAnsi="Calibri" w:cs="Calibri"/>
          <w:sz w:val="22"/>
          <w:szCs w:val="22"/>
        </w:rPr>
        <w:t xml:space="preserve"> &lt;Viesturs.Blumentals@tm.gov.lv&gt;</w:t>
      </w:r>
      <w:r>
        <w:rPr>
          <w:rFonts w:ascii="Calibri" w:eastAsia="Times New Roman" w:hAnsi="Calibri" w:cs="Calibri"/>
          <w:sz w:val="22"/>
          <w:szCs w:val="22"/>
        </w:rPr>
        <w:br/>
      </w:r>
      <w:r>
        <w:rPr>
          <w:rFonts w:ascii="Calibri" w:eastAsia="Times New Roman" w:hAnsi="Calibri" w:cs="Calibri"/>
          <w:b/>
          <w:bCs/>
          <w:sz w:val="22"/>
          <w:szCs w:val="22"/>
        </w:rPr>
        <w:t>Subject:</w:t>
      </w:r>
      <w:r>
        <w:rPr>
          <w:rFonts w:ascii="Calibri" w:eastAsia="Times New Roman" w:hAnsi="Calibri" w:cs="Calibri"/>
          <w:sz w:val="22"/>
          <w:szCs w:val="22"/>
        </w:rPr>
        <w:t xml:space="preserve"> Re: ASAP SM </w:t>
      </w:r>
      <w:proofErr w:type="spellStart"/>
      <w:r>
        <w:rPr>
          <w:rFonts w:ascii="Calibri" w:eastAsia="Times New Roman" w:hAnsi="Calibri" w:cs="Calibri"/>
          <w:sz w:val="22"/>
          <w:szCs w:val="22"/>
        </w:rPr>
        <w:t>vadītāju</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apliecību</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līguma</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ar</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Moldovu</w:t>
      </w:r>
      <w:proofErr w:type="spellEnd"/>
      <w:r>
        <w:rPr>
          <w:rFonts w:ascii="Calibri" w:eastAsia="Times New Roman" w:hAnsi="Calibri" w:cs="Calibri"/>
          <w:sz w:val="22"/>
          <w:szCs w:val="22"/>
        </w:rPr>
        <w:t xml:space="preserve"> </w:t>
      </w:r>
      <w:proofErr w:type="spellStart"/>
      <w:r>
        <w:rPr>
          <w:rFonts w:ascii="Calibri" w:eastAsia="Times New Roman" w:hAnsi="Calibri" w:cs="Calibri"/>
          <w:sz w:val="22"/>
          <w:szCs w:val="22"/>
        </w:rPr>
        <w:t>saskaņošana</w:t>
      </w:r>
      <w:proofErr w:type="spellEnd"/>
    </w:p>
    <w:p w14:paraId="25A50C2D" w14:textId="77777777" w:rsidR="00276047" w:rsidRDefault="00276047" w:rsidP="00276047"/>
    <w:p w14:paraId="47D0D790" w14:textId="77777777" w:rsidR="00276047" w:rsidRDefault="00276047" w:rsidP="00276047">
      <w:pPr>
        <w:rPr>
          <w:rFonts w:eastAsia="Times New Roman"/>
        </w:rPr>
      </w:pPr>
      <w:proofErr w:type="spellStart"/>
      <w:r>
        <w:rPr>
          <w:rFonts w:eastAsia="Times New Roman"/>
        </w:rPr>
        <w:t>Labdien</w:t>
      </w:r>
      <w:proofErr w:type="spellEnd"/>
      <w:r>
        <w:rPr>
          <w:rFonts w:eastAsia="Times New Roman"/>
        </w:rPr>
        <w:t>!</w:t>
      </w:r>
    </w:p>
    <w:p w14:paraId="31EA9883" w14:textId="77777777" w:rsidR="00276047" w:rsidRPr="00276047" w:rsidRDefault="00276047" w:rsidP="00276047">
      <w:pPr>
        <w:rPr>
          <w:rFonts w:eastAsia="Times New Roman"/>
          <w:b/>
          <w:bCs/>
        </w:rPr>
      </w:pPr>
      <w:proofErr w:type="spellStart"/>
      <w:r w:rsidRPr="00276047">
        <w:rPr>
          <w:rFonts w:eastAsia="Times New Roman"/>
          <w:b/>
          <w:bCs/>
        </w:rPr>
        <w:t>Tieslietu</w:t>
      </w:r>
      <w:proofErr w:type="spellEnd"/>
      <w:r w:rsidRPr="00276047">
        <w:rPr>
          <w:rFonts w:eastAsia="Times New Roman"/>
          <w:b/>
          <w:bCs/>
        </w:rPr>
        <w:t xml:space="preserve"> ministrija </w:t>
      </w:r>
      <w:proofErr w:type="spellStart"/>
      <w:r w:rsidRPr="00276047">
        <w:rPr>
          <w:rFonts w:eastAsia="Times New Roman"/>
          <w:b/>
          <w:bCs/>
        </w:rPr>
        <w:t>saskaņo</w:t>
      </w:r>
      <w:proofErr w:type="spellEnd"/>
      <w:r w:rsidRPr="00276047">
        <w:rPr>
          <w:rFonts w:eastAsia="Times New Roman"/>
          <w:b/>
          <w:bCs/>
        </w:rPr>
        <w:t xml:space="preserve"> </w:t>
      </w:r>
      <w:proofErr w:type="spellStart"/>
      <w:r w:rsidRPr="00276047">
        <w:rPr>
          <w:rFonts w:eastAsia="Times New Roman"/>
          <w:b/>
          <w:bCs/>
        </w:rPr>
        <w:t>precizēto</w:t>
      </w:r>
      <w:proofErr w:type="spellEnd"/>
      <w:r w:rsidRPr="00276047">
        <w:rPr>
          <w:rFonts w:eastAsia="Times New Roman"/>
          <w:b/>
          <w:bCs/>
        </w:rPr>
        <w:t xml:space="preserve"> </w:t>
      </w:r>
      <w:proofErr w:type="spellStart"/>
      <w:r w:rsidRPr="00276047">
        <w:rPr>
          <w:rFonts w:eastAsia="Times New Roman"/>
          <w:b/>
          <w:bCs/>
        </w:rPr>
        <w:t>līguma</w:t>
      </w:r>
      <w:proofErr w:type="spellEnd"/>
      <w:r w:rsidRPr="00276047">
        <w:rPr>
          <w:rFonts w:eastAsia="Times New Roman"/>
          <w:b/>
          <w:bCs/>
        </w:rPr>
        <w:t xml:space="preserve"> </w:t>
      </w:r>
      <w:proofErr w:type="spellStart"/>
      <w:r w:rsidRPr="00276047">
        <w:rPr>
          <w:rFonts w:eastAsia="Times New Roman"/>
          <w:b/>
          <w:bCs/>
        </w:rPr>
        <w:t>projektu</w:t>
      </w:r>
      <w:proofErr w:type="spellEnd"/>
      <w:r w:rsidRPr="00276047">
        <w:rPr>
          <w:rFonts w:eastAsia="Times New Roman"/>
          <w:b/>
          <w:bCs/>
        </w:rPr>
        <w:t xml:space="preserve"> bez </w:t>
      </w:r>
      <w:proofErr w:type="spellStart"/>
      <w:r w:rsidRPr="00276047">
        <w:rPr>
          <w:rFonts w:eastAsia="Times New Roman"/>
          <w:b/>
          <w:bCs/>
        </w:rPr>
        <w:t>iebildumiem</w:t>
      </w:r>
      <w:proofErr w:type="spellEnd"/>
      <w:r w:rsidRPr="00276047">
        <w:rPr>
          <w:rFonts w:eastAsia="Times New Roman"/>
          <w:b/>
          <w:bCs/>
        </w:rPr>
        <w:t xml:space="preserve"> un </w:t>
      </w:r>
      <w:proofErr w:type="spellStart"/>
      <w:r w:rsidRPr="00276047">
        <w:rPr>
          <w:rFonts w:eastAsia="Times New Roman"/>
          <w:b/>
          <w:bCs/>
        </w:rPr>
        <w:t>priekšlikumiem</w:t>
      </w:r>
      <w:proofErr w:type="spellEnd"/>
      <w:r w:rsidRPr="00276047">
        <w:rPr>
          <w:rFonts w:eastAsia="Times New Roman"/>
          <w:b/>
          <w:bCs/>
        </w:rPr>
        <w:t>.</w:t>
      </w:r>
    </w:p>
    <w:p w14:paraId="0FE9B455" w14:textId="77777777" w:rsidR="00276047" w:rsidRDefault="00276047" w:rsidP="00276047">
      <w:pPr>
        <w:rPr>
          <w:rFonts w:eastAsia="Times New Roman"/>
        </w:rPr>
      </w:pPr>
    </w:p>
    <w:p w14:paraId="13B7D315" w14:textId="77777777" w:rsidR="00276047" w:rsidRPr="007A06AD" w:rsidRDefault="00276047" w:rsidP="00276047">
      <w:pPr>
        <w:pStyle w:val="NormalWeb"/>
        <w:spacing w:before="0" w:beforeAutospacing="0" w:after="0" w:afterAutospacing="0"/>
        <w:rPr>
          <w:rFonts w:ascii="Calibri" w:hAnsi="Calibri" w:cs="Calibri"/>
          <w:sz w:val="22"/>
          <w:szCs w:val="22"/>
          <w:lang w:val="de-DE"/>
        </w:rPr>
      </w:pPr>
      <w:r w:rsidRPr="007A06AD">
        <w:rPr>
          <w:rFonts w:ascii="Arial" w:hAnsi="Arial" w:cs="Arial"/>
          <w:b/>
          <w:bCs/>
          <w:color w:val="1F497D"/>
          <w:sz w:val="20"/>
          <w:szCs w:val="20"/>
          <w:lang w:val="de-DE"/>
        </w:rPr>
        <w:t>Sandra Vīgante</w:t>
      </w:r>
    </w:p>
    <w:p w14:paraId="0E299AEF" w14:textId="77777777" w:rsidR="00276047" w:rsidRPr="007A06AD" w:rsidRDefault="00276047" w:rsidP="00276047">
      <w:pPr>
        <w:pStyle w:val="NormalWeb"/>
        <w:spacing w:before="0" w:beforeAutospacing="0" w:after="0" w:afterAutospacing="0"/>
        <w:rPr>
          <w:rFonts w:ascii="Calibri" w:hAnsi="Calibri" w:cs="Calibri"/>
          <w:sz w:val="22"/>
          <w:szCs w:val="22"/>
          <w:lang w:val="de-DE"/>
        </w:rPr>
      </w:pPr>
      <w:r w:rsidRPr="007A06AD">
        <w:rPr>
          <w:rFonts w:ascii="Arial" w:hAnsi="Arial" w:cs="Arial"/>
          <w:color w:val="1F497D"/>
          <w:sz w:val="20"/>
          <w:szCs w:val="20"/>
          <w:lang w:val="de-DE"/>
        </w:rPr>
        <w:t>Tieslietu ministrijas Valststiesību departamenta</w:t>
      </w:r>
    </w:p>
    <w:p w14:paraId="6D296F2E" w14:textId="77777777" w:rsidR="00276047" w:rsidRPr="007A06AD" w:rsidRDefault="00276047" w:rsidP="00276047">
      <w:pPr>
        <w:pStyle w:val="NormalWeb"/>
        <w:spacing w:before="0" w:beforeAutospacing="0" w:after="0" w:afterAutospacing="0"/>
        <w:rPr>
          <w:rFonts w:ascii="Calibri" w:hAnsi="Calibri" w:cs="Calibri"/>
          <w:sz w:val="22"/>
          <w:szCs w:val="22"/>
          <w:lang w:val="de-DE"/>
        </w:rPr>
      </w:pPr>
      <w:r w:rsidRPr="007A06AD">
        <w:rPr>
          <w:rFonts w:ascii="Arial" w:hAnsi="Arial" w:cs="Arial"/>
          <w:color w:val="1F497D"/>
          <w:sz w:val="20"/>
          <w:szCs w:val="20"/>
          <w:lang w:val="de-DE"/>
        </w:rPr>
        <w:t>Starptautisko publisko tiesību nodaļas vadītāja</w:t>
      </w:r>
    </w:p>
    <w:p w14:paraId="699B25EE" w14:textId="77777777" w:rsidR="00276047" w:rsidRDefault="00276047" w:rsidP="00276047">
      <w:pPr>
        <w:pStyle w:val="NormalWeb"/>
        <w:spacing w:before="0" w:beforeAutospacing="0" w:after="0" w:afterAutospacing="0"/>
        <w:rPr>
          <w:rFonts w:ascii="Calibri" w:hAnsi="Calibri" w:cs="Calibri"/>
          <w:sz w:val="22"/>
          <w:szCs w:val="22"/>
        </w:rPr>
      </w:pPr>
      <w:r w:rsidRPr="007A06AD">
        <w:rPr>
          <w:rFonts w:ascii="Arial" w:hAnsi="Arial" w:cs="Arial"/>
          <w:color w:val="1F497D"/>
          <w:sz w:val="20"/>
          <w:szCs w:val="20"/>
          <w:lang w:val="de-DE"/>
        </w:rPr>
        <w:t>tālr. </w:t>
      </w:r>
      <w:hyperlink r:id="rId4" w:history="1">
        <w:r>
          <w:rPr>
            <w:rStyle w:val="Hyperlink"/>
            <w:rFonts w:ascii="Arial" w:hAnsi="Arial" w:cs="Arial"/>
            <w:color w:val="0078D4"/>
            <w:sz w:val="20"/>
            <w:szCs w:val="20"/>
          </w:rPr>
          <w:t>67036975</w:t>
        </w:r>
      </w:hyperlink>
    </w:p>
    <w:p w14:paraId="000AFCCC" w14:textId="77777777" w:rsidR="00276047" w:rsidRDefault="00276047" w:rsidP="00276047">
      <w:pPr>
        <w:pStyle w:val="NormalWeb"/>
        <w:spacing w:before="0" w:beforeAutospacing="0" w:after="0" w:afterAutospacing="0"/>
        <w:rPr>
          <w:rFonts w:ascii="Calibri" w:hAnsi="Calibri" w:cs="Calibri"/>
          <w:sz w:val="22"/>
          <w:szCs w:val="22"/>
        </w:rPr>
      </w:pPr>
      <w:proofErr w:type="spellStart"/>
      <w:r>
        <w:rPr>
          <w:rFonts w:ascii="Arial" w:hAnsi="Arial" w:cs="Arial"/>
          <w:color w:val="1F497D"/>
          <w:sz w:val="20"/>
          <w:szCs w:val="20"/>
        </w:rPr>
        <w:t>Atrašanās</w:t>
      </w:r>
      <w:proofErr w:type="spellEnd"/>
      <w:r>
        <w:rPr>
          <w:rFonts w:ascii="Arial" w:hAnsi="Arial" w:cs="Arial"/>
          <w:color w:val="1F497D"/>
          <w:sz w:val="20"/>
          <w:szCs w:val="20"/>
        </w:rPr>
        <w:t xml:space="preserve"> </w:t>
      </w:r>
      <w:proofErr w:type="spellStart"/>
      <w:r>
        <w:rPr>
          <w:rFonts w:ascii="Arial" w:hAnsi="Arial" w:cs="Arial"/>
          <w:color w:val="1F497D"/>
          <w:sz w:val="20"/>
          <w:szCs w:val="20"/>
        </w:rPr>
        <w:t>vieta</w:t>
      </w:r>
      <w:proofErr w:type="spellEnd"/>
      <w:r>
        <w:rPr>
          <w:rFonts w:ascii="Arial" w:hAnsi="Arial" w:cs="Arial"/>
          <w:color w:val="1F497D"/>
          <w:sz w:val="20"/>
          <w:szCs w:val="20"/>
        </w:rPr>
        <w:t xml:space="preserve">: </w:t>
      </w:r>
      <w:proofErr w:type="spellStart"/>
      <w:r>
        <w:rPr>
          <w:rFonts w:ascii="Arial" w:hAnsi="Arial" w:cs="Arial"/>
          <w:color w:val="1F497D"/>
          <w:sz w:val="20"/>
          <w:szCs w:val="20"/>
        </w:rPr>
        <w:t>Raiņa</w:t>
      </w:r>
      <w:proofErr w:type="spellEnd"/>
      <w:r>
        <w:rPr>
          <w:rFonts w:ascii="Arial" w:hAnsi="Arial" w:cs="Arial"/>
          <w:color w:val="1F497D"/>
          <w:sz w:val="20"/>
          <w:szCs w:val="20"/>
        </w:rPr>
        <w:t xml:space="preserve"> </w:t>
      </w:r>
      <w:proofErr w:type="spellStart"/>
      <w:r>
        <w:rPr>
          <w:rFonts w:ascii="Arial" w:hAnsi="Arial" w:cs="Arial"/>
          <w:color w:val="1F497D"/>
          <w:sz w:val="20"/>
          <w:szCs w:val="20"/>
        </w:rPr>
        <w:t>bulvārī</w:t>
      </w:r>
      <w:proofErr w:type="spellEnd"/>
      <w:r>
        <w:rPr>
          <w:rFonts w:ascii="Arial" w:hAnsi="Arial" w:cs="Arial"/>
          <w:color w:val="1F497D"/>
          <w:sz w:val="20"/>
          <w:szCs w:val="20"/>
        </w:rPr>
        <w:t xml:space="preserve"> 15, </w:t>
      </w:r>
      <w:proofErr w:type="spellStart"/>
      <w:r>
        <w:rPr>
          <w:rFonts w:ascii="Arial" w:hAnsi="Arial" w:cs="Arial"/>
          <w:color w:val="1F497D"/>
          <w:sz w:val="20"/>
          <w:szCs w:val="20"/>
        </w:rPr>
        <w:t>Rīgā</w:t>
      </w:r>
      <w:proofErr w:type="spellEnd"/>
      <w:r>
        <w:rPr>
          <w:rFonts w:ascii="Arial" w:hAnsi="Arial" w:cs="Arial"/>
          <w:color w:val="1F497D"/>
          <w:sz w:val="20"/>
          <w:szCs w:val="20"/>
        </w:rPr>
        <w:t>, LV-1050</w:t>
      </w:r>
    </w:p>
    <w:p w14:paraId="4090CFB6" w14:textId="77777777" w:rsidR="00276047" w:rsidRDefault="00276047" w:rsidP="00276047">
      <w:pPr>
        <w:pStyle w:val="NormalWeb"/>
        <w:spacing w:before="0" w:beforeAutospacing="0" w:after="0" w:afterAutospacing="0"/>
        <w:rPr>
          <w:rFonts w:ascii="Calibri" w:hAnsi="Calibri" w:cs="Calibri"/>
          <w:sz w:val="22"/>
          <w:szCs w:val="22"/>
        </w:rPr>
      </w:pPr>
      <w:proofErr w:type="spellStart"/>
      <w:r>
        <w:rPr>
          <w:rFonts w:ascii="Arial" w:hAnsi="Arial" w:cs="Arial"/>
          <w:color w:val="1F497D"/>
          <w:sz w:val="20"/>
          <w:szCs w:val="20"/>
        </w:rPr>
        <w:t>Oficiālā</w:t>
      </w:r>
      <w:proofErr w:type="spellEnd"/>
      <w:r>
        <w:rPr>
          <w:rFonts w:ascii="Arial" w:hAnsi="Arial" w:cs="Arial"/>
          <w:color w:val="1F497D"/>
          <w:sz w:val="20"/>
          <w:szCs w:val="20"/>
        </w:rPr>
        <w:t xml:space="preserve"> </w:t>
      </w:r>
      <w:proofErr w:type="spellStart"/>
      <w:r>
        <w:rPr>
          <w:rFonts w:ascii="Arial" w:hAnsi="Arial" w:cs="Arial"/>
          <w:color w:val="1F497D"/>
          <w:sz w:val="20"/>
          <w:szCs w:val="20"/>
        </w:rPr>
        <w:t>adrese</w:t>
      </w:r>
      <w:proofErr w:type="spellEnd"/>
      <w:r>
        <w:rPr>
          <w:rFonts w:ascii="Arial" w:hAnsi="Arial" w:cs="Arial"/>
          <w:color w:val="1F497D"/>
          <w:sz w:val="20"/>
          <w:szCs w:val="20"/>
        </w:rPr>
        <w:t xml:space="preserve">: </w:t>
      </w:r>
      <w:proofErr w:type="spellStart"/>
      <w:r>
        <w:rPr>
          <w:rFonts w:ascii="Arial" w:hAnsi="Arial" w:cs="Arial"/>
          <w:color w:val="1F497D"/>
          <w:sz w:val="20"/>
          <w:szCs w:val="20"/>
        </w:rPr>
        <w:t>Brīvības</w:t>
      </w:r>
      <w:proofErr w:type="spellEnd"/>
      <w:r>
        <w:rPr>
          <w:rFonts w:ascii="Arial" w:hAnsi="Arial" w:cs="Arial"/>
          <w:color w:val="1F497D"/>
          <w:sz w:val="20"/>
          <w:szCs w:val="20"/>
        </w:rPr>
        <w:t xml:space="preserve"> </w:t>
      </w:r>
      <w:proofErr w:type="spellStart"/>
      <w:r>
        <w:rPr>
          <w:rFonts w:ascii="Arial" w:hAnsi="Arial" w:cs="Arial"/>
          <w:color w:val="1F497D"/>
          <w:sz w:val="20"/>
          <w:szCs w:val="20"/>
        </w:rPr>
        <w:t>bulvārī</w:t>
      </w:r>
      <w:proofErr w:type="spellEnd"/>
      <w:r>
        <w:rPr>
          <w:rFonts w:ascii="Arial" w:hAnsi="Arial" w:cs="Arial"/>
          <w:color w:val="1F497D"/>
          <w:sz w:val="20"/>
          <w:szCs w:val="20"/>
        </w:rPr>
        <w:t xml:space="preserve"> 36, </w:t>
      </w:r>
      <w:proofErr w:type="spellStart"/>
      <w:r>
        <w:rPr>
          <w:rFonts w:ascii="Arial" w:hAnsi="Arial" w:cs="Arial"/>
          <w:color w:val="1F497D"/>
          <w:sz w:val="20"/>
          <w:szCs w:val="20"/>
        </w:rPr>
        <w:t>Rīgā</w:t>
      </w:r>
      <w:proofErr w:type="spellEnd"/>
      <w:r>
        <w:rPr>
          <w:rFonts w:ascii="Arial" w:hAnsi="Arial" w:cs="Arial"/>
          <w:color w:val="1F497D"/>
          <w:sz w:val="20"/>
          <w:szCs w:val="20"/>
        </w:rPr>
        <w:t>, LV-1536</w:t>
      </w:r>
    </w:p>
    <w:p w14:paraId="0E7D5C67" w14:textId="77777777" w:rsidR="00276047" w:rsidRDefault="00276047" w:rsidP="00276047">
      <w:pPr>
        <w:jc w:val="center"/>
        <w:rPr>
          <w:rFonts w:eastAsia="Times New Roman"/>
        </w:rPr>
      </w:pPr>
      <w:r>
        <w:rPr>
          <w:rFonts w:eastAsia="Times New Roman"/>
        </w:rPr>
        <w:pict w14:anchorId="1772B78E">
          <v:rect id="_x0000_i1025" style="width:458.65pt;height:1pt" o:hrpct="980" o:hralign="center" o:hrstd="t" o:hr="t" fillcolor="#a0a0a0" stroked="f"/>
        </w:pict>
      </w:r>
    </w:p>
    <w:p w14:paraId="7A4E9004" w14:textId="77777777" w:rsidR="00276047" w:rsidRPr="00051664" w:rsidRDefault="00276047" w:rsidP="00276047">
      <w:pPr>
        <w:rPr>
          <w:rFonts w:eastAsia="Times New Roman"/>
        </w:rPr>
      </w:pPr>
      <w:r>
        <w:rPr>
          <w:rFonts w:ascii="Calibri" w:hAnsi="Calibri" w:cs="Calibri"/>
          <w:sz w:val="22"/>
          <w:szCs w:val="22"/>
          <w:lang w:val="lv-LV"/>
        </w:rPr>
        <w:t> </w:t>
      </w:r>
      <w:r>
        <w:rPr>
          <w:rFonts w:ascii="Calibri" w:hAnsi="Calibri" w:cs="Calibri"/>
          <w:b/>
          <w:bCs/>
          <w:sz w:val="22"/>
          <w:szCs w:val="22"/>
        </w:rPr>
        <w:t>From:</w:t>
      </w:r>
      <w:r>
        <w:rPr>
          <w:rFonts w:ascii="Calibri" w:hAnsi="Calibri" w:cs="Calibri"/>
          <w:sz w:val="22"/>
          <w:szCs w:val="22"/>
        </w:rPr>
        <w:t xml:space="preserve"> Inga Lukjanoviča &lt;</w:t>
      </w:r>
      <w:hyperlink r:id="rId5" w:history="1">
        <w:r>
          <w:rPr>
            <w:rStyle w:val="Hyperlink"/>
            <w:rFonts w:ascii="Calibri" w:hAnsi="Calibri" w:cs="Calibri"/>
            <w:sz w:val="22"/>
            <w:szCs w:val="22"/>
          </w:rPr>
          <w:t>Inga.Lukjanovica@sam.gov.lv</w:t>
        </w:r>
      </w:hyperlink>
      <w:r>
        <w:rPr>
          <w:rFonts w:ascii="Calibri" w:hAnsi="Calibri" w:cs="Calibri"/>
          <w:sz w:val="22"/>
          <w:szCs w:val="22"/>
        </w:rPr>
        <w:t xml:space="preserve">&gt;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Wednesday, May 7, 2025 11:24 AM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Santa </w:t>
      </w:r>
      <w:proofErr w:type="spellStart"/>
      <w:r>
        <w:rPr>
          <w:rFonts w:ascii="Calibri" w:hAnsi="Calibri" w:cs="Calibri"/>
          <w:sz w:val="22"/>
          <w:szCs w:val="22"/>
        </w:rPr>
        <w:t>Skutele</w:t>
      </w:r>
      <w:proofErr w:type="spellEnd"/>
      <w:r>
        <w:rPr>
          <w:rFonts w:ascii="Calibri" w:hAnsi="Calibri" w:cs="Calibri"/>
          <w:sz w:val="22"/>
          <w:szCs w:val="22"/>
        </w:rPr>
        <w:t xml:space="preserve"> &lt;</w:t>
      </w:r>
      <w:hyperlink r:id="rId6" w:history="1">
        <w:r>
          <w:rPr>
            <w:rStyle w:val="Hyperlink"/>
            <w:rFonts w:ascii="Calibri" w:hAnsi="Calibri" w:cs="Calibri"/>
            <w:sz w:val="22"/>
            <w:szCs w:val="22"/>
          </w:rPr>
          <w:t>Santa.Skutele@tm.gov.lv</w:t>
        </w:r>
      </w:hyperlink>
      <w:r>
        <w:rPr>
          <w:rFonts w:ascii="Calibri" w:hAnsi="Calibri" w:cs="Calibri"/>
          <w:sz w:val="22"/>
          <w:szCs w:val="22"/>
        </w:rPr>
        <w:t xml:space="preserve">&gt;; </w:t>
      </w:r>
      <w:hyperlink r:id="rId7" w:history="1">
        <w:r>
          <w:rPr>
            <w:rStyle w:val="Hyperlink"/>
            <w:rFonts w:ascii="Calibri" w:hAnsi="Calibri" w:cs="Calibri"/>
            <w:sz w:val="22"/>
            <w:szCs w:val="22"/>
          </w:rPr>
          <w:t>sandra.vigante@tm.gov.lv</w:t>
        </w:r>
      </w:hyperlink>
      <w:r>
        <w:rPr>
          <w:rFonts w:ascii="Calibri" w:hAnsi="Calibri" w:cs="Calibri"/>
          <w:sz w:val="22"/>
          <w:szCs w:val="22"/>
        </w:rPr>
        <w:br/>
      </w:r>
      <w:r>
        <w:rPr>
          <w:rFonts w:ascii="Calibri" w:hAnsi="Calibri" w:cs="Calibri"/>
          <w:b/>
          <w:bCs/>
          <w:sz w:val="22"/>
          <w:szCs w:val="22"/>
        </w:rPr>
        <w:t>Cc:</w:t>
      </w:r>
      <w:r>
        <w:rPr>
          <w:rFonts w:ascii="Calibri" w:hAnsi="Calibri" w:cs="Calibri"/>
          <w:sz w:val="22"/>
          <w:szCs w:val="22"/>
        </w:rPr>
        <w:t xml:space="preserve"> Aleksandrs Mironovs &lt;</w:t>
      </w:r>
      <w:hyperlink r:id="rId8" w:history="1">
        <w:r>
          <w:rPr>
            <w:rStyle w:val="Hyperlink"/>
            <w:rFonts w:ascii="Calibri" w:hAnsi="Calibri" w:cs="Calibri"/>
            <w:sz w:val="22"/>
            <w:szCs w:val="22"/>
          </w:rPr>
          <w:t>Aleksandrs.Mironovs@mfa.gov.lv</w:t>
        </w:r>
      </w:hyperlink>
      <w:r>
        <w:rPr>
          <w:rFonts w:ascii="Calibri" w:hAnsi="Calibri" w:cs="Calibri"/>
          <w:sz w:val="22"/>
          <w:szCs w:val="22"/>
        </w:rPr>
        <w:t>&gt;; Jānis Kalniņš &lt;</w:t>
      </w:r>
      <w:hyperlink r:id="rId9" w:history="1">
        <w:r>
          <w:rPr>
            <w:rStyle w:val="Hyperlink"/>
            <w:rFonts w:ascii="Calibri" w:hAnsi="Calibri" w:cs="Calibri"/>
            <w:sz w:val="22"/>
            <w:szCs w:val="22"/>
          </w:rPr>
          <w:t>Janis.Kalnins@sam.gov.lv</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RE: SM </w:t>
      </w:r>
      <w:proofErr w:type="spellStart"/>
      <w:r>
        <w:rPr>
          <w:rFonts w:ascii="Calibri" w:hAnsi="Calibri" w:cs="Calibri"/>
          <w:sz w:val="22"/>
          <w:szCs w:val="22"/>
        </w:rPr>
        <w:t>vadītāju</w:t>
      </w:r>
      <w:proofErr w:type="spellEnd"/>
      <w:r>
        <w:rPr>
          <w:rFonts w:ascii="Calibri" w:hAnsi="Calibri" w:cs="Calibri"/>
          <w:sz w:val="22"/>
          <w:szCs w:val="22"/>
        </w:rPr>
        <w:t xml:space="preserve"> </w:t>
      </w:r>
      <w:proofErr w:type="spellStart"/>
      <w:r>
        <w:rPr>
          <w:rFonts w:ascii="Calibri" w:hAnsi="Calibri" w:cs="Calibri"/>
          <w:sz w:val="22"/>
          <w:szCs w:val="22"/>
        </w:rPr>
        <w:t>apliecību</w:t>
      </w:r>
      <w:proofErr w:type="spellEnd"/>
      <w:r>
        <w:rPr>
          <w:rFonts w:ascii="Calibri" w:hAnsi="Calibri" w:cs="Calibri"/>
          <w:sz w:val="22"/>
          <w:szCs w:val="22"/>
        </w:rPr>
        <w:t xml:space="preserve"> </w:t>
      </w:r>
      <w:proofErr w:type="spellStart"/>
      <w:r>
        <w:rPr>
          <w:rFonts w:ascii="Calibri" w:hAnsi="Calibri" w:cs="Calibri"/>
          <w:sz w:val="22"/>
          <w:szCs w:val="22"/>
        </w:rPr>
        <w:t>līguma</w:t>
      </w:r>
      <w:proofErr w:type="spellEnd"/>
      <w:r>
        <w:rPr>
          <w:rFonts w:ascii="Calibri" w:hAnsi="Calibri" w:cs="Calibri"/>
          <w:sz w:val="22"/>
          <w:szCs w:val="22"/>
        </w:rPr>
        <w:t xml:space="preserve"> </w:t>
      </w:r>
      <w:proofErr w:type="spellStart"/>
      <w:r>
        <w:rPr>
          <w:rFonts w:ascii="Calibri" w:hAnsi="Calibri" w:cs="Calibri"/>
          <w:sz w:val="22"/>
          <w:szCs w:val="22"/>
        </w:rPr>
        <w:t>ar</w:t>
      </w:r>
      <w:proofErr w:type="spellEnd"/>
      <w:r>
        <w:rPr>
          <w:rFonts w:ascii="Calibri" w:hAnsi="Calibri" w:cs="Calibri"/>
          <w:sz w:val="22"/>
          <w:szCs w:val="22"/>
        </w:rPr>
        <w:t xml:space="preserve"> </w:t>
      </w:r>
      <w:proofErr w:type="spellStart"/>
      <w:r>
        <w:rPr>
          <w:rFonts w:ascii="Calibri" w:hAnsi="Calibri" w:cs="Calibri"/>
          <w:sz w:val="22"/>
          <w:szCs w:val="22"/>
        </w:rPr>
        <w:t>Moldovu</w:t>
      </w:r>
      <w:proofErr w:type="spellEnd"/>
      <w:r>
        <w:rPr>
          <w:rFonts w:ascii="Calibri" w:hAnsi="Calibri" w:cs="Calibri"/>
          <w:sz w:val="22"/>
          <w:szCs w:val="22"/>
        </w:rPr>
        <w:t xml:space="preserve"> </w:t>
      </w:r>
      <w:proofErr w:type="spellStart"/>
      <w:r>
        <w:rPr>
          <w:rFonts w:ascii="Calibri" w:hAnsi="Calibri" w:cs="Calibri"/>
          <w:sz w:val="22"/>
          <w:szCs w:val="22"/>
        </w:rPr>
        <w:t>saskaņošana</w:t>
      </w:r>
      <w:proofErr w:type="spellEnd"/>
    </w:p>
    <w:p w14:paraId="32F7D6ED" w14:textId="77777777" w:rsidR="00276047" w:rsidRDefault="00276047" w:rsidP="00276047">
      <w:pPr>
        <w:pStyle w:val="xmsonormal"/>
        <w:rPr>
          <w:lang w:val="lv-LV"/>
        </w:rPr>
      </w:pPr>
      <w:r>
        <w:rPr>
          <w:lang w:val="lv-LV"/>
        </w:rPr>
        <w:t> </w:t>
      </w:r>
    </w:p>
    <w:p w14:paraId="68FD041B" w14:textId="77777777" w:rsidR="00276047" w:rsidRDefault="00276047" w:rsidP="00276047">
      <w:pPr>
        <w:pStyle w:val="xmsonormal"/>
        <w:rPr>
          <w:lang w:val="lv-LV"/>
        </w:rPr>
      </w:pPr>
      <w:r w:rsidRPr="007A06AD">
        <w:rPr>
          <w:sz w:val="22"/>
          <w:szCs w:val="22"/>
          <w:lang w:val="lv-LV"/>
        </w:rPr>
        <w:t>Labdien!</w:t>
      </w:r>
    </w:p>
    <w:p w14:paraId="4D9380FC" w14:textId="77777777" w:rsidR="00276047" w:rsidRDefault="00276047" w:rsidP="00276047">
      <w:pPr>
        <w:pStyle w:val="xmsonormal"/>
        <w:rPr>
          <w:lang w:val="lv-LV"/>
        </w:rPr>
      </w:pPr>
      <w:r w:rsidRPr="007A06AD">
        <w:rPr>
          <w:sz w:val="22"/>
          <w:szCs w:val="22"/>
          <w:lang w:val="lv-LV"/>
        </w:rPr>
        <w:t> </w:t>
      </w:r>
    </w:p>
    <w:p w14:paraId="2EC82315" w14:textId="77777777" w:rsidR="00276047" w:rsidRDefault="00276047" w:rsidP="00276047">
      <w:pPr>
        <w:pStyle w:val="xmsonormal"/>
        <w:rPr>
          <w:lang w:val="lv-LV"/>
        </w:rPr>
      </w:pPr>
      <w:r w:rsidRPr="007A06AD">
        <w:rPr>
          <w:sz w:val="22"/>
          <w:szCs w:val="22"/>
          <w:lang w:val="lv-LV"/>
        </w:rPr>
        <w:t>SM ir precizējusi Latvijas – Moldovas līgumprojekta tekstu, pamatojoties uz TM atzinumu un ieteikumiem.</w:t>
      </w:r>
    </w:p>
    <w:p w14:paraId="4EF6A6CF" w14:textId="77777777" w:rsidR="00276047" w:rsidRDefault="00276047" w:rsidP="00276047">
      <w:pPr>
        <w:pStyle w:val="xmsonormal"/>
        <w:rPr>
          <w:lang w:val="lv-LV"/>
        </w:rPr>
      </w:pPr>
      <w:r w:rsidRPr="007A06AD">
        <w:rPr>
          <w:sz w:val="22"/>
          <w:szCs w:val="22"/>
          <w:lang w:val="lv-LV"/>
        </w:rPr>
        <w:t xml:space="preserve">Papildināts 12.pants un papildus pievienots 13. un 14.pants par papildu vienošanos, kas tiks noslēgta vēlāk, pēc līguma parakstīšanas. </w:t>
      </w:r>
    </w:p>
    <w:p w14:paraId="676A264B" w14:textId="77777777" w:rsidR="00276047" w:rsidRDefault="00276047" w:rsidP="00276047">
      <w:pPr>
        <w:pStyle w:val="xmsonormal"/>
        <w:rPr>
          <w:lang w:val="lv-LV"/>
        </w:rPr>
      </w:pPr>
      <w:r w:rsidRPr="007A06AD">
        <w:rPr>
          <w:sz w:val="22"/>
          <w:szCs w:val="22"/>
          <w:lang w:val="lv-LV"/>
        </w:rPr>
        <w:t xml:space="preserve">Vadījāmies pēc </w:t>
      </w:r>
      <w:r w:rsidRPr="007A06AD">
        <w:rPr>
          <w:lang w:val="lv-LV"/>
        </w:rPr>
        <w:t xml:space="preserve">Latvijas Republikas un Moldovas Republikas 2023. gada 11. decembra līguma sociālās drošības jomā 21. un 25. panta, kur tiek noregulēti personas datu apstrādes jautājumi. </w:t>
      </w:r>
    </w:p>
    <w:p w14:paraId="6E4BF5F1" w14:textId="77777777" w:rsidR="00276047" w:rsidRDefault="00276047" w:rsidP="00276047">
      <w:pPr>
        <w:pStyle w:val="xmsonormal"/>
        <w:rPr>
          <w:lang w:val="lv-LV"/>
        </w:rPr>
      </w:pPr>
      <w:r w:rsidRPr="007A06AD">
        <w:rPr>
          <w:lang w:val="lv-LV"/>
        </w:rPr>
        <w:t> </w:t>
      </w:r>
    </w:p>
    <w:p w14:paraId="73271190" w14:textId="77777777" w:rsidR="00276047" w:rsidRDefault="00276047" w:rsidP="00276047">
      <w:pPr>
        <w:pStyle w:val="xmsonormal"/>
        <w:rPr>
          <w:lang w:val="lv-LV"/>
        </w:rPr>
      </w:pPr>
      <w:r w:rsidRPr="007A06AD">
        <w:rPr>
          <w:lang w:val="lv-LV"/>
        </w:rPr>
        <w:t>Ņemot vērā steidzamību, lūgums iespējami ātrāk izskatīt līguma projektu un precizēt, ja nepieciešams, lai varam iesniegt precizēto versiju tulkojuma veikšanai VVC, kā arī ĀM pagūtu saskaņot jauno redakciju ar Moldovas pusi.</w:t>
      </w:r>
    </w:p>
    <w:p w14:paraId="3CD9BA9F" w14:textId="77777777" w:rsidR="00276047" w:rsidRDefault="00276047" w:rsidP="00276047">
      <w:pPr>
        <w:pStyle w:val="xmsonormal"/>
        <w:rPr>
          <w:lang w:val="lv-LV"/>
        </w:rPr>
      </w:pPr>
      <w:r w:rsidRPr="007A06AD">
        <w:rPr>
          <w:sz w:val="22"/>
          <w:szCs w:val="22"/>
          <w:lang w:val="lv-LV"/>
        </w:rPr>
        <w:t> </w:t>
      </w:r>
    </w:p>
    <w:p w14:paraId="07D9429A" w14:textId="77777777" w:rsidR="00276047" w:rsidRDefault="00276047" w:rsidP="00276047">
      <w:pPr>
        <w:pStyle w:val="xmsonormal"/>
        <w:rPr>
          <w:lang w:val="lv-LV"/>
        </w:rPr>
      </w:pPr>
      <w:r w:rsidRPr="007A06AD">
        <w:rPr>
          <w:sz w:val="22"/>
          <w:szCs w:val="22"/>
          <w:lang w:val="lv-LV"/>
        </w:rPr>
        <w:t> </w:t>
      </w:r>
    </w:p>
    <w:tbl>
      <w:tblPr>
        <w:tblW w:w="0" w:type="auto"/>
        <w:tblCellMar>
          <w:left w:w="0" w:type="dxa"/>
          <w:right w:w="0" w:type="dxa"/>
        </w:tblCellMar>
        <w:tblLook w:val="04A0" w:firstRow="1" w:lastRow="0" w:firstColumn="1" w:lastColumn="0" w:noHBand="0" w:noVBand="1"/>
      </w:tblPr>
      <w:tblGrid>
        <w:gridCol w:w="2978"/>
        <w:gridCol w:w="5787"/>
      </w:tblGrid>
      <w:tr w:rsidR="00276047" w:rsidRPr="00051664" w14:paraId="23E68D9E" w14:textId="77777777" w:rsidTr="004E33EF">
        <w:trPr>
          <w:trHeight w:val="2348"/>
        </w:trPr>
        <w:tc>
          <w:tcPr>
            <w:tcW w:w="2849" w:type="dxa"/>
            <w:tcMar>
              <w:top w:w="0" w:type="dxa"/>
              <w:left w:w="108" w:type="dxa"/>
              <w:bottom w:w="0" w:type="dxa"/>
              <w:right w:w="108" w:type="dxa"/>
            </w:tcMar>
            <w:hideMark/>
          </w:tcPr>
          <w:p w14:paraId="34DCC372" w14:textId="77777777" w:rsidR="00276047" w:rsidRDefault="00276047" w:rsidP="004E33EF">
            <w:pPr>
              <w:pStyle w:val="xmsonormal"/>
            </w:pPr>
            <w:r>
              <w:rPr>
                <w:rFonts w:ascii="Times New Roman" w:hAnsi="Times New Roman" w:cs="Times New Roman"/>
                <w:noProof/>
                <w:color w:val="242424"/>
                <w:sz w:val="22"/>
                <w:szCs w:val="22"/>
              </w:rPr>
              <w:drawing>
                <wp:inline distT="0" distB="0" distL="0" distR="0" wp14:anchorId="5ED3BC7D" wp14:editId="7BF2FC4C">
                  <wp:extent cx="1753870" cy="1753870"/>
                  <wp:effectExtent l="0" t="0" r="0" b="0"/>
                  <wp:docPr id="450567279"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00"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53870" cy="1753870"/>
                          </a:xfrm>
                          <a:prstGeom prst="rect">
                            <a:avLst/>
                          </a:prstGeom>
                          <a:noFill/>
                          <a:ln>
                            <a:noFill/>
                          </a:ln>
                        </pic:spPr>
                      </pic:pic>
                    </a:graphicData>
                  </a:graphic>
                </wp:inline>
              </w:drawing>
            </w:r>
          </w:p>
        </w:tc>
        <w:tc>
          <w:tcPr>
            <w:tcW w:w="5787" w:type="dxa"/>
            <w:tcMar>
              <w:top w:w="0" w:type="dxa"/>
              <w:left w:w="108" w:type="dxa"/>
              <w:bottom w:w="0" w:type="dxa"/>
              <w:right w:w="108" w:type="dxa"/>
            </w:tcMar>
            <w:hideMark/>
          </w:tcPr>
          <w:p w14:paraId="1442BA6B" w14:textId="77777777" w:rsidR="00276047" w:rsidRDefault="00276047" w:rsidP="004E33EF">
            <w:pPr>
              <w:pStyle w:val="xmsonormal"/>
            </w:pPr>
            <w:proofErr w:type="spellStart"/>
            <w:r>
              <w:rPr>
                <w:rFonts w:ascii="Times New Roman" w:hAnsi="Times New Roman" w:cs="Times New Roman"/>
                <w:sz w:val="22"/>
                <w:szCs w:val="22"/>
              </w:rPr>
              <w:t>Cieņā</w:t>
            </w:r>
            <w:proofErr w:type="spellEnd"/>
          </w:p>
          <w:p w14:paraId="5EF651B8" w14:textId="77777777" w:rsidR="00276047" w:rsidRDefault="00276047" w:rsidP="004E33EF">
            <w:pPr>
              <w:pStyle w:val="xmsonormal"/>
            </w:pPr>
            <w:r>
              <w:rPr>
                <w:rFonts w:ascii="Times New Roman" w:hAnsi="Times New Roman" w:cs="Times New Roman"/>
                <w:b/>
                <w:bCs/>
                <w:sz w:val="22"/>
                <w:szCs w:val="22"/>
              </w:rPr>
              <w:t> </w:t>
            </w:r>
          </w:p>
          <w:p w14:paraId="2AA9D830" w14:textId="77777777" w:rsidR="00276047" w:rsidRDefault="00276047" w:rsidP="004E33EF">
            <w:pPr>
              <w:pStyle w:val="xmsonormal"/>
            </w:pPr>
            <w:r>
              <w:rPr>
                <w:rFonts w:ascii="Times New Roman" w:hAnsi="Times New Roman" w:cs="Times New Roman"/>
                <w:b/>
                <w:bCs/>
                <w:sz w:val="22"/>
                <w:szCs w:val="22"/>
              </w:rPr>
              <w:t>Inga Lukjanoviča</w:t>
            </w:r>
          </w:p>
          <w:p w14:paraId="50D762D5" w14:textId="77777777" w:rsidR="00276047" w:rsidRDefault="00276047" w:rsidP="004E33EF">
            <w:pPr>
              <w:pStyle w:val="xmsonormal"/>
            </w:pPr>
            <w:r>
              <w:rPr>
                <w:rFonts w:ascii="Times New Roman" w:hAnsi="Times New Roman" w:cs="Times New Roman"/>
                <w:sz w:val="22"/>
                <w:szCs w:val="22"/>
              </w:rPr>
              <w:t xml:space="preserve">Satiksmes </w:t>
            </w:r>
            <w:proofErr w:type="spellStart"/>
            <w:r>
              <w:rPr>
                <w:rFonts w:ascii="Times New Roman" w:hAnsi="Times New Roman" w:cs="Times New Roman"/>
                <w:sz w:val="22"/>
                <w:szCs w:val="22"/>
              </w:rPr>
              <w:t>ministrijas</w:t>
            </w:r>
            <w:proofErr w:type="spellEnd"/>
          </w:p>
          <w:p w14:paraId="71F76476" w14:textId="77777777" w:rsidR="00276047" w:rsidRDefault="00276047" w:rsidP="004E33EF">
            <w:pPr>
              <w:pStyle w:val="xmsonormal"/>
            </w:pPr>
            <w:proofErr w:type="spellStart"/>
            <w:r>
              <w:rPr>
                <w:rFonts w:ascii="Times New Roman" w:hAnsi="Times New Roman" w:cs="Times New Roman"/>
                <w:sz w:val="22"/>
                <w:szCs w:val="22"/>
              </w:rPr>
              <w:t>Sabiedriskā</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transporta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pakalpojumu</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departamenta</w:t>
            </w:r>
            <w:proofErr w:type="spellEnd"/>
          </w:p>
          <w:p w14:paraId="3AD5EFF7" w14:textId="77777777" w:rsidR="00276047" w:rsidRPr="007A06AD" w:rsidRDefault="00276047" w:rsidP="004E33EF">
            <w:pPr>
              <w:pStyle w:val="xmsonormal"/>
              <w:rPr>
                <w:lang w:val="de-DE"/>
              </w:rPr>
            </w:pPr>
            <w:r>
              <w:rPr>
                <w:rFonts w:ascii="Times New Roman" w:hAnsi="Times New Roman" w:cs="Times New Roman"/>
                <w:sz w:val="22"/>
                <w:szCs w:val="22"/>
                <w:lang w:val="de-DE"/>
              </w:rPr>
              <w:t>vecākā referente</w:t>
            </w:r>
          </w:p>
          <w:p w14:paraId="3C639C31" w14:textId="77777777" w:rsidR="00276047" w:rsidRPr="007A06AD" w:rsidRDefault="00276047" w:rsidP="004E33EF">
            <w:pPr>
              <w:pStyle w:val="xmsonormal"/>
              <w:rPr>
                <w:lang w:val="de-DE"/>
              </w:rPr>
            </w:pPr>
            <w:r>
              <w:rPr>
                <w:rFonts w:ascii="Times New Roman" w:hAnsi="Times New Roman" w:cs="Times New Roman"/>
                <w:sz w:val="22"/>
                <w:szCs w:val="22"/>
                <w:lang w:val="de-DE"/>
              </w:rPr>
              <w:t>Tālrunis: +371 67028019</w:t>
            </w:r>
          </w:p>
          <w:p w14:paraId="546BC5E3" w14:textId="77777777" w:rsidR="00276047" w:rsidRPr="007A06AD" w:rsidRDefault="00276047" w:rsidP="004E33EF">
            <w:pPr>
              <w:pStyle w:val="xmsonormal"/>
              <w:rPr>
                <w:lang w:val="de-DE"/>
              </w:rPr>
            </w:pPr>
            <w:r>
              <w:rPr>
                <w:rFonts w:ascii="Times New Roman" w:hAnsi="Times New Roman" w:cs="Times New Roman"/>
                <w:sz w:val="22"/>
                <w:szCs w:val="22"/>
                <w:lang w:val="de-DE"/>
              </w:rPr>
              <w:t>E-pasts:</w:t>
            </w:r>
            <w:r>
              <w:rPr>
                <w:rFonts w:ascii="Times New Roman" w:hAnsi="Times New Roman" w:cs="Times New Roman"/>
                <w:color w:val="4D4D4D"/>
                <w:sz w:val="22"/>
                <w:szCs w:val="22"/>
                <w:lang w:val="de-DE"/>
              </w:rPr>
              <w:t xml:space="preserve"> </w:t>
            </w:r>
            <w:hyperlink r:id="rId11" w:history="1">
              <w:r>
                <w:rPr>
                  <w:rStyle w:val="Hyperlink"/>
                  <w:rFonts w:ascii="Times New Roman" w:hAnsi="Times New Roman" w:cs="Times New Roman"/>
                  <w:color w:val="0563C1"/>
                  <w:sz w:val="22"/>
                  <w:szCs w:val="22"/>
                  <w:lang w:val="de-DE"/>
                </w:rPr>
                <w:t>inga.lukjanovica@sam.gov.lv</w:t>
              </w:r>
            </w:hyperlink>
          </w:p>
          <w:p w14:paraId="4593773F" w14:textId="77777777" w:rsidR="00276047" w:rsidRPr="00F523F5" w:rsidRDefault="00276047" w:rsidP="004E33EF">
            <w:pPr>
              <w:pStyle w:val="xmsonormal"/>
              <w:rPr>
                <w:lang w:val="de-DE"/>
              </w:rPr>
            </w:pPr>
            <w:r>
              <w:rPr>
                <w:rFonts w:ascii="Times New Roman" w:hAnsi="Times New Roman" w:cs="Times New Roman"/>
                <w:color w:val="000000"/>
                <w:sz w:val="22"/>
                <w:szCs w:val="22"/>
                <w:lang w:val="de-DE"/>
              </w:rPr>
              <w:t xml:space="preserve">Mājaslapa: </w:t>
            </w:r>
            <w:hyperlink r:id="rId12" w:history="1">
              <w:r>
                <w:rPr>
                  <w:rStyle w:val="Hyperlink"/>
                  <w:rFonts w:ascii="Times New Roman" w:hAnsi="Times New Roman" w:cs="Times New Roman"/>
                  <w:color w:val="0563C1"/>
                  <w:sz w:val="22"/>
                  <w:szCs w:val="22"/>
                  <w:lang w:val="de-DE"/>
                </w:rPr>
                <w:t>www.sam.gov.lv/lv</w:t>
              </w:r>
            </w:hyperlink>
          </w:p>
          <w:p w14:paraId="4552874D" w14:textId="77777777" w:rsidR="00276047" w:rsidRPr="00051664" w:rsidRDefault="00276047" w:rsidP="004E33EF">
            <w:pPr>
              <w:pStyle w:val="xmsonormal"/>
              <w:rPr>
                <w:lang w:val="de-DE"/>
              </w:rPr>
            </w:pPr>
            <w:r w:rsidRPr="00051664">
              <w:rPr>
                <w:rFonts w:ascii="Calibri" w:hAnsi="Calibri" w:cs="Calibri"/>
                <w:color w:val="4D4D4D"/>
                <w:lang w:val="de-DE"/>
              </w:rPr>
              <w:t> </w:t>
            </w:r>
          </w:p>
          <w:p w14:paraId="0A1D5F88" w14:textId="77777777" w:rsidR="00276047" w:rsidRPr="00051664" w:rsidRDefault="00276047" w:rsidP="004E33EF">
            <w:pPr>
              <w:pStyle w:val="xmsonormal"/>
              <w:rPr>
                <w:lang w:val="de-DE"/>
              </w:rPr>
            </w:pPr>
            <w:r w:rsidRPr="00051664">
              <w:rPr>
                <w:rFonts w:ascii="Calibri" w:hAnsi="Calibri" w:cs="Calibri"/>
                <w:color w:val="1F4E79"/>
                <w:lang w:val="de-DE"/>
              </w:rPr>
              <w:t> </w:t>
            </w:r>
          </w:p>
        </w:tc>
      </w:tr>
    </w:tbl>
    <w:p w14:paraId="31DA7ADD" w14:textId="77777777" w:rsidR="008C7253" w:rsidRPr="00276047" w:rsidRDefault="008C7253">
      <w:pPr>
        <w:rPr>
          <w:lang w:val="de-DE"/>
        </w:rPr>
      </w:pPr>
    </w:p>
    <w:sectPr w:rsidR="008C7253" w:rsidRPr="00276047" w:rsidSect="00276047">
      <w:pgSz w:w="11907" w:h="16840" w:code="9"/>
      <w:pgMar w:top="568"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36"/>
    <w:rsid w:val="00276047"/>
    <w:rsid w:val="002A0D7A"/>
    <w:rsid w:val="002F117D"/>
    <w:rsid w:val="004E1387"/>
    <w:rsid w:val="006316E7"/>
    <w:rsid w:val="008C7253"/>
    <w:rsid w:val="00A52065"/>
    <w:rsid w:val="00A74236"/>
    <w:rsid w:val="00B1163E"/>
    <w:rsid w:val="00B8526A"/>
    <w:rsid w:val="00C2737F"/>
    <w:rsid w:val="00D33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7A1E1"/>
  <w15:chartTrackingRefBased/>
  <w15:docId w15:val="{F5EF3744-6A18-493A-A18B-D844FC0C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047"/>
    <w:pPr>
      <w:spacing w:after="0" w:line="240" w:lineRule="auto"/>
    </w:pPr>
    <w:rPr>
      <w:rFonts w:ascii="Aptos" w:hAnsi="Aptos" w:cs="Aptos"/>
      <w:kern w:val="0"/>
      <w:szCs w:val="24"/>
      <w14:ligatures w14:val="none"/>
    </w:rPr>
  </w:style>
  <w:style w:type="paragraph" w:styleId="Heading1">
    <w:name w:val="heading 1"/>
    <w:basedOn w:val="Normal"/>
    <w:next w:val="Normal"/>
    <w:link w:val="Heading1Char"/>
    <w:uiPriority w:val="9"/>
    <w:qFormat/>
    <w:rsid w:val="00A742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2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2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2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42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42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42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423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423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2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2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23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2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42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42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42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42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42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42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2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2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2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4236"/>
    <w:pPr>
      <w:spacing w:before="160"/>
      <w:jc w:val="center"/>
    </w:pPr>
    <w:rPr>
      <w:i/>
      <w:iCs/>
      <w:color w:val="404040" w:themeColor="text1" w:themeTint="BF"/>
    </w:rPr>
  </w:style>
  <w:style w:type="character" w:customStyle="1" w:styleId="QuoteChar">
    <w:name w:val="Quote Char"/>
    <w:basedOn w:val="DefaultParagraphFont"/>
    <w:link w:val="Quote"/>
    <w:uiPriority w:val="29"/>
    <w:rsid w:val="00A74236"/>
    <w:rPr>
      <w:i/>
      <w:iCs/>
      <w:color w:val="404040" w:themeColor="text1" w:themeTint="BF"/>
    </w:rPr>
  </w:style>
  <w:style w:type="paragraph" w:styleId="ListParagraph">
    <w:name w:val="List Paragraph"/>
    <w:basedOn w:val="Normal"/>
    <w:uiPriority w:val="34"/>
    <w:qFormat/>
    <w:rsid w:val="00A74236"/>
    <w:pPr>
      <w:ind w:left="720"/>
      <w:contextualSpacing/>
    </w:pPr>
  </w:style>
  <w:style w:type="character" w:styleId="IntenseEmphasis">
    <w:name w:val="Intense Emphasis"/>
    <w:basedOn w:val="DefaultParagraphFont"/>
    <w:uiPriority w:val="21"/>
    <w:qFormat/>
    <w:rsid w:val="00A74236"/>
    <w:rPr>
      <w:i/>
      <w:iCs/>
      <w:color w:val="0F4761" w:themeColor="accent1" w:themeShade="BF"/>
    </w:rPr>
  </w:style>
  <w:style w:type="paragraph" w:styleId="IntenseQuote">
    <w:name w:val="Intense Quote"/>
    <w:basedOn w:val="Normal"/>
    <w:next w:val="Normal"/>
    <w:link w:val="IntenseQuoteChar"/>
    <w:uiPriority w:val="30"/>
    <w:qFormat/>
    <w:rsid w:val="00A742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236"/>
    <w:rPr>
      <w:i/>
      <w:iCs/>
      <w:color w:val="0F4761" w:themeColor="accent1" w:themeShade="BF"/>
    </w:rPr>
  </w:style>
  <w:style w:type="character" w:styleId="IntenseReference">
    <w:name w:val="Intense Reference"/>
    <w:basedOn w:val="DefaultParagraphFont"/>
    <w:uiPriority w:val="32"/>
    <w:qFormat/>
    <w:rsid w:val="00A74236"/>
    <w:rPr>
      <w:b/>
      <w:bCs/>
      <w:smallCaps/>
      <w:color w:val="0F4761" w:themeColor="accent1" w:themeShade="BF"/>
      <w:spacing w:val="5"/>
    </w:rPr>
  </w:style>
  <w:style w:type="character" w:styleId="Hyperlink">
    <w:name w:val="Hyperlink"/>
    <w:basedOn w:val="DefaultParagraphFont"/>
    <w:uiPriority w:val="99"/>
    <w:semiHidden/>
    <w:unhideWhenUsed/>
    <w:rsid w:val="00276047"/>
    <w:rPr>
      <w:color w:val="0000FF"/>
      <w:u w:val="single"/>
    </w:rPr>
  </w:style>
  <w:style w:type="paragraph" w:styleId="NormalWeb">
    <w:name w:val="Normal (Web)"/>
    <w:basedOn w:val="Normal"/>
    <w:uiPriority w:val="99"/>
    <w:unhideWhenUsed/>
    <w:rsid w:val="00276047"/>
    <w:pPr>
      <w:spacing w:before="100" w:beforeAutospacing="1" w:after="100" w:afterAutospacing="1"/>
    </w:pPr>
  </w:style>
  <w:style w:type="paragraph" w:customStyle="1" w:styleId="xmsonormal">
    <w:name w:val="x_msonormal"/>
    <w:basedOn w:val="Normal"/>
    <w:uiPriority w:val="99"/>
    <w:semiHidden/>
    <w:rsid w:val="00276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s.Mironovs@mf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ndra.vigante@tm.gov.lv" TargetMode="External"/><Relationship Id="rId12" Type="http://schemas.openxmlformats.org/officeDocument/2006/relationships/hyperlink" Target="http://www.sam.gov.l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nta.Skutele@tm.gov.lv" TargetMode="External"/><Relationship Id="rId11" Type="http://schemas.openxmlformats.org/officeDocument/2006/relationships/hyperlink" Target="mailto:inga.lukjanovica@sam.gov.lv" TargetMode="External"/><Relationship Id="rId5" Type="http://schemas.openxmlformats.org/officeDocument/2006/relationships/hyperlink" Target="mailto:Inga.Lukjanovica@sam.gov.lv" TargetMode="External"/><Relationship Id="rId10" Type="http://schemas.openxmlformats.org/officeDocument/2006/relationships/image" Target="media/image1.png"/><Relationship Id="rId4" Type="http://schemas.openxmlformats.org/officeDocument/2006/relationships/hyperlink" Target="tel:+37167036975" TargetMode="External"/><Relationship Id="rId9" Type="http://schemas.openxmlformats.org/officeDocument/2006/relationships/hyperlink" Target="mailto:Janis.Kalnins@s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Lukjanoviča</dc:creator>
  <cp:keywords/>
  <dc:description/>
  <cp:lastModifiedBy>Inga Lukjanoviča</cp:lastModifiedBy>
  <cp:revision>2</cp:revision>
  <dcterms:created xsi:type="dcterms:W3CDTF">2025-05-10T05:21:00Z</dcterms:created>
  <dcterms:modified xsi:type="dcterms:W3CDTF">2025-05-10T05:21:00Z</dcterms:modified>
</cp:coreProperties>
</file>