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1E776" w14:textId="77777777" w:rsidR="007A06ED" w:rsidRDefault="007A06ED" w:rsidP="007A06ED">
      <w:pPr>
        <w:rPr>
          <w:rFonts w:eastAsia="Times New Roman"/>
          <w:lang w:val="en-US"/>
        </w:rPr>
      </w:pPr>
      <w:r>
        <w:rPr>
          <w:rFonts w:eastAsia="Times New Roman"/>
          <w:b/>
          <w:bCs/>
          <w:lang w:val="en-US"/>
        </w:rPr>
        <w:t>From:</w:t>
      </w:r>
      <w:r>
        <w:rPr>
          <w:rFonts w:eastAsia="Times New Roman"/>
          <w:lang w:val="en-US"/>
        </w:rPr>
        <w:t xml:space="preserve"> </w:t>
      </w:r>
      <w:proofErr w:type="spellStart"/>
      <w:r>
        <w:rPr>
          <w:rFonts w:eastAsia="Times New Roman"/>
          <w:lang w:val="en-US"/>
        </w:rPr>
        <w:t>Līvija</w:t>
      </w:r>
      <w:proofErr w:type="spellEnd"/>
      <w:r>
        <w:rPr>
          <w:rFonts w:eastAsia="Times New Roman"/>
          <w:lang w:val="en-US"/>
        </w:rPr>
        <w:t xml:space="preserve"> </w:t>
      </w:r>
      <w:proofErr w:type="spellStart"/>
      <w:r>
        <w:rPr>
          <w:rFonts w:eastAsia="Times New Roman"/>
          <w:lang w:val="en-US"/>
        </w:rPr>
        <w:t>Liepiņa</w:t>
      </w:r>
      <w:proofErr w:type="spellEnd"/>
      <w:r>
        <w:rPr>
          <w:rFonts w:eastAsia="Times New Roman"/>
          <w:lang w:val="en-US"/>
        </w:rPr>
        <w:t xml:space="preserve"> &lt;Livija.Liepina@lm.gov.lv&gt; </w:t>
      </w:r>
      <w:r>
        <w:rPr>
          <w:rFonts w:eastAsia="Times New Roman"/>
          <w:lang w:val="en-US"/>
        </w:rPr>
        <w:br/>
      </w:r>
      <w:r>
        <w:rPr>
          <w:rFonts w:eastAsia="Times New Roman"/>
          <w:b/>
          <w:bCs/>
          <w:lang w:val="en-US"/>
        </w:rPr>
        <w:t>Sent:</w:t>
      </w:r>
      <w:r>
        <w:rPr>
          <w:rFonts w:eastAsia="Times New Roman"/>
          <w:lang w:val="en-US"/>
        </w:rPr>
        <w:t xml:space="preserve"> Thursday, August 26, 2021 9:16 AM</w:t>
      </w:r>
      <w:r>
        <w:rPr>
          <w:rFonts w:eastAsia="Times New Roman"/>
          <w:lang w:val="en-US"/>
        </w:rPr>
        <w:br/>
      </w:r>
      <w:r>
        <w:rPr>
          <w:rFonts w:eastAsia="Times New Roman"/>
          <w:b/>
          <w:bCs/>
          <w:lang w:val="en-US"/>
        </w:rPr>
        <w:t>To:</w:t>
      </w:r>
      <w:r>
        <w:rPr>
          <w:rFonts w:eastAsia="Times New Roman"/>
          <w:lang w:val="en-US"/>
        </w:rPr>
        <w:t xml:space="preserve"> Valsts </w:t>
      </w:r>
      <w:proofErr w:type="spellStart"/>
      <w:r>
        <w:rPr>
          <w:rFonts w:eastAsia="Times New Roman"/>
          <w:lang w:val="en-US"/>
        </w:rPr>
        <w:t>kanceleja</w:t>
      </w:r>
      <w:proofErr w:type="spellEnd"/>
      <w:r>
        <w:rPr>
          <w:rFonts w:eastAsia="Times New Roman"/>
          <w:lang w:val="en-US"/>
        </w:rPr>
        <w:t xml:space="preserve"> &lt;pasts@mk.gov.lv&gt;; AIM &lt;kanceleja@mod.gov.lv&gt;; ĀM &lt;mfa.mk@mfa.gov.lv&gt;; EM &lt;pasts@em.gov.lv&gt;; FM &lt;pasts@fm.gov.lv&gt;; IEM (pasts@iem.gov.lv) &lt;pasts@iem.gov.lv&gt;; IZM &lt;pasts@izm.gov.lv&gt;; KM &lt;vk@km.gov.lv&gt;; LM &lt;lm@lm.gov.lv&gt;; SAM &lt;smpasts@sam.gov.lv&gt;; TM (pasts@tm.gov.lv) &lt;pasts@tm.gov.lv&gt;; VARAM &lt;pasts@varam.gov.lv&gt;; VM &lt;vm@vm.gov.lv&gt;; ZM (pasts@zm.gov.lv) &lt;pasts@zm.gov.lv&gt;; Parresoru koordinacijas centrs &lt;pkc@pkc.mk.gov.lv&gt;; lbas@lbas.lv; lddk@lddk.lv; ilze.muceniece@mod.gov.lv; martins.lidaks@mfa.gov.lv; inara.vojevodska@mfa.gov.lv; ieva.cesniece@mfa.gov.lv; ieva.zaharane@em.gov.lv; sanita.jurdze@iem.gov.lv; baiba.braslina@vm.gov.lv; irina.germova@vm.gov.lv; jolanta.rauga@varam.gov.lv; </w:t>
      </w:r>
      <w:proofErr w:type="spellStart"/>
      <w:r>
        <w:rPr>
          <w:rFonts w:eastAsia="Times New Roman"/>
          <w:lang w:val="en-US"/>
        </w:rPr>
        <w:t>Vladislavs</w:t>
      </w:r>
      <w:proofErr w:type="spellEnd"/>
      <w:r>
        <w:rPr>
          <w:rFonts w:eastAsia="Times New Roman"/>
          <w:lang w:val="en-US"/>
        </w:rPr>
        <w:t xml:space="preserve"> </w:t>
      </w:r>
      <w:proofErr w:type="spellStart"/>
      <w:r>
        <w:rPr>
          <w:rFonts w:eastAsia="Times New Roman"/>
          <w:lang w:val="en-US"/>
        </w:rPr>
        <w:t>Vesperis</w:t>
      </w:r>
      <w:proofErr w:type="spellEnd"/>
      <w:r>
        <w:rPr>
          <w:rFonts w:eastAsia="Times New Roman"/>
          <w:lang w:val="en-US"/>
        </w:rPr>
        <w:t xml:space="preserve"> &lt;Vladislavs.Vesperis@pkc.mk.gov.lv&gt;; inga.rozenberga@izm.gov.lv; Agnese.Zute@km.gov.lv; Ineta.Vula@sam.gov.lv; Sandra.Krisberga@zm.gov.lv; Ineta </w:t>
      </w:r>
      <w:proofErr w:type="spellStart"/>
      <w:r>
        <w:rPr>
          <w:rFonts w:eastAsia="Times New Roman"/>
          <w:lang w:val="en-US"/>
        </w:rPr>
        <w:t>Vjakse</w:t>
      </w:r>
      <w:proofErr w:type="spellEnd"/>
      <w:r>
        <w:rPr>
          <w:rFonts w:eastAsia="Times New Roman"/>
          <w:lang w:val="en-US"/>
        </w:rPr>
        <w:t xml:space="preserve"> &lt;Ineta.Vjakse@lm.gov.lv&gt;; </w:t>
      </w:r>
      <w:proofErr w:type="spellStart"/>
      <w:r>
        <w:rPr>
          <w:rFonts w:eastAsia="Times New Roman"/>
          <w:lang w:val="en-US"/>
        </w:rPr>
        <w:t>Sanda</w:t>
      </w:r>
      <w:proofErr w:type="spellEnd"/>
      <w:r>
        <w:rPr>
          <w:rFonts w:eastAsia="Times New Roman"/>
          <w:lang w:val="en-US"/>
        </w:rPr>
        <w:t xml:space="preserve"> </w:t>
      </w:r>
      <w:proofErr w:type="spellStart"/>
      <w:r>
        <w:rPr>
          <w:rFonts w:eastAsia="Times New Roman"/>
          <w:lang w:val="en-US"/>
        </w:rPr>
        <w:t>Putirska</w:t>
      </w:r>
      <w:proofErr w:type="spellEnd"/>
      <w:r>
        <w:rPr>
          <w:rFonts w:eastAsia="Times New Roman"/>
          <w:lang w:val="en-US"/>
        </w:rPr>
        <w:t xml:space="preserve"> &lt;Sanda.Putirska@lm.gov.lv&gt;; Ilona </w:t>
      </w:r>
      <w:proofErr w:type="spellStart"/>
      <w:r>
        <w:rPr>
          <w:rFonts w:eastAsia="Times New Roman"/>
          <w:lang w:val="en-US"/>
        </w:rPr>
        <w:t>Režģe</w:t>
      </w:r>
      <w:proofErr w:type="spellEnd"/>
      <w:r>
        <w:rPr>
          <w:rFonts w:eastAsia="Times New Roman"/>
          <w:lang w:val="en-US"/>
        </w:rPr>
        <w:t xml:space="preserve"> &lt;Ilona.Rezge@lm.gov.lv&gt;; Iveta </w:t>
      </w:r>
      <w:proofErr w:type="spellStart"/>
      <w:r>
        <w:rPr>
          <w:rFonts w:eastAsia="Times New Roman"/>
          <w:lang w:val="en-US"/>
        </w:rPr>
        <w:t>Baltiņa</w:t>
      </w:r>
      <w:proofErr w:type="spellEnd"/>
      <w:r>
        <w:rPr>
          <w:rFonts w:eastAsia="Times New Roman"/>
          <w:lang w:val="en-US"/>
        </w:rPr>
        <w:t xml:space="preserve"> &lt;Iveta.Baltina@lm.gov.lv&gt;; andzela.apercoje@fm.gov.lv; rita.dreiskena-lace@fm.gov.lv; marite.krisane@fm.gov.lv; liene.ozola-ozolina@vid.gov.lv; danute.deicmane@vid.gov.lv; linda.katlapa@iub.gov.lv; inese.svarinska@kase.gov.lv; astra.valtere@fm.gov.lv; sanita.maurite-smite@cfla.gov.lv; sanita.zilbereizena@vid.gov.lv; sanita.sirma@vid.gov.lv; kristine.zvagina@vid.gov.lv; liene.zarina@tm.gov.lv; janis.ielitis@vpd.gov.lv; liva.liepina@vzd.gov.lv; sarmite.luse@tm.gov.lv; amanda.murniece@tm.gov.lv; zane.dzerve@vpd.gov.lv; georgijs.kasjanovs@vpd.gov.lv; kaspars@lbas.lv; natalja.preisa@lbas.lv; konkurence@kp.gov.lv; irena.ivbule@kp.gov.lv; tiesibsargs@tiesibsargs.lv; raimonds.konusevskis@tiesibsargs.lv; ineta.rezevska@tiesibsargs.lv; providus@providus.lv; iveta.kazoka@providus.lv; liga.stafecka@providus.lv; </w:t>
      </w:r>
      <w:proofErr w:type="spellStart"/>
      <w:r>
        <w:rPr>
          <w:rFonts w:eastAsia="Times New Roman"/>
          <w:lang w:val="en-US"/>
        </w:rPr>
        <w:t>Rudite</w:t>
      </w:r>
      <w:proofErr w:type="spellEnd"/>
      <w:r>
        <w:rPr>
          <w:rFonts w:eastAsia="Times New Roman"/>
          <w:lang w:val="en-US"/>
        </w:rPr>
        <w:t xml:space="preserve"> </w:t>
      </w:r>
      <w:proofErr w:type="spellStart"/>
      <w:r>
        <w:rPr>
          <w:rFonts w:eastAsia="Times New Roman"/>
          <w:lang w:val="en-US"/>
        </w:rPr>
        <w:t>Osvalde</w:t>
      </w:r>
      <w:proofErr w:type="spellEnd"/>
      <w:r>
        <w:rPr>
          <w:rFonts w:eastAsia="Times New Roman"/>
          <w:lang w:val="en-US"/>
        </w:rPr>
        <w:t xml:space="preserve"> &lt;rudite.osvalde@pkc.mk.gov.lv&gt;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Atb</w:t>
      </w:r>
      <w:proofErr w:type="spellEnd"/>
      <w:r>
        <w:rPr>
          <w:rFonts w:eastAsia="Times New Roman"/>
          <w:lang w:val="en-US"/>
        </w:rPr>
        <w:t xml:space="preserve">.: VSS-443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14:paraId="05B9864B" w14:textId="77777777" w:rsidR="007A06ED" w:rsidRDefault="007A06ED" w:rsidP="007A06ED"/>
    <w:p w14:paraId="3961985B" w14:textId="77777777" w:rsidR="007A06ED" w:rsidRDefault="007A06ED" w:rsidP="007A06ED">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14:paraId="701E9BDE" w14:textId="77777777" w:rsidR="007A06ED" w:rsidRDefault="007A06ED" w:rsidP="007A06ED">
      <w:pPr>
        <w:rPr>
          <w:rFonts w:eastAsia="Times New Roman"/>
          <w:color w:val="000000"/>
          <w:sz w:val="24"/>
          <w:szCs w:val="24"/>
        </w:rPr>
      </w:pPr>
    </w:p>
    <w:p w14:paraId="614E986B" w14:textId="77777777" w:rsidR="007A06ED" w:rsidRDefault="007A06ED" w:rsidP="007A06ED">
      <w:pPr>
        <w:jc w:val="both"/>
        <w:rPr>
          <w:rFonts w:eastAsia="Times New Roman"/>
          <w:color w:val="000000"/>
          <w:sz w:val="24"/>
          <w:szCs w:val="24"/>
          <w:shd w:val="clear" w:color="auto" w:fill="FFFFFF"/>
        </w:rPr>
      </w:pPr>
      <w:r>
        <w:rPr>
          <w:rFonts w:eastAsia="Times New Roman"/>
          <w:color w:val="000000"/>
          <w:shd w:val="clear" w:color="auto" w:fill="FFFFFF"/>
        </w:rPr>
        <w:t>Labdien!</w:t>
      </w:r>
    </w:p>
    <w:p w14:paraId="1F3A3BFB" w14:textId="77777777" w:rsidR="007A06ED" w:rsidRDefault="007A06ED" w:rsidP="007A06ED">
      <w:pPr>
        <w:jc w:val="both"/>
        <w:rPr>
          <w:rFonts w:eastAsia="Times New Roman"/>
          <w:color w:val="000000"/>
          <w:sz w:val="24"/>
          <w:szCs w:val="24"/>
          <w:shd w:val="clear" w:color="auto" w:fill="FFFFFF"/>
        </w:rPr>
      </w:pPr>
    </w:p>
    <w:p w14:paraId="181BD05F" w14:textId="77777777" w:rsidR="007A06ED" w:rsidRDefault="007A06ED" w:rsidP="007A06ED">
      <w:pPr>
        <w:jc w:val="both"/>
        <w:rPr>
          <w:rFonts w:eastAsia="Times New Roman"/>
          <w:color w:val="000000"/>
          <w:sz w:val="24"/>
          <w:szCs w:val="24"/>
          <w:shd w:val="clear" w:color="auto" w:fill="FFFFFF"/>
        </w:rPr>
      </w:pPr>
      <w:r>
        <w:rPr>
          <w:rFonts w:eastAsia="Times New Roman"/>
          <w:color w:val="000000"/>
          <w:shd w:val="clear" w:color="auto" w:fill="FFFFFF"/>
        </w:rPr>
        <w:t xml:space="preserve">Labklājības ministrija ir izvērtējusi Valsts kancelejas precizēto likumprojektu "Grozījumi Valsts civildienesta likumā" (VSS-443) un tā </w:t>
      </w:r>
    </w:p>
    <w:p w14:paraId="7E158B39" w14:textId="77777777" w:rsidR="007A06ED" w:rsidRDefault="007A06ED" w:rsidP="007A06ED">
      <w:pPr>
        <w:rPr>
          <w:rFonts w:eastAsia="Times New Roman"/>
          <w:color w:val="000000"/>
          <w:sz w:val="24"/>
          <w:szCs w:val="24"/>
          <w:shd w:val="clear" w:color="auto" w:fill="FFFFFF"/>
        </w:rPr>
      </w:pPr>
      <w:r>
        <w:rPr>
          <w:rFonts w:eastAsia="Times New Roman"/>
          <w:color w:val="000000"/>
          <w:shd w:val="clear" w:color="auto" w:fill="FFFFFF"/>
        </w:rPr>
        <w:t>sākotnējās ietekmes novērtējuma ziņojumu (anotācija) un saskaņo to bez priekšlikumiem un iebildumiem.</w:t>
      </w:r>
    </w:p>
    <w:p w14:paraId="1B8B0B30" w14:textId="77777777" w:rsidR="007A06ED" w:rsidRDefault="007A06ED" w:rsidP="007A06ED">
      <w:pPr>
        <w:rPr>
          <w:rFonts w:eastAsia="Times New Roman"/>
          <w:color w:val="000000"/>
          <w:sz w:val="24"/>
          <w:szCs w:val="24"/>
          <w:shd w:val="clear" w:color="auto" w:fill="FFFFFF"/>
        </w:rPr>
      </w:pPr>
    </w:p>
    <w:p w14:paraId="4038DF1E" w14:textId="77777777" w:rsidR="007A06ED" w:rsidRDefault="007A06ED" w:rsidP="007A06ED">
      <w:pPr>
        <w:rPr>
          <w:rFonts w:eastAsia="Times New Roman"/>
          <w:color w:val="000000"/>
          <w:sz w:val="24"/>
          <w:szCs w:val="24"/>
          <w:shd w:val="clear" w:color="auto" w:fill="FFFFFF"/>
        </w:rPr>
      </w:pPr>
      <w:r>
        <w:rPr>
          <w:rFonts w:eastAsia="Times New Roman"/>
          <w:color w:val="000000"/>
          <w:shd w:val="clear" w:color="auto" w:fill="FFFFFF"/>
        </w:rPr>
        <w:t xml:space="preserve">Vienlaikus Labklājības ministrija aicina Valsts kanceleju sekot līdzi tam, kā patreiz likumprojektā ietvertais regulējums, paredzot iestādes vadītājam, Valsts kancelejas direktoram un </w:t>
      </w:r>
      <w:proofErr w:type="spellStart"/>
      <w:r>
        <w:rPr>
          <w:rFonts w:eastAsia="Times New Roman"/>
          <w:color w:val="000000"/>
          <w:shd w:val="clear" w:color="auto" w:fill="FFFFFF"/>
        </w:rPr>
        <w:t>Pārresoru</w:t>
      </w:r>
      <w:proofErr w:type="spellEnd"/>
      <w:r>
        <w:rPr>
          <w:rFonts w:eastAsia="Times New Roman"/>
          <w:color w:val="000000"/>
          <w:shd w:val="clear" w:color="auto" w:fill="FFFFFF"/>
        </w:rPr>
        <w:t xml:space="preserve"> koordinācijas centra vadītajam tiesības vērsties pie </w:t>
      </w:r>
      <w:proofErr w:type="spellStart"/>
      <w:r>
        <w:rPr>
          <w:rFonts w:eastAsia="Times New Roman"/>
          <w:color w:val="000000"/>
          <w:shd w:val="clear" w:color="auto" w:fill="FFFFFF"/>
        </w:rPr>
        <w:t>tiesībsarga</w:t>
      </w:r>
      <w:proofErr w:type="spellEnd"/>
      <w:r>
        <w:rPr>
          <w:rFonts w:eastAsia="Times New Roman"/>
          <w:color w:val="000000"/>
          <w:shd w:val="clear" w:color="auto" w:fill="FFFFFF"/>
        </w:rPr>
        <w:t>, nevis pie Ministru prezidenta vai tiesā ar lūgumu vērtēt rīkojuma vai uzdevuma atbilstību labas pārvaldības principam,</w:t>
      </w:r>
      <w:r>
        <w:rPr>
          <w:rFonts w:ascii="Times New Roman" w:eastAsia="Times New Roman" w:hAnsi="Times New Roman" w:cs="Times New Roman"/>
          <w:color w:val="000000"/>
          <w:shd w:val="clear" w:color="auto" w:fill="FFFFFF"/>
        </w:rPr>
        <w:t xml:space="preserve"> </w:t>
      </w:r>
      <w:r>
        <w:rPr>
          <w:rFonts w:eastAsia="Times New Roman"/>
          <w:color w:val="000000"/>
          <w:shd w:val="clear" w:color="auto" w:fill="FFFFFF"/>
        </w:rPr>
        <w:t>darbosies praksē un nepieciešamības gadījumā sagatavot attiecīgus grozījumus likumā, lai nodrošinātu efektīvu minēto amatpersonu tiesību aizsardzības mehānisma izveidi. </w:t>
      </w:r>
    </w:p>
    <w:p w14:paraId="60D461F4" w14:textId="77777777" w:rsidR="007A06ED" w:rsidRDefault="007A06ED" w:rsidP="007A06ED">
      <w:pPr>
        <w:rPr>
          <w:rFonts w:eastAsia="Times New Roman"/>
          <w:color w:val="000000"/>
          <w:sz w:val="24"/>
          <w:szCs w:val="24"/>
          <w:shd w:val="clear" w:color="auto" w:fill="FFFFFF"/>
        </w:rPr>
      </w:pPr>
    </w:p>
    <w:p w14:paraId="4EBEC899" w14:textId="77777777" w:rsidR="007A06ED" w:rsidRDefault="007A06ED" w:rsidP="007A06ED">
      <w:pPr>
        <w:rPr>
          <w:rFonts w:eastAsia="Times New Roman"/>
          <w:color w:val="000000"/>
          <w:sz w:val="24"/>
          <w:szCs w:val="24"/>
          <w:shd w:val="clear" w:color="auto" w:fill="FFFFFF"/>
        </w:rPr>
      </w:pPr>
      <w:r>
        <w:rPr>
          <w:rFonts w:eastAsia="Times New Roman"/>
          <w:color w:val="000000"/>
          <w:shd w:val="clear" w:color="auto" w:fill="FFFFFF"/>
        </w:rPr>
        <w:t>Tāpat, neskatoties uz to, ka tiesību akta anotācijā ir salīdzinoši detalizēti aprakstīts, kā tiks izpildītas Eiropas Parlamenta un Padomes 2019.gada 20.jūnija direktīvas (ES) 2019/1152 par pārredzamiem un paredzamiem darba apstākļiem Eiropas Savienībā prasības, Labklājības ministrijas ieskatā, likumprojekts nesniedz nepārprotami skaidru informāciju, kas sniedzama darbiniekam. Ņemot vērā to, ka Valsts kanceleja ir paredzējusi izstrādāt arī veidni, aicinām tās izstrādei pievērst īpašu rūpību, lai turpmāk ikvienam likuma piemērotājam būtu skaidrs, kāda informācija ir sniedzama katram darbiniekam par tieši viņa darba vai civildienesta attiecībām, jo atbilstoši direktīvai darba devēja galvenais pienākums ir nodrošināt individualizētu informāciju darbiniekam par viņa nodarbinātības noteikumiem, tiesībām un pienākumiem.</w:t>
      </w:r>
    </w:p>
    <w:p w14:paraId="5E259094"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ED"/>
    <w:rsid w:val="00253694"/>
    <w:rsid w:val="002F00E2"/>
    <w:rsid w:val="007A06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23407"/>
  <w15:chartTrackingRefBased/>
  <w15:docId w15:val="{9548A99C-7738-4A76-B470-2EB9CEE2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6ED"/>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A06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236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2349</Words>
  <Characters>1340</Characters>
  <Application>Microsoft Office Word</Application>
  <DocSecurity>0</DocSecurity>
  <Lines>11</Lines>
  <Paragraphs>7</Paragraphs>
  <ScaleCrop>false</ScaleCrop>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2021-08-26T06:20:00Z</dcterms:created>
  <dcterms:modified xsi:type="dcterms:W3CDTF">2021-08-26T06:20:00Z</dcterms:modified>
</cp:coreProperties>
</file>