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C2180" w14:textId="77777777" w:rsidR="00A535DE" w:rsidRDefault="00A535DE" w:rsidP="00A535DE">
      <w:pPr>
        <w:rPr>
          <w:rFonts w:asciiTheme="minorHAnsi" w:hAnsiTheme="minorHAnsi" w:cstheme="minorBidi"/>
          <w:color w:val="1F497D"/>
          <w:sz w:val="22"/>
          <w:szCs w:val="22"/>
          <w:lang w:eastAsia="en-US"/>
        </w:rPr>
      </w:pPr>
    </w:p>
    <w:p w14:paraId="23DE0D35" w14:textId="77777777" w:rsidR="00A535DE" w:rsidRDefault="00A535DE" w:rsidP="00A535DE">
      <w:pPr>
        <w:rPr>
          <w:rFonts w:ascii="Calibri" w:eastAsia="Times New Roman" w:hAnsi="Calibri" w:cs="Calibri"/>
          <w:sz w:val="22"/>
          <w:szCs w:val="22"/>
        </w:rPr>
      </w:pPr>
      <w:bookmarkStart w:id="0" w:name="_MailOriginal"/>
      <w:proofErr w:type="spellStart"/>
      <w:r w:rsidRPr="00A535DE">
        <w:rPr>
          <w:rFonts w:ascii="Calibri" w:eastAsia="Times New Roman" w:hAnsi="Calibri" w:cs="Calibri"/>
          <w:b/>
          <w:bCs/>
          <w:sz w:val="22"/>
          <w:szCs w:val="22"/>
        </w:rPr>
        <w:t>From</w:t>
      </w:r>
      <w:proofErr w:type="spellEnd"/>
      <w:r w:rsidRPr="00A535DE">
        <w:rPr>
          <w:rFonts w:ascii="Calibri" w:eastAsia="Times New Roman" w:hAnsi="Calibri" w:cs="Calibri"/>
          <w:b/>
          <w:bCs/>
          <w:sz w:val="22"/>
          <w:szCs w:val="22"/>
        </w:rPr>
        <w:t>:</w:t>
      </w:r>
      <w:r w:rsidRPr="00A535DE">
        <w:rPr>
          <w:rFonts w:ascii="Calibri" w:eastAsia="Times New Roman" w:hAnsi="Calibri" w:cs="Calibri"/>
          <w:sz w:val="22"/>
          <w:szCs w:val="22"/>
        </w:rPr>
        <w:t xml:space="preserve"> Aivis.Lapinskis@lm.gov.lv &lt;Aivis.Lapinskis@lm.gov.lv&gt; </w:t>
      </w:r>
      <w:r w:rsidRPr="00A535DE">
        <w:rPr>
          <w:rFonts w:ascii="Calibri" w:eastAsia="Times New Roman" w:hAnsi="Calibri" w:cs="Calibri"/>
          <w:sz w:val="22"/>
          <w:szCs w:val="22"/>
        </w:rPr>
        <w:br/>
      </w:r>
      <w:proofErr w:type="spellStart"/>
      <w:r w:rsidRPr="00A535DE">
        <w:rPr>
          <w:rFonts w:ascii="Calibri" w:eastAsia="Times New Roman" w:hAnsi="Calibri" w:cs="Calibri"/>
          <w:b/>
          <w:bCs/>
          <w:sz w:val="22"/>
          <w:szCs w:val="22"/>
        </w:rPr>
        <w:t>Sent</w:t>
      </w:r>
      <w:proofErr w:type="spellEnd"/>
      <w:r w:rsidRPr="00A535DE">
        <w:rPr>
          <w:rFonts w:ascii="Calibri" w:eastAsia="Times New Roman" w:hAnsi="Calibri" w:cs="Calibri"/>
          <w:b/>
          <w:bCs/>
          <w:sz w:val="22"/>
          <w:szCs w:val="22"/>
        </w:rPr>
        <w:t>:</w:t>
      </w:r>
      <w:r w:rsidRPr="00A535DE">
        <w:rPr>
          <w:rFonts w:ascii="Calibri" w:eastAsia="Times New Roman" w:hAnsi="Calibri" w:cs="Calibri"/>
          <w:sz w:val="22"/>
          <w:szCs w:val="22"/>
        </w:rPr>
        <w:t xml:space="preserve"> ceturtdiena, 2020. gada 7. maijs 11:22</w:t>
      </w:r>
      <w:r w:rsidRPr="00A535DE">
        <w:rPr>
          <w:rFonts w:ascii="Calibri" w:eastAsia="Times New Roman" w:hAnsi="Calibri" w:cs="Calibri"/>
          <w:sz w:val="22"/>
          <w:szCs w:val="22"/>
        </w:rPr>
        <w:br/>
      </w:r>
      <w:r w:rsidRPr="00A535DE">
        <w:rPr>
          <w:rFonts w:ascii="Calibri" w:eastAsia="Times New Roman" w:hAnsi="Calibri" w:cs="Calibri"/>
          <w:b/>
          <w:bCs/>
          <w:sz w:val="22"/>
          <w:szCs w:val="22"/>
        </w:rPr>
        <w:t>To:</w:t>
      </w:r>
      <w:r w:rsidRPr="00A535DE">
        <w:rPr>
          <w:rFonts w:ascii="Calibri" w:eastAsia="Times New Roman" w:hAnsi="Calibri" w:cs="Calibri"/>
          <w:sz w:val="22"/>
          <w:szCs w:val="22"/>
        </w:rPr>
        <w:t xml:space="preserve"> Gundega Kalvāne &lt;gundega.kalvane@fm.gov.lv&gt;</w:t>
      </w:r>
      <w:r w:rsidRPr="00A535DE">
        <w:rPr>
          <w:rFonts w:ascii="Calibri" w:eastAsia="Times New Roman" w:hAnsi="Calibri" w:cs="Calibri"/>
          <w:sz w:val="22"/>
          <w:szCs w:val="22"/>
        </w:rPr>
        <w:br/>
      </w:r>
      <w:proofErr w:type="spellStart"/>
      <w:r w:rsidRPr="00A535DE">
        <w:rPr>
          <w:rFonts w:ascii="Calibri" w:eastAsia="Times New Roman" w:hAnsi="Calibri" w:cs="Calibri"/>
          <w:b/>
          <w:bCs/>
          <w:sz w:val="22"/>
          <w:szCs w:val="22"/>
        </w:rPr>
        <w:t>Subject</w:t>
      </w:r>
      <w:proofErr w:type="spellEnd"/>
      <w:r w:rsidRPr="00A535DE">
        <w:rPr>
          <w:rFonts w:ascii="Calibri" w:eastAsia="Times New Roman" w:hAnsi="Calibri" w:cs="Calibri"/>
          <w:b/>
          <w:bCs/>
          <w:sz w:val="22"/>
          <w:szCs w:val="22"/>
        </w:rPr>
        <w:t>:</w:t>
      </w:r>
      <w:r w:rsidRPr="00A535DE">
        <w:rPr>
          <w:rFonts w:ascii="Calibri" w:eastAsia="Times New Roman" w:hAnsi="Calibri" w:cs="Calibri"/>
          <w:sz w:val="22"/>
          <w:szCs w:val="22"/>
        </w:rPr>
        <w:t xml:space="preserve"> Par precizētā likumprojekta “Grozījumi Publiskas personas finanšu līdzekļu un mantas izšķērdēšanas novēršanas likumā” (VSS-940) atkārtotu elektronisko saskaņošanu</w:t>
      </w:r>
    </w:p>
    <w:p w14:paraId="18AD7EB3" w14:textId="77777777" w:rsidR="00A535DE" w:rsidRDefault="00A535DE" w:rsidP="00A535DE">
      <w:pPr>
        <w:rPr>
          <w:rFonts w:ascii="Calibri" w:eastAsia="Times New Roman" w:hAnsi="Calibri" w:cs="Calibri"/>
          <w:sz w:val="22"/>
          <w:szCs w:val="22"/>
        </w:rPr>
      </w:pPr>
    </w:p>
    <w:p w14:paraId="52E267B4" w14:textId="77777777" w:rsidR="00A535DE" w:rsidRPr="00A535DE" w:rsidRDefault="00A535DE" w:rsidP="00A535DE">
      <w:pPr>
        <w:rPr>
          <w:rFonts w:ascii="Calibri" w:eastAsia="Times New Roman" w:hAnsi="Calibri" w:cs="Calibri"/>
          <w:sz w:val="22"/>
          <w:szCs w:val="22"/>
        </w:rPr>
      </w:pPr>
    </w:p>
    <w:p w14:paraId="52B13397" w14:textId="77777777" w:rsidR="00A535DE" w:rsidRDefault="00A535DE" w:rsidP="00A535DE"/>
    <w:p w14:paraId="73150178" w14:textId="77777777" w:rsidR="00A535DE" w:rsidRDefault="00A535DE" w:rsidP="00A535DE">
      <w:r w:rsidRPr="00A535DE">
        <w:t xml:space="preserve">Labdien! </w:t>
      </w:r>
      <w:r w:rsidRPr="00A535DE">
        <w:br/>
        <w:t xml:space="preserve">Labklājības ministrija bez iebildumiem un priekšlikumiem saskaņo precizēto likumprojektu “Grozījumi Publiskas personas finanšu līdzekļu un mantas izšķērdēšanas novēršanas likumā” (VSS-940). </w:t>
      </w:r>
      <w:r w:rsidRPr="00A535DE">
        <w:br/>
      </w:r>
      <w:r>
        <w:br/>
      </w:r>
      <w:r>
        <w:br/>
      </w:r>
      <w:r>
        <w:rPr>
          <w:rFonts w:ascii="Arial" w:hAnsi="Arial" w:cs="Arial"/>
          <w:sz w:val="20"/>
          <w:szCs w:val="20"/>
        </w:rPr>
        <w:t>Ar cieņu</w:t>
      </w:r>
      <w:r>
        <w:t xml:space="preserve"> </w:t>
      </w:r>
      <w:r>
        <w:br/>
      </w:r>
      <w:r>
        <w:rPr>
          <w:rFonts w:ascii="Verdana" w:hAnsi="Verdana"/>
          <w:b/>
          <w:bCs/>
          <w:sz w:val="20"/>
          <w:szCs w:val="20"/>
        </w:rPr>
        <w:t>Aivis Lapinskis</w:t>
      </w:r>
      <w:r>
        <w:rPr>
          <w:rFonts w:ascii="Arial" w:hAnsi="Arial" w:cs="Arial"/>
          <w:sz w:val="20"/>
          <w:szCs w:val="20"/>
        </w:rPr>
        <w:br/>
        <w:t>Juridiskā departamenta juriskonsults</w:t>
      </w:r>
      <w:r>
        <w:rPr>
          <w:rFonts w:ascii="Arial" w:hAnsi="Arial" w:cs="Arial"/>
          <w:sz w:val="20"/>
          <w:szCs w:val="20"/>
        </w:rPr>
        <w:br/>
        <w:t>Tālr. 67021566</w:t>
      </w:r>
      <w:r>
        <w:t xml:space="preserve"> </w:t>
      </w:r>
      <w:r>
        <w:br/>
      </w:r>
      <w:hyperlink r:id="rId6" w:history="1">
        <w:r>
          <w:rPr>
            <w:rStyle w:val="Hyperlink"/>
            <w:rFonts w:ascii="Verdana" w:hAnsi="Verdana"/>
            <w:color w:val="0082BF"/>
            <w:sz w:val="20"/>
            <w:szCs w:val="20"/>
          </w:rPr>
          <w:t>Aivis.Lapinskis@lm.gov.lv</w:t>
        </w:r>
      </w:hyperlink>
      <w:r>
        <w:t xml:space="preserve"> </w:t>
      </w:r>
    </w:p>
    <w:p w14:paraId="07E63BBA" w14:textId="77777777" w:rsidR="00A535DE" w:rsidRDefault="00A535DE" w:rsidP="00A535DE">
      <w:pPr>
        <w:pStyle w:val="NormalWeb"/>
      </w:pPr>
      <w:r>
        <w:rPr>
          <w:rFonts w:ascii="Verdana" w:hAnsi="Verdana"/>
          <w:b/>
          <w:bCs/>
          <w:sz w:val="20"/>
          <w:szCs w:val="20"/>
        </w:rPr>
        <w:t>Labklājības ministrija</w:t>
      </w:r>
      <w:r>
        <w:t xml:space="preserve"> </w:t>
      </w:r>
      <w:r>
        <w:br/>
      </w:r>
      <w:r>
        <w:rPr>
          <w:rFonts w:ascii="Verdana" w:hAnsi="Verdana"/>
          <w:sz w:val="20"/>
          <w:szCs w:val="20"/>
        </w:rPr>
        <w:t>Skolas iela 28, Rīga, LV-1331</w:t>
      </w:r>
      <w:r>
        <w:t xml:space="preserve"> </w:t>
      </w:r>
      <w:r>
        <w:br/>
      </w:r>
      <w:hyperlink r:id="rId7" w:history="1">
        <w:r>
          <w:rPr>
            <w:rStyle w:val="Hyperlink"/>
            <w:rFonts w:ascii="Verdana" w:hAnsi="Verdana"/>
            <w:color w:val="0082BF"/>
            <w:sz w:val="20"/>
            <w:szCs w:val="20"/>
          </w:rPr>
          <w:t>www.lm.gov.lv</w:t>
        </w:r>
      </w:hyperlink>
      <w:r>
        <w:t xml:space="preserve"> </w:t>
      </w:r>
    </w:p>
    <w:p w14:paraId="268E0E09" w14:textId="77777777" w:rsidR="00A535DE" w:rsidRDefault="00A535DE" w:rsidP="00A535DE">
      <w:pPr>
        <w:pStyle w:val="NormalWeb"/>
      </w:pPr>
      <w:r>
        <w:br/>
      </w:r>
      <w:r>
        <w:rPr>
          <w:noProof/>
        </w:rPr>
        <w:drawing>
          <wp:inline distT="0" distB="0" distL="0" distR="0" wp14:anchorId="21CD32CE" wp14:editId="5822C647">
            <wp:extent cx="1257300" cy="1009650"/>
            <wp:effectExtent l="0" t="0" r="0" b="0"/>
            <wp:docPr id="1" name="Picture 1" descr="cid:_1_0D9BAD280D9BAABC002E0178C22585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_1_0D9BAD280D9BAABC002E0178C2258561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32BD4357" w14:textId="77777777" w:rsidR="00EA1EE6" w:rsidRDefault="00EA1EE6"/>
    <w:sectPr w:rsidR="00EA1EE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6D18C9" w14:textId="77777777" w:rsidR="00281119" w:rsidRDefault="00281119" w:rsidP="00A535DE">
      <w:r>
        <w:separator/>
      </w:r>
    </w:p>
  </w:endnote>
  <w:endnote w:type="continuationSeparator" w:id="0">
    <w:p w14:paraId="086FBFCE" w14:textId="77777777" w:rsidR="00281119" w:rsidRDefault="00281119" w:rsidP="00A535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8928F" w14:textId="77777777" w:rsidR="00AA71AB" w:rsidRDefault="00AA71A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DF09BF" w14:textId="77777777" w:rsidR="00A535DE" w:rsidRDefault="00A535DE">
    <w:pPr>
      <w:pStyle w:val="Footer"/>
    </w:pPr>
    <w:r>
      <w:t>LMAtz_070520_PPFLMINL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48258A" w14:textId="77777777" w:rsidR="00AA71AB" w:rsidRDefault="00AA71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B70770" w14:textId="77777777" w:rsidR="00281119" w:rsidRDefault="00281119" w:rsidP="00A535DE">
      <w:r>
        <w:separator/>
      </w:r>
    </w:p>
  </w:footnote>
  <w:footnote w:type="continuationSeparator" w:id="0">
    <w:p w14:paraId="4F5B0D8C" w14:textId="77777777" w:rsidR="00281119" w:rsidRDefault="00281119" w:rsidP="00A535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8502F8" w14:textId="77777777" w:rsidR="00AA71AB" w:rsidRDefault="00AA71A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459FB" w14:textId="77777777" w:rsidR="00AA71AB" w:rsidRPr="00AA71AB" w:rsidRDefault="00AA71AB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419B5E" w14:textId="77777777" w:rsidR="00AA71AB" w:rsidRDefault="00AA71A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35DE"/>
    <w:rsid w:val="000075E2"/>
    <w:rsid w:val="00281119"/>
    <w:rsid w:val="00415C2B"/>
    <w:rsid w:val="00542BC7"/>
    <w:rsid w:val="009B04E8"/>
    <w:rsid w:val="00A535DE"/>
    <w:rsid w:val="00AA71AB"/>
    <w:rsid w:val="00EA1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B74DB"/>
  <w15:chartTrackingRefBased/>
  <w15:docId w15:val="{9CB79F52-CF23-499B-A8AB-B4954BBA4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35DE"/>
    <w:pPr>
      <w:spacing w:after="0" w:line="240" w:lineRule="auto"/>
    </w:pPr>
    <w:rPr>
      <w:rFonts w:ascii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535DE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A535DE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A535DE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35DE"/>
    <w:rPr>
      <w:rFonts w:ascii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A535DE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35DE"/>
    <w:rPr>
      <w:rFonts w:ascii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957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http://www.lm.gov.lv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ieva.berzina@lm.gov.lv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cid:_1_0D9BAD280D9BAABC002E0178C2258561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507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Gundega Kalvāne</dc:creator>
  <cp:keywords/>
  <dc:description/>
  <cp:lastModifiedBy>Edgars Šidlovskis</cp:lastModifiedBy>
  <cp:revision>2</cp:revision>
  <dcterms:created xsi:type="dcterms:W3CDTF">2022-02-09T11:55:00Z</dcterms:created>
  <dcterms:modified xsi:type="dcterms:W3CDTF">2022-02-09T11:55:00Z</dcterms:modified>
</cp:coreProperties>
</file>