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A8AD1" w14:textId="77777777" w:rsidR="00786DAF" w:rsidRDefault="00786DAF" w:rsidP="002C22B9">
      <w:pPr>
        <w:jc w:val="center"/>
        <w:rPr>
          <w:sz w:val="20"/>
        </w:rPr>
      </w:pPr>
    </w:p>
    <w:p w14:paraId="478C637E" w14:textId="77777777" w:rsidR="002C22B9" w:rsidRDefault="002C22B9" w:rsidP="002C22B9">
      <w:pPr>
        <w:jc w:val="center"/>
        <w:rPr>
          <w:sz w:val="20"/>
        </w:rPr>
      </w:pPr>
      <w:r w:rsidRPr="00914649">
        <w:rPr>
          <w:sz w:val="20"/>
        </w:rPr>
        <w:t>Rīgā</w:t>
      </w:r>
    </w:p>
    <w:p w14:paraId="6FD1C45E"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2F57DD75" w14:textId="77777777" w:rsidTr="009F77B9">
        <w:tc>
          <w:tcPr>
            <w:tcW w:w="450" w:type="dxa"/>
            <w:tcBorders>
              <w:top w:val="nil"/>
              <w:left w:val="nil"/>
              <w:bottom w:val="nil"/>
              <w:right w:val="nil"/>
            </w:tcBorders>
          </w:tcPr>
          <w:p w14:paraId="5D67440E"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5DAABB4E" w14:textId="1BB2E1AA"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50A79">
              <w:rPr>
                <w:szCs w:val="24"/>
              </w:rPr>
              <w:t>16.07.2021</w:t>
            </w:r>
            <w:r w:rsidRPr="00615936">
              <w:rPr>
                <w:szCs w:val="24"/>
              </w:rPr>
              <w:fldChar w:fldCharType="end"/>
            </w:r>
            <w:bookmarkEnd w:id="0"/>
          </w:p>
        </w:tc>
        <w:tc>
          <w:tcPr>
            <w:tcW w:w="708" w:type="dxa"/>
            <w:tcBorders>
              <w:top w:val="nil"/>
              <w:left w:val="nil"/>
              <w:bottom w:val="nil"/>
              <w:right w:val="nil"/>
            </w:tcBorders>
          </w:tcPr>
          <w:p w14:paraId="79E08097"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34B21838" w14:textId="26063430"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E3911">
              <w:rPr>
                <w:szCs w:val="24"/>
              </w:rPr>
              <w:t>12/A-7</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850A79">
              <w:rPr>
                <w:szCs w:val="24"/>
              </w:rPr>
              <w:t>4081</w:t>
            </w:r>
            <w:r w:rsidRPr="00615936">
              <w:rPr>
                <w:szCs w:val="24"/>
              </w:rPr>
              <w:fldChar w:fldCharType="end"/>
            </w:r>
            <w:bookmarkEnd w:id="2"/>
          </w:p>
        </w:tc>
      </w:tr>
      <w:tr w:rsidR="002C22B9" w:rsidRPr="00615936" w14:paraId="39B52364" w14:textId="77777777" w:rsidTr="009F77B9">
        <w:trPr>
          <w:trHeight w:val="188"/>
        </w:trPr>
        <w:tc>
          <w:tcPr>
            <w:tcW w:w="450" w:type="dxa"/>
            <w:tcBorders>
              <w:top w:val="nil"/>
              <w:left w:val="nil"/>
              <w:bottom w:val="nil"/>
              <w:right w:val="nil"/>
            </w:tcBorders>
          </w:tcPr>
          <w:p w14:paraId="58D7A56C"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63F20ADB"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57975F9B"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653B944C" w14:textId="77777777" w:rsidR="002C22B9" w:rsidRPr="00615936" w:rsidRDefault="002C22B9" w:rsidP="002C22B9">
            <w:pPr>
              <w:tabs>
                <w:tab w:val="left" w:pos="360"/>
                <w:tab w:val="left" w:pos="3960"/>
              </w:tabs>
              <w:rPr>
                <w:sz w:val="20"/>
              </w:rPr>
            </w:pPr>
          </w:p>
        </w:tc>
      </w:tr>
      <w:tr w:rsidR="002C22B9" w:rsidRPr="00615936" w14:paraId="5FA9F8DE" w14:textId="77777777" w:rsidTr="009F77B9">
        <w:tc>
          <w:tcPr>
            <w:tcW w:w="450" w:type="dxa"/>
            <w:tcBorders>
              <w:top w:val="nil"/>
              <w:left w:val="nil"/>
              <w:bottom w:val="nil"/>
              <w:right w:val="nil"/>
            </w:tcBorders>
          </w:tcPr>
          <w:p w14:paraId="751B8FDD"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3D6AF7A3"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E3911">
              <w:rPr>
                <w:szCs w:val="24"/>
              </w:rPr>
              <w:t>01.07.2021</w:t>
            </w:r>
            <w:r w:rsidRPr="00615936">
              <w:rPr>
                <w:szCs w:val="24"/>
              </w:rPr>
              <w:fldChar w:fldCharType="end"/>
            </w:r>
            <w:bookmarkEnd w:id="3"/>
          </w:p>
        </w:tc>
        <w:tc>
          <w:tcPr>
            <w:tcW w:w="708" w:type="dxa"/>
            <w:tcBorders>
              <w:top w:val="nil"/>
              <w:left w:val="nil"/>
              <w:bottom w:val="nil"/>
              <w:right w:val="nil"/>
            </w:tcBorders>
          </w:tcPr>
          <w:p w14:paraId="4BAB06D9"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7B329C7A"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E3911">
              <w:rPr>
                <w:szCs w:val="24"/>
              </w:rPr>
              <w:t>VSS-626, 25  20§</w:t>
            </w:r>
            <w:r w:rsidRPr="00615936">
              <w:rPr>
                <w:szCs w:val="24"/>
              </w:rPr>
              <w:fldChar w:fldCharType="end"/>
            </w:r>
            <w:bookmarkEnd w:id="4"/>
          </w:p>
        </w:tc>
      </w:tr>
    </w:tbl>
    <w:tbl>
      <w:tblPr>
        <w:tblStyle w:val="Reatabul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0C0DD4" w:rsidRPr="00F5303A" w14:paraId="75BD559C" w14:textId="77777777" w:rsidTr="000C0DD4">
        <w:trPr>
          <w:jc w:val="right"/>
        </w:trPr>
        <w:tc>
          <w:tcPr>
            <w:tcW w:w="4644" w:type="dxa"/>
          </w:tcPr>
          <w:p w14:paraId="16BD42EE" w14:textId="77777777" w:rsidR="000C0DD4" w:rsidRPr="00F5303A" w:rsidRDefault="005E3911" w:rsidP="000C0DD4">
            <w:pPr>
              <w:jc w:val="right"/>
              <w:rPr>
                <w:b/>
                <w:bCs/>
                <w:sz w:val="28"/>
                <w:szCs w:val="28"/>
                <w:lang w:eastAsia="lv-LV"/>
              </w:rPr>
            </w:pPr>
            <w:bookmarkStart w:id="5" w:name="org_nos"/>
            <w:r w:rsidRPr="00F5303A">
              <w:rPr>
                <w:b/>
                <w:bCs/>
                <w:sz w:val="28"/>
                <w:szCs w:val="28"/>
                <w:lang w:eastAsia="lv-LV"/>
              </w:rPr>
              <w:t>Tieslietu ministrijai</w:t>
            </w:r>
          </w:p>
        </w:tc>
      </w:tr>
      <w:bookmarkEnd w:id="5"/>
    </w:tbl>
    <w:p w14:paraId="7B8A47DD" w14:textId="77777777" w:rsidR="001F53D9" w:rsidRPr="00F5303A" w:rsidRDefault="001F53D9" w:rsidP="004F32A1">
      <w:pPr>
        <w:rPr>
          <w:spacing w:val="4"/>
          <w:sz w:val="28"/>
          <w:szCs w:val="28"/>
        </w:rPr>
      </w:pPr>
    </w:p>
    <w:tbl>
      <w:tblPr>
        <w:tblStyle w:val="Reatabula"/>
        <w:tblW w:w="0" w:type="auto"/>
        <w:tblLook w:val="04A0" w:firstRow="1" w:lastRow="0" w:firstColumn="1" w:lastColumn="0" w:noHBand="0" w:noVBand="1"/>
      </w:tblPr>
      <w:tblGrid>
        <w:gridCol w:w="4503"/>
      </w:tblGrid>
      <w:tr w:rsidR="000C0DD4" w:rsidRPr="00F5303A" w14:paraId="64289CF2" w14:textId="77777777" w:rsidTr="000C0DD4">
        <w:tc>
          <w:tcPr>
            <w:tcW w:w="4503" w:type="dxa"/>
            <w:tcBorders>
              <w:top w:val="nil"/>
              <w:left w:val="nil"/>
              <w:bottom w:val="nil"/>
              <w:right w:val="nil"/>
            </w:tcBorders>
          </w:tcPr>
          <w:p w14:paraId="02F3F5C8" w14:textId="77777777" w:rsidR="000C0DD4" w:rsidRPr="00F5303A" w:rsidRDefault="005E3911" w:rsidP="00C04DED">
            <w:pPr>
              <w:jc w:val="left"/>
              <w:rPr>
                <w:i/>
                <w:iCs/>
                <w:sz w:val="28"/>
                <w:szCs w:val="28"/>
                <w:lang w:eastAsia="lv-LV"/>
              </w:rPr>
            </w:pPr>
            <w:r w:rsidRPr="00F5303A">
              <w:rPr>
                <w:i/>
                <w:iCs/>
                <w:sz w:val="28"/>
                <w:szCs w:val="28"/>
                <w:lang w:eastAsia="lv-LV"/>
              </w:rPr>
              <w:t>Par pamatnostādņu projektu "Resocializācijas politikas pamatnostādnes  2021.-2027.gadam"  (VSS-626)</w:t>
            </w:r>
          </w:p>
        </w:tc>
      </w:tr>
    </w:tbl>
    <w:p w14:paraId="0519DEF7" w14:textId="77777777" w:rsidR="00E04F00" w:rsidRPr="00615936" w:rsidRDefault="00E04F00" w:rsidP="00C04DED">
      <w:pPr>
        <w:jc w:val="left"/>
        <w:rPr>
          <w:szCs w:val="24"/>
        </w:rPr>
      </w:pPr>
    </w:p>
    <w:p w14:paraId="4C8B5530" w14:textId="77777777" w:rsidR="006D6710" w:rsidRPr="00615936" w:rsidRDefault="006D6710" w:rsidP="007F3771">
      <w:pPr>
        <w:rPr>
          <w:szCs w:val="24"/>
        </w:rPr>
      </w:pPr>
    </w:p>
    <w:p w14:paraId="20EA5A55" w14:textId="77777777" w:rsidR="00F5303A" w:rsidRDefault="00F5303A" w:rsidP="00F5303A">
      <w:pPr>
        <w:ind w:firstLine="720"/>
        <w:rPr>
          <w:sz w:val="28"/>
          <w:szCs w:val="28"/>
        </w:rPr>
      </w:pPr>
      <w:r w:rsidRPr="008676E1">
        <w:rPr>
          <w:sz w:val="28"/>
          <w:szCs w:val="28"/>
        </w:rPr>
        <w:t xml:space="preserve">Finanšu ministrija atbilstoši kompetencei ir izskatījusi </w:t>
      </w:r>
      <w:r>
        <w:rPr>
          <w:sz w:val="28"/>
          <w:szCs w:val="28"/>
        </w:rPr>
        <w:t xml:space="preserve">Tieslietu ministrijas sagatavoto </w:t>
      </w:r>
      <w:r w:rsidRPr="00661281">
        <w:rPr>
          <w:sz w:val="28"/>
          <w:szCs w:val="28"/>
        </w:rPr>
        <w:t>pamatnostādņu projektu “Resocializācijas politikas pamatnostādnes 2021.-2027.gadam” (turpmāk- pamatnostādņu projekts), tam pievienoto Ministru kabineta rīkojuma projektu un izsaka šādu</w:t>
      </w:r>
      <w:r>
        <w:rPr>
          <w:sz w:val="28"/>
          <w:szCs w:val="28"/>
        </w:rPr>
        <w:t>s</w:t>
      </w:r>
      <w:r w:rsidRPr="00661281">
        <w:rPr>
          <w:sz w:val="28"/>
          <w:szCs w:val="28"/>
        </w:rPr>
        <w:t xml:space="preserve"> iebildumu</w:t>
      </w:r>
      <w:r>
        <w:rPr>
          <w:sz w:val="28"/>
          <w:szCs w:val="28"/>
        </w:rPr>
        <w:t>s un priekšlikumus.</w:t>
      </w:r>
    </w:p>
    <w:p w14:paraId="59983D1A" w14:textId="77777777" w:rsidR="00F5303A" w:rsidRDefault="00F5303A" w:rsidP="00F5303A">
      <w:pPr>
        <w:ind w:firstLine="720"/>
        <w:rPr>
          <w:sz w:val="28"/>
          <w:szCs w:val="28"/>
        </w:rPr>
      </w:pPr>
      <w:r>
        <w:rPr>
          <w:sz w:val="28"/>
          <w:szCs w:val="28"/>
        </w:rPr>
        <w:t>Iebildumi.</w:t>
      </w:r>
    </w:p>
    <w:p w14:paraId="406D0090" w14:textId="2B8C2323" w:rsidR="00F5303A" w:rsidRPr="00D30CAC" w:rsidRDefault="00F5303A" w:rsidP="00F5303A">
      <w:pPr>
        <w:pStyle w:val="Sarakstarindkopa"/>
        <w:numPr>
          <w:ilvl w:val="0"/>
          <w:numId w:val="1"/>
        </w:numPr>
        <w:tabs>
          <w:tab w:val="left" w:pos="1134"/>
        </w:tabs>
        <w:ind w:left="0" w:firstLine="720"/>
        <w:rPr>
          <w:sz w:val="28"/>
          <w:szCs w:val="28"/>
          <w:lang w:eastAsia="lv-LV"/>
        </w:rPr>
      </w:pPr>
      <w:r w:rsidRPr="00D30CAC">
        <w:rPr>
          <w:sz w:val="28"/>
          <w:szCs w:val="28"/>
        </w:rPr>
        <w:t>Atzīmējam, ka pamatnostādņu projekta V sadaļas “Ietekmes novērtējums uz valsts un pašvaldību budžetiem (indikatīvs)” (turpmāk – V sadaļa) sniegtajā informācijā nav saprotams, vai norādītais finansējums pasākumu īstenošanai jau ir ieplānots budžetā, vai arī būs nepieciešams  papildu finansējums.  Ministru kabineta 2014.gada 2.decembra noteikumu Nr.737 “Attīstības plānošanas dokumentu izstrādes un ietekmes izvērtēšanas noteikumi” (turpmāk</w:t>
      </w:r>
      <w:r w:rsidR="003C2426" w:rsidRPr="00D30CAC">
        <w:rPr>
          <w:sz w:val="28"/>
          <w:szCs w:val="28"/>
        </w:rPr>
        <w:t xml:space="preserve"> </w:t>
      </w:r>
      <w:r w:rsidRPr="00D30CAC">
        <w:rPr>
          <w:sz w:val="28"/>
          <w:szCs w:val="28"/>
        </w:rPr>
        <w:t>-</w:t>
      </w:r>
      <w:r w:rsidR="003C2426" w:rsidRPr="00D30CAC">
        <w:rPr>
          <w:sz w:val="28"/>
          <w:szCs w:val="28"/>
        </w:rPr>
        <w:t xml:space="preserve"> </w:t>
      </w:r>
      <w:r w:rsidRPr="00D30CAC">
        <w:rPr>
          <w:sz w:val="28"/>
          <w:szCs w:val="28"/>
        </w:rPr>
        <w:t>noteikumi) 18.8.apakšpunkts nosaka, ka pamatnostādnēs ir jāiekļauj indikatīvs ietekmes novērtējums uz valsts un pašvaldību budžetiem. Lūdzam, atbilstoši noteikumu 18.8.apakšpunktam un 1.pielikumam precizēt pamatnostādņu projekta V sadaļu, norādot pasākumu izpildei plānoto un papildu nepieciešamo finansējumu pa gadiem.</w:t>
      </w:r>
    </w:p>
    <w:p w14:paraId="30BB604B" w14:textId="26B2D5D9" w:rsidR="00F5303A" w:rsidRPr="00D30CAC" w:rsidRDefault="00F5303A" w:rsidP="00F5303A">
      <w:pPr>
        <w:numPr>
          <w:ilvl w:val="0"/>
          <w:numId w:val="1"/>
        </w:numPr>
        <w:tabs>
          <w:tab w:val="left" w:pos="993"/>
        </w:tabs>
        <w:ind w:left="0" w:firstLine="709"/>
        <w:rPr>
          <w:sz w:val="28"/>
          <w:szCs w:val="28"/>
        </w:rPr>
      </w:pPr>
      <w:r w:rsidRPr="00D30CAC">
        <w:rPr>
          <w:sz w:val="28"/>
          <w:szCs w:val="28"/>
        </w:rPr>
        <w:t xml:space="preserve">Lūdzam papildināt pamatnostādņu projektu ar informāciju, ka Eiropas Savienības struktūrfondu un Kohēzijas fonda (turpmāk – ES fondi) 2021.–2027. gada plānošanas perioda finansējums kā pamatnostādņu projektā norādīto uzdevumu īstenošanai nepieciešamais finansējuma avots, tā apjoms, sasniedzamie rādītāji un atbalstāmās darbības ir indikatīvas un var mainīties, ņemot vērā, ka šobrīd vēl nav panākta konceptuāla vienošanās ar Eiropas Komisiju (turpmāk – EK) par plānotajām investīcijām no ES fondiem. </w:t>
      </w:r>
    </w:p>
    <w:p w14:paraId="1F69D7C4" w14:textId="35C2A586" w:rsidR="00F5303A" w:rsidRPr="00D30CAC" w:rsidRDefault="00F5303A" w:rsidP="00F5303A">
      <w:pPr>
        <w:numPr>
          <w:ilvl w:val="0"/>
          <w:numId w:val="1"/>
        </w:numPr>
        <w:tabs>
          <w:tab w:val="left" w:pos="993"/>
        </w:tabs>
        <w:ind w:left="0" w:firstLine="709"/>
        <w:rPr>
          <w:sz w:val="28"/>
          <w:szCs w:val="28"/>
        </w:rPr>
      </w:pPr>
      <w:r w:rsidRPr="00D30CAC">
        <w:rPr>
          <w:sz w:val="28"/>
          <w:szCs w:val="28"/>
        </w:rPr>
        <w:t>Lūdzam papildināt pamatnostādņu projekta sadaļu “Izmantotie saīsinājumi”</w:t>
      </w:r>
      <w:r w:rsidR="00F96050" w:rsidRPr="00D30CAC">
        <w:rPr>
          <w:sz w:val="28"/>
          <w:szCs w:val="28"/>
        </w:rPr>
        <w:t>,</w:t>
      </w:r>
      <w:r w:rsidRPr="00D30CAC">
        <w:rPr>
          <w:sz w:val="28"/>
          <w:szCs w:val="28"/>
        </w:rPr>
        <w:t xml:space="preserve"> norādot saīsinājumos ES fondu 2014.–2020. gada plānošanas perioda darbības programmu “Izaugsme un nodarbinātība”, kā arī precizēt ES fondu 2021.–</w:t>
      </w:r>
      <w:r w:rsidRPr="00D30CAC">
        <w:rPr>
          <w:sz w:val="28"/>
          <w:szCs w:val="28"/>
        </w:rPr>
        <w:lastRenderedPageBreak/>
        <w:t>2027. gada plānošanas perioda darbības programmas Latvijai nosaukumu, ņemot vērā, ka pamatnostādņu projektā tiek aprakstīti ES fondu ieguldījumi no abām darbības programmām. Attiecīgi lūdzam precizēt visā pamatnostādņu projektā, no kuras darbības programmas ir konkrētas specifiskais atbalsta mērķis vai pasākums.</w:t>
      </w:r>
    </w:p>
    <w:p w14:paraId="3A874EB9" w14:textId="77777777" w:rsidR="00F5303A" w:rsidRPr="00D30CAC" w:rsidRDefault="00F5303A" w:rsidP="00F5303A">
      <w:pPr>
        <w:numPr>
          <w:ilvl w:val="0"/>
          <w:numId w:val="1"/>
        </w:numPr>
        <w:tabs>
          <w:tab w:val="left" w:pos="993"/>
        </w:tabs>
        <w:ind w:left="0" w:firstLine="720"/>
        <w:rPr>
          <w:sz w:val="28"/>
          <w:szCs w:val="28"/>
        </w:rPr>
      </w:pPr>
      <w:r w:rsidRPr="00D30CAC">
        <w:rPr>
          <w:sz w:val="28"/>
          <w:szCs w:val="28"/>
        </w:rPr>
        <w:t>Lūdzam papildināt pamatnostādņu projekta sadaļu “Sinerģija un demarkācija” ar ES fondu 2014.–2020. gada plānošanas perioda darbības programmas “Izaugsme un nodarbinātība” 9.2.7. specifisko atbalsta mērķi “Atbalsts ārstniecības personām, kas nodrošina pacientu ārstēšanu sabiedrības veselības krīžu situāciju novēršanai”.</w:t>
      </w:r>
    </w:p>
    <w:p w14:paraId="73E3E4D9" w14:textId="77777777" w:rsidR="00F5303A" w:rsidRPr="00D30CAC" w:rsidRDefault="00F5303A" w:rsidP="00F5303A">
      <w:pPr>
        <w:numPr>
          <w:ilvl w:val="0"/>
          <w:numId w:val="1"/>
        </w:numPr>
        <w:tabs>
          <w:tab w:val="left" w:pos="993"/>
        </w:tabs>
        <w:ind w:left="0" w:firstLine="720"/>
        <w:rPr>
          <w:sz w:val="28"/>
          <w:szCs w:val="28"/>
        </w:rPr>
      </w:pPr>
      <w:r w:rsidRPr="00D30CAC">
        <w:rPr>
          <w:sz w:val="28"/>
          <w:szCs w:val="28"/>
        </w:rPr>
        <w:t xml:space="preserve">Lūdzam svītrot no pamatnostādņu projekta sadaļas “Sinerģija un demarkācija” 7.3.2. specifisko atbalsta mērķi “Paildzināt gados vecāku nodarbināto darbspēju saglabāšanu un nodarbinātību” (turpmāk – 7.3.2. SAM), ņemot vērā, ka 7.3.2. SAM ietvaros īstenotais projekts 2020.gada 31.augustā ir noslēdzies. </w:t>
      </w:r>
    </w:p>
    <w:p w14:paraId="08CF4A47" w14:textId="77777777" w:rsidR="00F5303A" w:rsidRPr="00D30CAC" w:rsidRDefault="00F5303A" w:rsidP="00F5303A">
      <w:pPr>
        <w:numPr>
          <w:ilvl w:val="0"/>
          <w:numId w:val="1"/>
        </w:numPr>
        <w:tabs>
          <w:tab w:val="left" w:pos="993"/>
        </w:tabs>
        <w:ind w:left="0" w:firstLine="720"/>
        <w:rPr>
          <w:sz w:val="28"/>
          <w:szCs w:val="28"/>
        </w:rPr>
      </w:pPr>
      <w:r w:rsidRPr="00D30CAC">
        <w:rPr>
          <w:sz w:val="28"/>
          <w:szCs w:val="28"/>
        </w:rPr>
        <w:t>Lūdzam precizēt pamatnostādņu projekta sadaļā “Sinerģija un demarkācija” Izglītības attīstības pamatnostādņu 2021.–2027.gadam (turpmāk – IAP pamatnostādnes) statusu, ņemot vērā, ka 2021.gada 22.jūnijā IAP pamatnostādnes apstiprinātas Ministru kabinetā.</w:t>
      </w:r>
    </w:p>
    <w:p w14:paraId="13613992" w14:textId="0754C84B" w:rsidR="00F5303A" w:rsidRPr="00D30CAC" w:rsidRDefault="00F5303A" w:rsidP="00F5303A">
      <w:pPr>
        <w:numPr>
          <w:ilvl w:val="0"/>
          <w:numId w:val="1"/>
        </w:numPr>
        <w:tabs>
          <w:tab w:val="left" w:pos="993"/>
        </w:tabs>
        <w:ind w:left="0" w:firstLine="720"/>
        <w:rPr>
          <w:sz w:val="28"/>
          <w:szCs w:val="28"/>
        </w:rPr>
      </w:pPr>
      <w:r w:rsidRPr="00D30CAC">
        <w:rPr>
          <w:sz w:val="28"/>
          <w:szCs w:val="28"/>
        </w:rPr>
        <w:t>Lūdzam papildināt pamatnostādņu projekta III sadaļu “Rīcības virzieni un uzdevumi” ar informāciju, no kāda finansējuma plānots finansēt 2.rīcības virziena “Nodrošināt jaunajām resocializācijas vajadzībām atbilstoša personāla pieejamību ieslodzījuma vietās un Valsts probācijas dienestā, t.sk. attiecībā arī uz brīvprātīgajiem un līdzgaitniekiem” 3., 4., 5. un 6.uzdevumus, 3.rīcības virziena “Nodrošināt soda izpildes vajadzībām adekvātu infrastruktūru, t.sk. nepieciešamos e-risinājumus” 4., 5., 6. un 7. uzdevumus un 4. rīcības virziena “Stiprināt pašvaldību un NVO lomu, t.sk.</w:t>
      </w:r>
      <w:r w:rsidR="00F96050" w:rsidRPr="00D30CAC">
        <w:rPr>
          <w:sz w:val="28"/>
          <w:szCs w:val="28"/>
        </w:rPr>
        <w:t>,</w:t>
      </w:r>
      <w:r w:rsidRPr="00D30CAC">
        <w:rPr>
          <w:sz w:val="28"/>
          <w:szCs w:val="28"/>
        </w:rPr>
        <w:t xml:space="preserve"> veidojot izpratni par katra sektora lomu atkārtota likumpārkāpuma novēršanā, izglītojot un nodrošinot atbalsta pasākumus NVO, pašvaldībām un citām institūcijām, tādejādi veicinot sabiedrības gatavību uzņemt personu pēc soda izciešanas un personas aktīvu iekļaušanos sabiedrības procesos, t.sk. </w:t>
      </w:r>
      <w:proofErr w:type="spellStart"/>
      <w:r w:rsidRPr="00D30CAC">
        <w:rPr>
          <w:sz w:val="28"/>
          <w:szCs w:val="28"/>
        </w:rPr>
        <w:t>nodarbināmību</w:t>
      </w:r>
      <w:proofErr w:type="spellEnd"/>
      <w:r w:rsidRPr="00D30CAC">
        <w:rPr>
          <w:sz w:val="28"/>
          <w:szCs w:val="28"/>
        </w:rPr>
        <w:t>” 3. un 6. uzdevumus.</w:t>
      </w:r>
    </w:p>
    <w:p w14:paraId="13EA5D39" w14:textId="5A94AB14" w:rsidR="00F5303A" w:rsidRPr="00D30CAC" w:rsidRDefault="00F5303A" w:rsidP="00F5303A">
      <w:pPr>
        <w:pStyle w:val="Sarakstarindkopa"/>
        <w:numPr>
          <w:ilvl w:val="0"/>
          <w:numId w:val="1"/>
        </w:numPr>
        <w:tabs>
          <w:tab w:val="left" w:pos="993"/>
        </w:tabs>
        <w:ind w:left="0" w:firstLine="720"/>
        <w:rPr>
          <w:sz w:val="28"/>
          <w:szCs w:val="28"/>
        </w:rPr>
      </w:pPr>
      <w:r w:rsidRPr="00D30CAC">
        <w:rPr>
          <w:sz w:val="28"/>
          <w:szCs w:val="28"/>
          <w:shd w:val="clear" w:color="auto" w:fill="FFFFFF"/>
        </w:rPr>
        <w:t xml:space="preserve">Papildus, ņemot vērā to, ka pamatnostādņu projekts ietver plašu </w:t>
      </w:r>
      <w:r w:rsidRPr="00D30CAC">
        <w:rPr>
          <w:sz w:val="28"/>
          <w:szCs w:val="28"/>
        </w:rPr>
        <w:t>rīcības virzienu un</w:t>
      </w:r>
      <w:r w:rsidRPr="00D30CAC">
        <w:rPr>
          <w:sz w:val="28"/>
          <w:szCs w:val="28"/>
          <w:shd w:val="clear" w:color="auto" w:fill="FFFFFF"/>
        </w:rPr>
        <w:t xml:space="preserve"> uzdevumu plānu, </w:t>
      </w:r>
      <w:r w:rsidRPr="00D30CAC">
        <w:rPr>
          <w:sz w:val="28"/>
          <w:szCs w:val="28"/>
        </w:rPr>
        <w:t>t.sk. tādu pasākumu ieviešanu, kas kvalificētos kā komercdarbības atbalsta pasākumi, lūdzam pamatnostādņu projekta III sadaļā “Rīcības virzieni un uzdevumi” ietvert norādi, ka, izstrādājot minētos rīcības virzienus un uzd</w:t>
      </w:r>
      <w:r w:rsidRPr="00D30CAC">
        <w:rPr>
          <w:sz w:val="28"/>
          <w:szCs w:val="28"/>
          <w:shd w:val="clear" w:color="auto" w:fill="FFFFFF"/>
        </w:rPr>
        <w:t xml:space="preserve">evumus, tie tiks ieviesti, ievērojot komercdarbības atbalsta </w:t>
      </w:r>
      <w:r w:rsidRPr="00D30CAC">
        <w:rPr>
          <w:sz w:val="28"/>
          <w:szCs w:val="28"/>
        </w:rPr>
        <w:t>regulējumu.</w:t>
      </w:r>
    </w:p>
    <w:p w14:paraId="21071C9D" w14:textId="77777777" w:rsidR="00F5303A" w:rsidRPr="00D30CAC" w:rsidRDefault="00F5303A" w:rsidP="00F5303A">
      <w:pPr>
        <w:pStyle w:val="Sarakstarindkopa"/>
        <w:ind w:left="0" w:firstLine="720"/>
        <w:rPr>
          <w:sz w:val="28"/>
          <w:szCs w:val="28"/>
        </w:rPr>
      </w:pPr>
      <w:r w:rsidRPr="00D30CAC">
        <w:rPr>
          <w:sz w:val="28"/>
          <w:szCs w:val="28"/>
        </w:rPr>
        <w:t>Priekšlikumi.</w:t>
      </w:r>
    </w:p>
    <w:p w14:paraId="28E182C3" w14:textId="77777777" w:rsidR="00F5303A" w:rsidRPr="00D30CAC" w:rsidRDefault="00F5303A" w:rsidP="00F5303A">
      <w:pPr>
        <w:numPr>
          <w:ilvl w:val="0"/>
          <w:numId w:val="2"/>
        </w:numPr>
        <w:tabs>
          <w:tab w:val="left" w:pos="993"/>
        </w:tabs>
        <w:ind w:left="0" w:firstLine="709"/>
        <w:rPr>
          <w:sz w:val="28"/>
          <w:szCs w:val="28"/>
        </w:rPr>
      </w:pPr>
      <w:r w:rsidRPr="00D30CAC">
        <w:rPr>
          <w:sz w:val="28"/>
          <w:szCs w:val="28"/>
        </w:rPr>
        <w:t>Lūdzam izskatīt iespēju papildināt pamatnostādņu projekta sadaļu “Sinerģija un demarkācija” ar 2021.gada 10.jūnijā Valsts sekretāru sanāksmē izsludināto pamatnostādņu projektu “Jaunatnes politikas pamatnostādnēm 2021.–2027. gadam”.</w:t>
      </w:r>
    </w:p>
    <w:p w14:paraId="6E623081" w14:textId="77777777" w:rsidR="00F5303A" w:rsidRPr="00D30CAC" w:rsidRDefault="00F5303A" w:rsidP="00F5303A">
      <w:pPr>
        <w:numPr>
          <w:ilvl w:val="0"/>
          <w:numId w:val="2"/>
        </w:numPr>
        <w:tabs>
          <w:tab w:val="left" w:pos="993"/>
        </w:tabs>
        <w:ind w:left="0" w:firstLine="709"/>
        <w:rPr>
          <w:sz w:val="28"/>
          <w:szCs w:val="28"/>
        </w:rPr>
      </w:pPr>
      <w:r w:rsidRPr="00D30CAC">
        <w:rPr>
          <w:sz w:val="28"/>
          <w:szCs w:val="28"/>
        </w:rPr>
        <w:t>Lūdzam tehniski precizēt pamatnostādņu projekta V sadaļas “Ietekmes novērtējums uz valsts un pašvaldību budžetiem (indikatīvs)” pirmo teikumu.</w:t>
      </w:r>
    </w:p>
    <w:p w14:paraId="47EBB182" w14:textId="77777777" w:rsidR="00F5303A" w:rsidRPr="00D30CAC" w:rsidRDefault="00F5303A" w:rsidP="00F5303A">
      <w:pPr>
        <w:pStyle w:val="Sarakstarindkopa"/>
        <w:numPr>
          <w:ilvl w:val="0"/>
          <w:numId w:val="2"/>
        </w:numPr>
        <w:tabs>
          <w:tab w:val="left" w:pos="993"/>
        </w:tabs>
        <w:ind w:left="0" w:firstLine="709"/>
        <w:rPr>
          <w:sz w:val="28"/>
          <w:szCs w:val="28"/>
        </w:rPr>
      </w:pPr>
      <w:r w:rsidRPr="00D30CAC">
        <w:rPr>
          <w:sz w:val="28"/>
          <w:szCs w:val="28"/>
        </w:rPr>
        <w:t xml:space="preserve">Ierosinām papildināt pamatnostādņu projektu ar datu avotu 1.pielikumā norādītajai detalizētajai informācijai par Ieslodzīto resocializācijas pamatnostādņu 2015.-2020. gadam un Ieslodzīto resocializācijas pamatnostādņu 2015.-2020. </w:t>
      </w:r>
      <w:r w:rsidRPr="00D30CAC">
        <w:rPr>
          <w:sz w:val="28"/>
          <w:szCs w:val="28"/>
        </w:rPr>
        <w:lastRenderedPageBreak/>
        <w:t>gadam īstenošanas plāna ieviešanas rezultātiem 2019. un 2020. gadā, vai precizējot, kā aprēķinātas norādītās vērtības. Vēršam uzmanību, ka, ja tās ir sasniegtas tikai 9.1.2. un 9.1.3. specifiskā atbalsta mērķa ietvaros īstenotajos projektos, par daudziem rādītājiem dati nesakrīt ar Centrālās finanšu un līgumu aģentūras rīcībā esošo informāciju no projektu pārskatiem.</w:t>
      </w:r>
    </w:p>
    <w:p w14:paraId="184FF9C4" w14:textId="77777777" w:rsidR="006D6710" w:rsidRPr="00D30CAC" w:rsidRDefault="006D6710" w:rsidP="00615936">
      <w:pPr>
        <w:ind w:firstLine="709"/>
        <w:rPr>
          <w:szCs w:val="24"/>
        </w:rPr>
      </w:pPr>
    </w:p>
    <w:p w14:paraId="4DF52E10" w14:textId="77777777" w:rsidR="0015384D" w:rsidRPr="00D30CAC" w:rsidRDefault="0015384D" w:rsidP="007F3771">
      <w:pPr>
        <w:rPr>
          <w:szCs w:val="24"/>
        </w:rPr>
      </w:pPr>
    </w:p>
    <w:p w14:paraId="51F4FBB8" w14:textId="77777777" w:rsidR="00557B49" w:rsidRPr="00D30CAC" w:rsidRDefault="00557B49" w:rsidP="007F3771">
      <w:pPr>
        <w:rPr>
          <w:szCs w:val="24"/>
        </w:rPr>
      </w:pPr>
    </w:p>
    <w:p w14:paraId="3E69AEDD" w14:textId="77777777" w:rsidR="00557B49" w:rsidRPr="00D30CAC" w:rsidRDefault="00557B49" w:rsidP="007F3771">
      <w:pPr>
        <w:rPr>
          <w:szCs w:val="24"/>
        </w:rPr>
      </w:pPr>
    </w:p>
    <w:p w14:paraId="77663923" w14:textId="77777777" w:rsidR="003F2252" w:rsidRPr="00D30CAC" w:rsidRDefault="003F2252" w:rsidP="007F3771">
      <w:pPr>
        <w:rPr>
          <w:sz w:val="28"/>
          <w:szCs w:val="28"/>
        </w:rPr>
      </w:pPr>
    </w:p>
    <w:tbl>
      <w:tblPr>
        <w:tblStyle w:val="Reatabula"/>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D30CAC" w14:paraId="47F0EBF5" w14:textId="77777777" w:rsidTr="00AA6DC1">
        <w:tc>
          <w:tcPr>
            <w:tcW w:w="4395" w:type="dxa"/>
          </w:tcPr>
          <w:p w14:paraId="27AAE04A" w14:textId="77777777" w:rsidR="00AA6DC1" w:rsidRPr="00D30CAC" w:rsidRDefault="005E3911" w:rsidP="007F3771">
            <w:pPr>
              <w:rPr>
                <w:sz w:val="28"/>
                <w:szCs w:val="28"/>
              </w:rPr>
            </w:pPr>
            <w:r w:rsidRPr="00D30CAC">
              <w:rPr>
                <w:sz w:val="28"/>
                <w:szCs w:val="28"/>
              </w:rPr>
              <w:t>Administrācijas vadītāja</w:t>
            </w:r>
          </w:p>
        </w:tc>
        <w:tc>
          <w:tcPr>
            <w:tcW w:w="1984" w:type="dxa"/>
          </w:tcPr>
          <w:p w14:paraId="616B3200" w14:textId="77777777" w:rsidR="00AA6DC1" w:rsidRPr="00D30CAC" w:rsidRDefault="00AA6DC1" w:rsidP="00AA6DC1">
            <w:pPr>
              <w:jc w:val="center"/>
              <w:rPr>
                <w:sz w:val="28"/>
                <w:szCs w:val="28"/>
              </w:rPr>
            </w:pPr>
            <w:bookmarkStart w:id="6" w:name="edoc_info2"/>
            <w:r w:rsidRPr="00D30CAC">
              <w:rPr>
                <w:sz w:val="28"/>
                <w:szCs w:val="28"/>
              </w:rPr>
              <w:t>(paraksts*)</w:t>
            </w:r>
            <w:bookmarkEnd w:id="6"/>
          </w:p>
        </w:tc>
        <w:tc>
          <w:tcPr>
            <w:tcW w:w="2977" w:type="dxa"/>
            <w:vAlign w:val="bottom"/>
          </w:tcPr>
          <w:p w14:paraId="686A0FE6" w14:textId="77777777" w:rsidR="00AA6DC1" w:rsidRPr="00D30CAC" w:rsidRDefault="005E3911" w:rsidP="00483407">
            <w:pPr>
              <w:jc w:val="right"/>
              <w:rPr>
                <w:sz w:val="28"/>
                <w:szCs w:val="28"/>
              </w:rPr>
            </w:pPr>
            <w:proofErr w:type="spellStart"/>
            <w:r w:rsidRPr="00D30CAC">
              <w:rPr>
                <w:sz w:val="28"/>
                <w:szCs w:val="28"/>
              </w:rPr>
              <w:t>I.Braunfelde</w:t>
            </w:r>
            <w:proofErr w:type="spellEnd"/>
          </w:p>
        </w:tc>
      </w:tr>
      <w:tr w:rsidR="00AA6DC1" w:rsidRPr="00D30CAC" w14:paraId="1DC5867C" w14:textId="77777777" w:rsidTr="00AA6DC1">
        <w:tc>
          <w:tcPr>
            <w:tcW w:w="4395" w:type="dxa"/>
          </w:tcPr>
          <w:p w14:paraId="0098E415" w14:textId="77777777" w:rsidR="00AA6DC1" w:rsidRPr="00D30CAC" w:rsidRDefault="00AA6DC1" w:rsidP="007F3771">
            <w:pPr>
              <w:rPr>
                <w:sz w:val="28"/>
                <w:szCs w:val="28"/>
              </w:rPr>
            </w:pPr>
          </w:p>
        </w:tc>
        <w:tc>
          <w:tcPr>
            <w:tcW w:w="1984" w:type="dxa"/>
          </w:tcPr>
          <w:p w14:paraId="0472B773" w14:textId="77777777" w:rsidR="00AA6DC1" w:rsidRPr="00D30CAC" w:rsidRDefault="00AA6DC1" w:rsidP="000C0DD4">
            <w:pPr>
              <w:jc w:val="right"/>
              <w:rPr>
                <w:sz w:val="28"/>
                <w:szCs w:val="28"/>
              </w:rPr>
            </w:pPr>
          </w:p>
        </w:tc>
        <w:tc>
          <w:tcPr>
            <w:tcW w:w="2977" w:type="dxa"/>
            <w:vAlign w:val="bottom"/>
          </w:tcPr>
          <w:p w14:paraId="3FF464A3" w14:textId="77777777" w:rsidR="00AA6DC1" w:rsidRPr="00D30CAC" w:rsidRDefault="00AA6DC1" w:rsidP="000C0DD4">
            <w:pPr>
              <w:jc w:val="right"/>
              <w:rPr>
                <w:sz w:val="28"/>
                <w:szCs w:val="28"/>
              </w:rPr>
            </w:pPr>
          </w:p>
        </w:tc>
      </w:tr>
    </w:tbl>
    <w:tbl>
      <w:tblPr>
        <w:tblW w:w="8647" w:type="dxa"/>
        <w:tblLook w:val="04A0" w:firstRow="1" w:lastRow="0" w:firstColumn="1" w:lastColumn="0" w:noHBand="0" w:noVBand="1"/>
      </w:tblPr>
      <w:tblGrid>
        <w:gridCol w:w="8647"/>
      </w:tblGrid>
      <w:tr w:rsidR="002D6CB4" w:rsidRPr="00D30CAC" w14:paraId="49829538" w14:textId="77777777" w:rsidTr="00AA6DC1">
        <w:trPr>
          <w:cantSplit/>
          <w:trHeight w:val="615"/>
        </w:trPr>
        <w:tc>
          <w:tcPr>
            <w:tcW w:w="8647" w:type="dxa"/>
          </w:tcPr>
          <w:p w14:paraId="3DC4FF4A" w14:textId="77777777" w:rsidR="002D6CB4" w:rsidRPr="00D30CAC" w:rsidRDefault="00AA6DC1" w:rsidP="00AA6DC1">
            <w:pPr>
              <w:pStyle w:val="Pamattekstsaratkpi"/>
              <w:tabs>
                <w:tab w:val="left" w:pos="8397"/>
              </w:tabs>
              <w:ind w:left="0"/>
              <w:rPr>
                <w:sz w:val="28"/>
                <w:szCs w:val="28"/>
              </w:rPr>
            </w:pPr>
            <w:bookmarkStart w:id="7" w:name="edoc_info" w:colFirst="0" w:colLast="0"/>
            <w:r w:rsidRPr="00D30CAC">
              <w:rPr>
                <w:sz w:val="28"/>
                <w:szCs w:val="28"/>
              </w:rPr>
              <w:t>*Dokuments ir parakstīts ar drošu elektronisko parakstu</w:t>
            </w:r>
          </w:p>
        </w:tc>
      </w:tr>
      <w:bookmarkEnd w:id="7"/>
    </w:tbl>
    <w:p w14:paraId="31A36F4B" w14:textId="77777777" w:rsidR="00826D51" w:rsidRPr="00D30CAC" w:rsidRDefault="00826D51" w:rsidP="007F3771">
      <w:pPr>
        <w:rPr>
          <w:sz w:val="20"/>
        </w:rPr>
      </w:pPr>
    </w:p>
    <w:p w14:paraId="5D8F2B1D" w14:textId="4EDE36E9" w:rsidR="000C0DD4" w:rsidRPr="00D30CAC" w:rsidRDefault="000C0DD4" w:rsidP="007F3771">
      <w:pPr>
        <w:rPr>
          <w:sz w:val="20"/>
        </w:rPr>
      </w:pPr>
    </w:p>
    <w:p w14:paraId="3DED6242" w14:textId="56DF611B" w:rsidR="00F5303A" w:rsidRPr="00D30CAC" w:rsidRDefault="00F5303A" w:rsidP="007F3771">
      <w:pPr>
        <w:rPr>
          <w:sz w:val="20"/>
        </w:rPr>
      </w:pPr>
    </w:p>
    <w:p w14:paraId="529D2E8F" w14:textId="73101769" w:rsidR="00F5303A" w:rsidRPr="00D30CAC" w:rsidRDefault="00F5303A" w:rsidP="007F3771">
      <w:pPr>
        <w:rPr>
          <w:sz w:val="20"/>
        </w:rPr>
      </w:pPr>
    </w:p>
    <w:p w14:paraId="4B5F13D3" w14:textId="19886916" w:rsidR="00F5303A" w:rsidRPr="00D30CAC" w:rsidRDefault="00F5303A" w:rsidP="007F3771">
      <w:pPr>
        <w:rPr>
          <w:sz w:val="20"/>
        </w:rPr>
      </w:pPr>
    </w:p>
    <w:p w14:paraId="213425E5" w14:textId="689E7ECE" w:rsidR="00F5303A" w:rsidRPr="00D30CAC" w:rsidRDefault="00F5303A" w:rsidP="007F3771">
      <w:pPr>
        <w:rPr>
          <w:sz w:val="20"/>
        </w:rPr>
      </w:pPr>
    </w:p>
    <w:p w14:paraId="2373A304" w14:textId="2641A5CC" w:rsidR="00F5303A" w:rsidRPr="00D30CAC" w:rsidRDefault="00F5303A" w:rsidP="007F3771">
      <w:pPr>
        <w:rPr>
          <w:sz w:val="20"/>
        </w:rPr>
      </w:pPr>
    </w:p>
    <w:p w14:paraId="3F8258AE" w14:textId="0690CF53" w:rsidR="00F5303A" w:rsidRPr="00D30CAC" w:rsidRDefault="00F5303A" w:rsidP="007F3771">
      <w:pPr>
        <w:rPr>
          <w:sz w:val="20"/>
        </w:rPr>
      </w:pPr>
    </w:p>
    <w:p w14:paraId="7C6E5AE5" w14:textId="30A208CA" w:rsidR="00F5303A" w:rsidRPr="00D30CAC" w:rsidRDefault="00F5303A" w:rsidP="007F3771">
      <w:pPr>
        <w:rPr>
          <w:sz w:val="20"/>
        </w:rPr>
      </w:pPr>
    </w:p>
    <w:p w14:paraId="53380220" w14:textId="26B6702D" w:rsidR="00F5303A" w:rsidRPr="00D30CAC" w:rsidRDefault="00F5303A" w:rsidP="007F3771">
      <w:pPr>
        <w:rPr>
          <w:sz w:val="20"/>
        </w:rPr>
      </w:pPr>
    </w:p>
    <w:p w14:paraId="3FFA2D10" w14:textId="7B9F99EC" w:rsidR="00F5303A" w:rsidRPr="00D30CAC" w:rsidRDefault="00F5303A" w:rsidP="007F3771">
      <w:pPr>
        <w:rPr>
          <w:sz w:val="20"/>
        </w:rPr>
      </w:pPr>
    </w:p>
    <w:p w14:paraId="7D91A003" w14:textId="77777777" w:rsidR="00F5303A" w:rsidRPr="00D30CAC" w:rsidRDefault="00F5303A" w:rsidP="00F5303A">
      <w:pPr>
        <w:rPr>
          <w:sz w:val="20"/>
        </w:rPr>
      </w:pPr>
      <w:proofErr w:type="spellStart"/>
      <w:r w:rsidRPr="00D30CAC">
        <w:rPr>
          <w:sz w:val="20"/>
        </w:rPr>
        <w:t>Sevele</w:t>
      </w:r>
      <w:proofErr w:type="spellEnd"/>
      <w:r w:rsidRPr="00D30CAC">
        <w:rPr>
          <w:sz w:val="20"/>
        </w:rPr>
        <w:t xml:space="preserve"> 67095483,</w:t>
      </w:r>
    </w:p>
    <w:p w14:paraId="56B484E8" w14:textId="77777777" w:rsidR="00F5303A" w:rsidRPr="00D30CAC" w:rsidRDefault="00D30CAC" w:rsidP="00F5303A">
      <w:pPr>
        <w:rPr>
          <w:rStyle w:val="Hipersaite"/>
          <w:color w:val="auto"/>
          <w:sz w:val="20"/>
        </w:rPr>
      </w:pPr>
      <w:hyperlink r:id="rId8" w:history="1">
        <w:r w:rsidR="00F5303A" w:rsidRPr="00D30CAC">
          <w:rPr>
            <w:rStyle w:val="Hipersaite"/>
            <w:color w:val="auto"/>
            <w:sz w:val="20"/>
          </w:rPr>
          <w:t>Ilze.Sevele@fm.gov.lv</w:t>
        </w:r>
      </w:hyperlink>
      <w:r w:rsidR="00F5303A" w:rsidRPr="00D30CAC">
        <w:rPr>
          <w:rStyle w:val="Hipersaite"/>
          <w:color w:val="auto"/>
          <w:sz w:val="20"/>
        </w:rPr>
        <w:t>;</w:t>
      </w:r>
    </w:p>
    <w:p w14:paraId="665B8ED2" w14:textId="77777777" w:rsidR="00F5303A" w:rsidRPr="00D30CAC" w:rsidRDefault="00F5303A" w:rsidP="00F5303A">
      <w:pPr>
        <w:rPr>
          <w:rStyle w:val="Hipersaite"/>
          <w:color w:val="auto"/>
          <w:sz w:val="20"/>
        </w:rPr>
      </w:pPr>
      <w:proofErr w:type="spellStart"/>
      <w:r w:rsidRPr="00D30CAC">
        <w:rPr>
          <w:rStyle w:val="Hipersaite"/>
          <w:color w:val="auto"/>
          <w:sz w:val="20"/>
          <w:u w:val="none"/>
        </w:rPr>
        <w:t>Stempere</w:t>
      </w:r>
      <w:proofErr w:type="spellEnd"/>
      <w:r w:rsidRPr="00D30CAC">
        <w:rPr>
          <w:rStyle w:val="Hipersaite"/>
          <w:color w:val="auto"/>
          <w:sz w:val="20"/>
          <w:u w:val="none"/>
        </w:rPr>
        <w:t xml:space="preserve"> </w:t>
      </w:r>
      <w:r w:rsidRPr="00D30CAC">
        <w:rPr>
          <w:sz w:val="20"/>
        </w:rPr>
        <w:t>67095468</w:t>
      </w:r>
    </w:p>
    <w:p w14:paraId="6183069F" w14:textId="77777777" w:rsidR="00F5303A" w:rsidRPr="00D30CAC" w:rsidRDefault="00D30CAC" w:rsidP="00F5303A">
      <w:pPr>
        <w:rPr>
          <w:sz w:val="20"/>
        </w:rPr>
      </w:pPr>
      <w:hyperlink r:id="rId9" w:history="1">
        <w:r w:rsidR="00F5303A" w:rsidRPr="00D30CAC">
          <w:rPr>
            <w:rStyle w:val="Hipersaite"/>
            <w:color w:val="auto"/>
            <w:sz w:val="20"/>
          </w:rPr>
          <w:t>Daira.Stempere@fm.gov.lv</w:t>
        </w:r>
      </w:hyperlink>
      <w:r w:rsidR="00F5303A" w:rsidRPr="00D30CAC">
        <w:rPr>
          <w:sz w:val="20"/>
        </w:rPr>
        <w:t>;</w:t>
      </w:r>
    </w:p>
    <w:p w14:paraId="7AA1F705" w14:textId="77777777" w:rsidR="00F5303A" w:rsidRPr="00D30CAC" w:rsidRDefault="00F5303A" w:rsidP="00F5303A">
      <w:pPr>
        <w:rPr>
          <w:sz w:val="20"/>
        </w:rPr>
      </w:pPr>
      <w:r w:rsidRPr="00D30CAC">
        <w:rPr>
          <w:sz w:val="20"/>
        </w:rPr>
        <w:t>Liepa 67095456</w:t>
      </w:r>
    </w:p>
    <w:p w14:paraId="328E8549" w14:textId="77777777" w:rsidR="00F5303A" w:rsidRPr="00D30CAC" w:rsidRDefault="00D30CAC" w:rsidP="00F5303A">
      <w:pPr>
        <w:rPr>
          <w:sz w:val="20"/>
        </w:rPr>
      </w:pPr>
      <w:hyperlink r:id="rId10" w:history="1">
        <w:r w:rsidR="00F5303A" w:rsidRPr="00D30CAC">
          <w:rPr>
            <w:rStyle w:val="Hipersaite"/>
            <w:color w:val="auto"/>
            <w:sz w:val="20"/>
          </w:rPr>
          <w:t>Sarma.Liepa@fm.gov.lv</w:t>
        </w:r>
      </w:hyperlink>
      <w:r w:rsidR="00F5303A" w:rsidRPr="00D30CAC">
        <w:rPr>
          <w:sz w:val="20"/>
        </w:rPr>
        <w:t>;</w:t>
      </w:r>
    </w:p>
    <w:p w14:paraId="209C0EC6" w14:textId="77777777" w:rsidR="00F5303A" w:rsidRPr="00D30CAC" w:rsidRDefault="00F5303A" w:rsidP="00F5303A">
      <w:pPr>
        <w:rPr>
          <w:sz w:val="20"/>
        </w:rPr>
      </w:pPr>
      <w:r w:rsidRPr="00D30CAC">
        <w:rPr>
          <w:sz w:val="20"/>
        </w:rPr>
        <w:t>Kirsanovs 67083858</w:t>
      </w:r>
    </w:p>
    <w:p w14:paraId="1DEF7FD3" w14:textId="77777777" w:rsidR="00F5303A" w:rsidRPr="00D30CAC" w:rsidRDefault="00D30CAC" w:rsidP="00F5303A">
      <w:pPr>
        <w:rPr>
          <w:sz w:val="20"/>
        </w:rPr>
      </w:pPr>
      <w:hyperlink r:id="rId11" w:history="1">
        <w:r w:rsidR="00F5303A" w:rsidRPr="00D30CAC">
          <w:rPr>
            <w:rStyle w:val="Hipersaite"/>
            <w:color w:val="auto"/>
            <w:sz w:val="20"/>
          </w:rPr>
          <w:t>Edijs.Kirsanovs@fm.gov.lv</w:t>
        </w:r>
      </w:hyperlink>
      <w:r w:rsidR="00F5303A" w:rsidRPr="00D30CAC">
        <w:rPr>
          <w:sz w:val="20"/>
        </w:rPr>
        <w:t>;</w:t>
      </w:r>
    </w:p>
    <w:p w14:paraId="0807767B" w14:textId="77777777" w:rsidR="00F5303A" w:rsidRPr="00D30CAC" w:rsidRDefault="00F5303A" w:rsidP="00F5303A">
      <w:pPr>
        <w:rPr>
          <w:sz w:val="20"/>
        </w:rPr>
      </w:pPr>
      <w:proofErr w:type="spellStart"/>
      <w:r w:rsidRPr="00D30CAC">
        <w:rPr>
          <w:sz w:val="20"/>
        </w:rPr>
        <w:t>Vigula</w:t>
      </w:r>
      <w:proofErr w:type="spellEnd"/>
      <w:r w:rsidRPr="00D30CAC">
        <w:rPr>
          <w:sz w:val="20"/>
        </w:rPr>
        <w:t xml:space="preserve"> </w:t>
      </w:r>
      <w:r w:rsidRPr="00D30CAC">
        <w:rPr>
          <w:sz w:val="20"/>
          <w:lang w:eastAsia="lv-LV"/>
        </w:rPr>
        <w:t>27053305</w:t>
      </w:r>
    </w:p>
    <w:p w14:paraId="21590256" w14:textId="77777777" w:rsidR="00F5303A" w:rsidRPr="00F96050" w:rsidRDefault="00D30CAC" w:rsidP="00F5303A">
      <w:pPr>
        <w:rPr>
          <w:sz w:val="20"/>
          <w:lang w:eastAsia="lv-LV"/>
        </w:rPr>
      </w:pPr>
      <w:hyperlink r:id="rId12" w:history="1">
        <w:r w:rsidR="00F5303A" w:rsidRPr="00D30CAC">
          <w:rPr>
            <w:rStyle w:val="Hipersaite"/>
            <w:color w:val="auto"/>
            <w:sz w:val="20"/>
          </w:rPr>
          <w:t>R</w:t>
        </w:r>
        <w:r w:rsidR="00F5303A" w:rsidRPr="00D30CAC">
          <w:rPr>
            <w:rStyle w:val="Hipersaite"/>
            <w:color w:val="auto"/>
            <w:sz w:val="20"/>
            <w:lang w:eastAsia="lv-LV"/>
          </w:rPr>
          <w:t>egina.Vigula@cfla.gov.lv</w:t>
        </w:r>
      </w:hyperlink>
      <w:r w:rsidR="00F5303A" w:rsidRPr="00F96050">
        <w:rPr>
          <w:sz w:val="20"/>
          <w:lang w:eastAsia="lv-LV"/>
        </w:rPr>
        <w:t xml:space="preserve"> </w:t>
      </w:r>
    </w:p>
    <w:p w14:paraId="34E0EE24" w14:textId="341CBB36" w:rsidR="00F5303A" w:rsidRDefault="00F5303A" w:rsidP="007F3771">
      <w:pPr>
        <w:rPr>
          <w:sz w:val="20"/>
        </w:rPr>
      </w:pPr>
    </w:p>
    <w:p w14:paraId="4D46E22E" w14:textId="335FD734" w:rsidR="00F5303A" w:rsidRDefault="00F5303A" w:rsidP="007F3771">
      <w:pPr>
        <w:rPr>
          <w:sz w:val="20"/>
        </w:rPr>
      </w:pPr>
    </w:p>
    <w:p w14:paraId="7ECFAD38" w14:textId="00353A8E" w:rsidR="00F5303A" w:rsidRDefault="00F5303A" w:rsidP="007F3771">
      <w:pPr>
        <w:rPr>
          <w:sz w:val="20"/>
        </w:rPr>
      </w:pPr>
    </w:p>
    <w:p w14:paraId="1513FAC8" w14:textId="3A88900B" w:rsidR="00F5303A" w:rsidRDefault="00F5303A" w:rsidP="007F3771">
      <w:pPr>
        <w:rPr>
          <w:sz w:val="20"/>
        </w:rPr>
      </w:pPr>
    </w:p>
    <w:p w14:paraId="240ABF7C" w14:textId="4B60BAA8" w:rsidR="00F5303A" w:rsidRDefault="00F5303A" w:rsidP="007F3771">
      <w:pPr>
        <w:rPr>
          <w:sz w:val="20"/>
        </w:rPr>
      </w:pPr>
    </w:p>
    <w:p w14:paraId="58E5AB3A" w14:textId="7DE6B4FF" w:rsidR="00F5303A" w:rsidRDefault="00F5303A" w:rsidP="007F3771">
      <w:pPr>
        <w:rPr>
          <w:sz w:val="20"/>
        </w:rPr>
      </w:pPr>
    </w:p>
    <w:p w14:paraId="16BA8E2E" w14:textId="0DED31C9" w:rsidR="00F5303A" w:rsidRDefault="00F5303A" w:rsidP="007F3771">
      <w:pPr>
        <w:rPr>
          <w:sz w:val="20"/>
        </w:rPr>
      </w:pPr>
    </w:p>
    <w:p w14:paraId="5F9BB2E6" w14:textId="732B1B4F" w:rsidR="00F5303A" w:rsidRDefault="00F5303A" w:rsidP="007F3771">
      <w:pPr>
        <w:rPr>
          <w:sz w:val="20"/>
        </w:rPr>
      </w:pPr>
    </w:p>
    <w:p w14:paraId="57C3AC45" w14:textId="08B4B59A" w:rsidR="00F5303A" w:rsidRDefault="00F5303A" w:rsidP="007F3771">
      <w:pPr>
        <w:rPr>
          <w:sz w:val="20"/>
        </w:rPr>
      </w:pPr>
    </w:p>
    <w:p w14:paraId="17A782F4" w14:textId="1057925A" w:rsidR="00F5303A" w:rsidRDefault="00F5303A" w:rsidP="007F3771">
      <w:pPr>
        <w:rPr>
          <w:sz w:val="20"/>
        </w:rPr>
      </w:pPr>
    </w:p>
    <w:p w14:paraId="0A9633A8" w14:textId="77777777" w:rsidR="00F5303A" w:rsidRPr="006D6710" w:rsidRDefault="00F5303A" w:rsidP="007F3771">
      <w:pPr>
        <w:rPr>
          <w:sz w:val="20"/>
        </w:rPr>
      </w:pPr>
    </w:p>
    <w:sectPr w:rsidR="00F5303A" w:rsidRPr="006D6710" w:rsidSect="002C22B9">
      <w:headerReference w:type="even" r:id="rId13"/>
      <w:headerReference w:type="default" r:id="rId14"/>
      <w:footerReference w:type="even" r:id="rId15"/>
      <w:footerReference w:type="default" r:id="rId16"/>
      <w:headerReference w:type="first" r:id="rId17"/>
      <w:footerReference w:type="first" r:id="rId18"/>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25CAD" w14:textId="77777777" w:rsidR="00F105CF" w:rsidRDefault="00F105CF">
      <w:r>
        <w:separator/>
      </w:r>
    </w:p>
  </w:endnote>
  <w:endnote w:type="continuationSeparator" w:id="0">
    <w:p w14:paraId="33DDA408" w14:textId="77777777" w:rsidR="00F105CF" w:rsidRDefault="00F10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B07B3" w14:textId="77777777" w:rsidR="002C22B9" w:rsidRDefault="002C22B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168C0C5B" w14:textId="6B2D42CC" w:rsidR="0015384D" w:rsidRDefault="00DC1310">
        <w:pPr>
          <w:pStyle w:val="Kjene"/>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4A6815">
          <w:rPr>
            <w:noProof/>
            <w:sz w:val="24"/>
            <w:szCs w:val="24"/>
          </w:rPr>
          <w:t>3</w:t>
        </w:r>
        <w:r w:rsidRPr="00557B49">
          <w:rPr>
            <w:sz w:val="24"/>
            <w:szCs w:val="24"/>
          </w:rPr>
          <w:fldChar w:fldCharType="end"/>
        </w:r>
      </w:p>
    </w:sdtContent>
  </w:sdt>
  <w:p w14:paraId="15C2C68C" w14:textId="77777777" w:rsidR="0015384D" w:rsidRDefault="0015384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DAB8D" w14:textId="77777777" w:rsidR="0015384D" w:rsidRDefault="0015384D">
    <w:pPr>
      <w:pStyle w:val="Kjene"/>
      <w:jc w:val="center"/>
    </w:pPr>
  </w:p>
  <w:p w14:paraId="348B265A" w14:textId="77777777" w:rsidR="0015384D" w:rsidRDefault="0015384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94B6D" w14:textId="77777777" w:rsidR="00F105CF" w:rsidRDefault="00F105CF">
      <w:r>
        <w:separator/>
      </w:r>
    </w:p>
  </w:footnote>
  <w:footnote w:type="continuationSeparator" w:id="0">
    <w:p w14:paraId="4C4B67D7" w14:textId="77777777" w:rsidR="00F105CF" w:rsidRDefault="00F10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EC0BF" w14:textId="77777777" w:rsidR="00F33DBE" w:rsidRDefault="00DC1310">
    <w:pPr>
      <w:pStyle w:val="Galvene"/>
      <w:framePr w:wrap="around" w:vAnchor="text" w:hAnchor="margin" w:xAlign="center" w:y="1"/>
      <w:rPr>
        <w:rStyle w:val="Lappusesnumurs"/>
      </w:rPr>
    </w:pPr>
    <w:r>
      <w:rPr>
        <w:rStyle w:val="Lappusesnumurs"/>
      </w:rPr>
      <w:fldChar w:fldCharType="begin"/>
    </w:r>
    <w:r w:rsidR="00F33DBE">
      <w:rPr>
        <w:rStyle w:val="Lappusesnumurs"/>
      </w:rPr>
      <w:instrText xml:space="preserve">PAGE  </w:instrText>
    </w:r>
    <w:r>
      <w:rPr>
        <w:rStyle w:val="Lappusesnumurs"/>
      </w:rPr>
      <w:fldChar w:fldCharType="separate"/>
    </w:r>
    <w:r w:rsidR="0015384D">
      <w:rPr>
        <w:rStyle w:val="Lappusesnumurs"/>
        <w:noProof/>
      </w:rPr>
      <w:t>2</w:t>
    </w:r>
    <w:r>
      <w:rPr>
        <w:rStyle w:val="Lappusesnumurs"/>
      </w:rPr>
      <w:fldChar w:fldCharType="end"/>
    </w:r>
  </w:p>
  <w:p w14:paraId="66F53614" w14:textId="77777777" w:rsidR="00F33DBE" w:rsidRDefault="00F33DB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6EE01" w14:textId="77777777" w:rsidR="00F33DBE" w:rsidRDefault="00F33DBE" w:rsidP="008C508E">
    <w:pPr>
      <w:pStyle w:val="Galven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BC88C" w14:textId="77777777" w:rsidR="002C22B9" w:rsidRDefault="002C22B9">
    <w:pPr>
      <w:pStyle w:val="Galvene"/>
    </w:pPr>
  </w:p>
  <w:p w14:paraId="206962ED" w14:textId="77777777" w:rsidR="002C22B9" w:rsidRDefault="002C22B9">
    <w:pPr>
      <w:pStyle w:val="Galvene"/>
    </w:pPr>
  </w:p>
  <w:p w14:paraId="0604DD31" w14:textId="77777777" w:rsidR="002C22B9" w:rsidRDefault="002C22B9">
    <w:pPr>
      <w:pStyle w:val="Galvene"/>
    </w:pPr>
  </w:p>
  <w:p w14:paraId="03A65208" w14:textId="77777777" w:rsidR="002C22B9" w:rsidRDefault="0037045B" w:rsidP="002C22B9">
    <w:pPr>
      <w:pStyle w:val="Galvene"/>
      <w:tabs>
        <w:tab w:val="clear" w:pos="4153"/>
        <w:tab w:val="clear" w:pos="8306"/>
      </w:tabs>
    </w:pPr>
    <w:r>
      <w:rPr>
        <w:noProof/>
        <w:lang w:val="en-US"/>
      </w:rPr>
      <mc:AlternateContent>
        <mc:Choice Requires="wps">
          <w:drawing>
            <wp:anchor distT="0" distB="0" distL="114300" distR="114300" simplePos="0" relativeHeight="251660288" behindDoc="1" locked="0" layoutInCell="1" allowOverlap="1" wp14:anchorId="61549F2A" wp14:editId="066AFE48">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28C75"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549F2A"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" filled="f" stroked="f">
              <v:textbox inset="0,0,0,0">
                <w:txbxContent>
                  <w:p w14:paraId="21028C75"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val="en-US"/>
      </w:rPr>
      <w:drawing>
        <wp:anchor distT="0" distB="0" distL="114300" distR="114300" simplePos="0" relativeHeight="251661312" behindDoc="1" locked="0" layoutInCell="1" allowOverlap="1" wp14:anchorId="51A9B279" wp14:editId="7630AD23">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A5BD59" w14:textId="77777777" w:rsidR="002C22B9" w:rsidRDefault="002C22B9">
    <w:pPr>
      <w:pStyle w:val="Galvene"/>
    </w:pPr>
  </w:p>
  <w:p w14:paraId="575DBAE6" w14:textId="77777777" w:rsidR="002C22B9" w:rsidRDefault="002C22B9">
    <w:pPr>
      <w:pStyle w:val="Galvene"/>
    </w:pPr>
  </w:p>
  <w:p w14:paraId="41D7F2E7" w14:textId="77777777" w:rsidR="002C22B9" w:rsidRDefault="002C22B9">
    <w:pPr>
      <w:pStyle w:val="Galvene"/>
    </w:pPr>
  </w:p>
  <w:p w14:paraId="148E7099" w14:textId="77777777" w:rsidR="002C22B9" w:rsidRDefault="002C22B9">
    <w:pPr>
      <w:pStyle w:val="Galvene"/>
    </w:pPr>
  </w:p>
  <w:p w14:paraId="3782478B" w14:textId="77777777" w:rsidR="002C22B9" w:rsidRDefault="002C22B9">
    <w:pPr>
      <w:pStyle w:val="Galvene"/>
    </w:pPr>
  </w:p>
  <w:p w14:paraId="1BFF6E8C" w14:textId="77777777" w:rsidR="002C22B9" w:rsidRDefault="002C22B9">
    <w:pPr>
      <w:pStyle w:val="Galvene"/>
    </w:pPr>
  </w:p>
  <w:p w14:paraId="3140BC8A" w14:textId="77777777" w:rsidR="002C22B9" w:rsidRDefault="0037045B">
    <w:pPr>
      <w:pStyle w:val="Galvene"/>
    </w:pPr>
    <w:r>
      <w:rPr>
        <w:noProof/>
        <w:lang w:val="en-US"/>
      </w:rPr>
      <mc:AlternateContent>
        <mc:Choice Requires="wpg">
          <w:drawing>
            <wp:anchor distT="0" distB="0" distL="114300" distR="114300" simplePos="0" relativeHeight="251659264" behindDoc="1" locked="0" layoutInCell="1" allowOverlap="1" wp14:anchorId="446F081B" wp14:editId="7296DF54">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1B8DBF25" w14:textId="77777777" w:rsidR="002C22B9" w:rsidRDefault="002C22B9">
    <w:pPr>
      <w:pStyle w:val="Galvene"/>
    </w:pPr>
  </w:p>
  <w:p w14:paraId="27EAAD15" w14:textId="77777777" w:rsidR="002C22B9" w:rsidRDefault="002C22B9">
    <w:pPr>
      <w:pStyle w:val="Galvene"/>
    </w:pPr>
  </w:p>
  <w:p w14:paraId="70FED2C5" w14:textId="77777777" w:rsidR="002C22B9" w:rsidRDefault="002C22B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A0690E"/>
    <w:multiLevelType w:val="hybridMultilevel"/>
    <w:tmpl w:val="3190B730"/>
    <w:lvl w:ilvl="0" w:tplc="0426000F">
      <w:start w:val="1"/>
      <w:numFmt w:val="decimal"/>
      <w:lvlText w:val="%1."/>
      <w:lvlJc w:val="left"/>
      <w:pPr>
        <w:ind w:left="1429" w:hanging="360"/>
      </w:pPr>
    </w:lvl>
    <w:lvl w:ilvl="1" w:tplc="04260019">
      <w:start w:val="1"/>
      <w:numFmt w:val="lowerLetter"/>
      <w:lvlText w:val="%2."/>
      <w:lvlJc w:val="left"/>
      <w:pPr>
        <w:ind w:left="2149" w:hanging="360"/>
      </w:pPr>
    </w:lvl>
    <w:lvl w:ilvl="2" w:tplc="0426001B">
      <w:start w:val="1"/>
      <w:numFmt w:val="lowerRoman"/>
      <w:lvlText w:val="%3."/>
      <w:lvlJc w:val="right"/>
      <w:pPr>
        <w:ind w:left="2869" w:hanging="180"/>
      </w:pPr>
    </w:lvl>
    <w:lvl w:ilvl="3" w:tplc="0426000F">
      <w:start w:val="1"/>
      <w:numFmt w:val="decimal"/>
      <w:lvlText w:val="%4."/>
      <w:lvlJc w:val="left"/>
      <w:pPr>
        <w:ind w:left="3589" w:hanging="360"/>
      </w:pPr>
    </w:lvl>
    <w:lvl w:ilvl="4" w:tplc="04260019">
      <w:start w:val="1"/>
      <w:numFmt w:val="lowerLetter"/>
      <w:lvlText w:val="%5."/>
      <w:lvlJc w:val="left"/>
      <w:pPr>
        <w:ind w:left="4309" w:hanging="360"/>
      </w:pPr>
    </w:lvl>
    <w:lvl w:ilvl="5" w:tplc="0426001B">
      <w:start w:val="1"/>
      <w:numFmt w:val="lowerRoman"/>
      <w:lvlText w:val="%6."/>
      <w:lvlJc w:val="right"/>
      <w:pPr>
        <w:ind w:left="5029" w:hanging="180"/>
      </w:pPr>
    </w:lvl>
    <w:lvl w:ilvl="6" w:tplc="0426000F">
      <w:start w:val="1"/>
      <w:numFmt w:val="decimal"/>
      <w:lvlText w:val="%7."/>
      <w:lvlJc w:val="left"/>
      <w:pPr>
        <w:ind w:left="5749" w:hanging="360"/>
      </w:pPr>
    </w:lvl>
    <w:lvl w:ilvl="7" w:tplc="04260019">
      <w:start w:val="1"/>
      <w:numFmt w:val="lowerLetter"/>
      <w:lvlText w:val="%8."/>
      <w:lvlJc w:val="left"/>
      <w:pPr>
        <w:ind w:left="6469" w:hanging="360"/>
      </w:pPr>
    </w:lvl>
    <w:lvl w:ilvl="8" w:tplc="0426001B">
      <w:start w:val="1"/>
      <w:numFmt w:val="lowerRoman"/>
      <w:lvlText w:val="%9."/>
      <w:lvlJc w:val="right"/>
      <w:pPr>
        <w:ind w:left="7189" w:hanging="180"/>
      </w:pPr>
    </w:lvl>
  </w:abstractNum>
  <w:abstractNum w:abstractNumId="1" w15:restartNumberingAfterBreak="0">
    <w:nsid w:val="62A23185"/>
    <w:multiLevelType w:val="hybridMultilevel"/>
    <w:tmpl w:val="126C26FC"/>
    <w:lvl w:ilvl="0" w:tplc="BAFA861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803888197">
    <w:abstractNumId w:val="1"/>
  </w:num>
  <w:num w:numId="2" w16cid:durableId="12011703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63E1D"/>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C2426"/>
    <w:rsid w:val="003D09AE"/>
    <w:rsid w:val="003D179D"/>
    <w:rsid w:val="003E04CE"/>
    <w:rsid w:val="003F2252"/>
    <w:rsid w:val="003F2673"/>
    <w:rsid w:val="003F4635"/>
    <w:rsid w:val="003F79A5"/>
    <w:rsid w:val="004059A7"/>
    <w:rsid w:val="004218E7"/>
    <w:rsid w:val="004241B4"/>
    <w:rsid w:val="00434A02"/>
    <w:rsid w:val="0043643E"/>
    <w:rsid w:val="004478B9"/>
    <w:rsid w:val="00474D18"/>
    <w:rsid w:val="00483407"/>
    <w:rsid w:val="004A6815"/>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911"/>
    <w:rsid w:val="005E3D1E"/>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52733"/>
    <w:rsid w:val="00765592"/>
    <w:rsid w:val="00786DAF"/>
    <w:rsid w:val="00792DE6"/>
    <w:rsid w:val="007A3736"/>
    <w:rsid w:val="007A5BA9"/>
    <w:rsid w:val="007A73EC"/>
    <w:rsid w:val="007B32A0"/>
    <w:rsid w:val="007C5B7E"/>
    <w:rsid w:val="007E021E"/>
    <w:rsid w:val="007E7EA0"/>
    <w:rsid w:val="007F3771"/>
    <w:rsid w:val="007F6888"/>
    <w:rsid w:val="00812E64"/>
    <w:rsid w:val="008237C6"/>
    <w:rsid w:val="00826D51"/>
    <w:rsid w:val="008360BD"/>
    <w:rsid w:val="00837277"/>
    <w:rsid w:val="00850A79"/>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52BA"/>
    <w:rsid w:val="00C56C1D"/>
    <w:rsid w:val="00C6145F"/>
    <w:rsid w:val="00C640B7"/>
    <w:rsid w:val="00C81055"/>
    <w:rsid w:val="00C87CD4"/>
    <w:rsid w:val="00CD3BB8"/>
    <w:rsid w:val="00CE0655"/>
    <w:rsid w:val="00CF7CC2"/>
    <w:rsid w:val="00D0332A"/>
    <w:rsid w:val="00D06A60"/>
    <w:rsid w:val="00D1142D"/>
    <w:rsid w:val="00D149A6"/>
    <w:rsid w:val="00D3049B"/>
    <w:rsid w:val="00D30CAC"/>
    <w:rsid w:val="00D4070C"/>
    <w:rsid w:val="00D462B6"/>
    <w:rsid w:val="00D51CC7"/>
    <w:rsid w:val="00D57801"/>
    <w:rsid w:val="00D65123"/>
    <w:rsid w:val="00D70A7C"/>
    <w:rsid w:val="00D73652"/>
    <w:rsid w:val="00D873B0"/>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05CF"/>
    <w:rsid w:val="00F14918"/>
    <w:rsid w:val="00F220D5"/>
    <w:rsid w:val="00F33DBE"/>
    <w:rsid w:val="00F33E54"/>
    <w:rsid w:val="00F35615"/>
    <w:rsid w:val="00F365B1"/>
    <w:rsid w:val="00F37820"/>
    <w:rsid w:val="00F462A6"/>
    <w:rsid w:val="00F5303A"/>
    <w:rsid w:val="00F62E54"/>
    <w:rsid w:val="00F84ADE"/>
    <w:rsid w:val="00F949B7"/>
    <w:rsid w:val="00F952BC"/>
    <w:rsid w:val="00F96050"/>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3B64DC0"/>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E4EA4"/>
    <w:pPr>
      <w:jc w:val="both"/>
    </w:pPr>
    <w:rPr>
      <w:sz w:val="24"/>
      <w:lang w:eastAsia="en-US"/>
    </w:rPr>
  </w:style>
  <w:style w:type="paragraph" w:styleId="Virsraksts1">
    <w:name w:val="heading 1"/>
    <w:basedOn w:val="Parasts"/>
    <w:next w:val="Parasts"/>
    <w:qFormat/>
    <w:rsid w:val="00903B9C"/>
    <w:pPr>
      <w:keepNext/>
      <w:spacing w:before="240" w:after="60"/>
      <w:outlineLvl w:val="0"/>
    </w:pPr>
    <w:rPr>
      <w:b/>
      <w:kern w:val="28"/>
      <w:sz w:val="28"/>
    </w:rPr>
  </w:style>
  <w:style w:type="paragraph" w:styleId="Virsraksts2">
    <w:name w:val="heading 2"/>
    <w:basedOn w:val="Parasts"/>
    <w:next w:val="Parasts"/>
    <w:qFormat/>
    <w:rsid w:val="00903B9C"/>
    <w:pPr>
      <w:keepNext/>
      <w:spacing w:before="240" w:after="60"/>
      <w:outlineLvl w:val="1"/>
    </w:pPr>
    <w:rPr>
      <w:b/>
      <w:sz w:val="26"/>
    </w:rPr>
  </w:style>
  <w:style w:type="paragraph" w:styleId="Virsraksts3">
    <w:name w:val="heading 3"/>
    <w:basedOn w:val="Parasts"/>
    <w:next w:val="Parasts"/>
    <w:qFormat/>
    <w:rsid w:val="00903B9C"/>
    <w:pPr>
      <w:keepNext/>
      <w:spacing w:before="240" w:after="60"/>
      <w:outlineLvl w:val="2"/>
    </w:pPr>
    <w:rPr>
      <w:b/>
    </w:rPr>
  </w:style>
  <w:style w:type="paragraph" w:styleId="Virsraksts4">
    <w:name w:val="heading 4"/>
    <w:basedOn w:val="Parasts"/>
    <w:next w:val="Parasts"/>
    <w:qFormat/>
    <w:rsid w:val="00903B9C"/>
    <w:pPr>
      <w:keepNext/>
      <w:jc w:val="center"/>
      <w:outlineLvl w:val="3"/>
    </w:pPr>
    <w:rPr>
      <w:spacing w:val="2"/>
      <w:sz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rsid w:val="00903B9C"/>
    <w:pPr>
      <w:tabs>
        <w:tab w:val="center" w:pos="4153"/>
        <w:tab w:val="right" w:pos="8306"/>
      </w:tabs>
    </w:pPr>
    <w:rPr>
      <w:sz w:val="18"/>
    </w:rPr>
  </w:style>
  <w:style w:type="paragraph" w:styleId="Kjene">
    <w:name w:val="footer"/>
    <w:basedOn w:val="Parasts"/>
    <w:link w:val="KjeneRakstz"/>
    <w:uiPriority w:val="99"/>
    <w:rsid w:val="00903B9C"/>
    <w:pPr>
      <w:tabs>
        <w:tab w:val="center" w:pos="4153"/>
        <w:tab w:val="right" w:pos="8306"/>
      </w:tabs>
    </w:pPr>
    <w:rPr>
      <w:sz w:val="18"/>
    </w:rPr>
  </w:style>
  <w:style w:type="character" w:styleId="Lappusesnumurs">
    <w:name w:val="page number"/>
    <w:rsid w:val="00903B9C"/>
    <w:rPr>
      <w:rFonts w:ascii="Times New Roman" w:hAnsi="Times New Roman"/>
    </w:rPr>
  </w:style>
  <w:style w:type="paragraph" w:styleId="Parakstszemobjekta">
    <w:name w:val="caption"/>
    <w:basedOn w:val="Parasts"/>
    <w:next w:val="Parasts"/>
    <w:qFormat/>
    <w:rsid w:val="00903B9C"/>
    <w:pPr>
      <w:framePr w:w="9083" w:hSpace="181" w:wrap="around" w:vAnchor="page" w:hAnchor="page" w:x="1702" w:y="579" w:anchorLock="1"/>
      <w:pBdr>
        <w:bottom w:val="single" w:sz="6" w:space="4" w:color="auto"/>
      </w:pBdr>
      <w:jc w:val="center"/>
    </w:pPr>
    <w:rPr>
      <w:spacing w:val="2"/>
      <w:sz w:val="28"/>
    </w:rPr>
  </w:style>
  <w:style w:type="paragraph" w:styleId="Vresteksts">
    <w:name w:val="footnote text"/>
    <w:basedOn w:val="Parasts"/>
    <w:link w:val="VrestekstsRakstz"/>
    <w:semiHidden/>
    <w:rsid w:val="00903B9C"/>
    <w:rPr>
      <w:sz w:val="20"/>
    </w:rPr>
  </w:style>
  <w:style w:type="character" w:styleId="Vresatsauce">
    <w:name w:val="footnote reference"/>
    <w:semiHidden/>
    <w:rsid w:val="00903B9C"/>
    <w:rPr>
      <w:rFonts w:ascii="Times New Roman" w:hAnsi="Times New Roman"/>
      <w:vertAlign w:val="superscript"/>
    </w:rPr>
  </w:style>
  <w:style w:type="paragraph" w:styleId="Dokumentakarte">
    <w:name w:val="Document Map"/>
    <w:basedOn w:val="Parasts"/>
    <w:semiHidden/>
    <w:rsid w:val="00903B9C"/>
    <w:pPr>
      <w:shd w:val="clear" w:color="auto" w:fill="000080"/>
    </w:pPr>
    <w:rPr>
      <w:rFonts w:ascii="Tahoma" w:hAnsi="Tahoma" w:cs="Tahoma"/>
    </w:rPr>
  </w:style>
  <w:style w:type="character" w:styleId="Hipersaite">
    <w:name w:val="Hyperlink"/>
    <w:rsid w:val="00101EF2"/>
    <w:rPr>
      <w:color w:val="0000FF"/>
      <w:u w:val="single"/>
    </w:rPr>
  </w:style>
  <w:style w:type="paragraph" w:styleId="Balonteksts">
    <w:name w:val="Balloon Text"/>
    <w:basedOn w:val="Parasts"/>
    <w:semiHidden/>
    <w:rsid w:val="00884446"/>
    <w:rPr>
      <w:rFonts w:ascii="Tahoma" w:hAnsi="Tahoma" w:cs="Tahoma"/>
      <w:sz w:val="16"/>
      <w:szCs w:val="16"/>
    </w:rPr>
  </w:style>
  <w:style w:type="character" w:customStyle="1" w:styleId="VrestekstsRakstz">
    <w:name w:val="Vēres teksts Rakstz."/>
    <w:link w:val="Vresteksts"/>
    <w:semiHidden/>
    <w:rsid w:val="008F15DF"/>
    <w:rPr>
      <w:lang w:eastAsia="en-US"/>
    </w:rPr>
  </w:style>
  <w:style w:type="character" w:customStyle="1" w:styleId="KjeneRakstz">
    <w:name w:val="Kājene Rakstz."/>
    <w:basedOn w:val="Noklusjumarindkopasfonts"/>
    <w:link w:val="Kjene"/>
    <w:uiPriority w:val="99"/>
    <w:rsid w:val="006D6710"/>
    <w:rPr>
      <w:sz w:val="18"/>
      <w:lang w:eastAsia="en-US"/>
    </w:rPr>
  </w:style>
  <w:style w:type="paragraph" w:styleId="Pamattekstsaratkpi">
    <w:name w:val="Body Text Indent"/>
    <w:basedOn w:val="Parasts"/>
    <w:link w:val="PamattekstsaratkpiRakstz"/>
    <w:uiPriority w:val="99"/>
    <w:unhideWhenUsed/>
    <w:rsid w:val="002D6CB4"/>
    <w:pPr>
      <w:spacing w:before="120" w:after="120"/>
      <w:ind w:left="283"/>
      <w:jc w:val="left"/>
    </w:pPr>
    <w:rPr>
      <w:sz w:val="20"/>
    </w:rPr>
  </w:style>
  <w:style w:type="character" w:customStyle="1" w:styleId="PamattekstsaratkpiRakstz">
    <w:name w:val="Pamatteksts ar atkāpi Rakstz."/>
    <w:basedOn w:val="Noklusjumarindkopasfonts"/>
    <w:link w:val="Pamattekstsaratkpi"/>
    <w:uiPriority w:val="99"/>
    <w:rsid w:val="002D6CB4"/>
    <w:rPr>
      <w:lang w:eastAsia="en-US"/>
    </w:rPr>
  </w:style>
  <w:style w:type="character" w:styleId="Vietturateksts">
    <w:name w:val="Placeholder Text"/>
    <w:basedOn w:val="Noklusjumarindkopasfonts"/>
    <w:uiPriority w:val="99"/>
    <w:semiHidden/>
    <w:rsid w:val="00826D51"/>
    <w:rPr>
      <w:color w:val="808080"/>
    </w:rPr>
  </w:style>
  <w:style w:type="table" w:styleId="Reatabula">
    <w:name w:val="Table Grid"/>
    <w:basedOn w:val="Parastatabula"/>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F530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lze.Sevele@fm.gov.l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gina.Vigula@cfla.gov.lv"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dijs.Kirsanovs@fm.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arma.Liepa@fm.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aira.Stempere@fm.gov.lv"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BC875B-B0F8-4EB5-BDF4-0588372E4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679</Words>
  <Characters>5463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Par pamatnostādņu projektu "Resocializācijas polit</dc:subject>
  <dc:creator>Sevele I.</dc:creator>
  <dc:description>Sagatavots ALS E-aprites vidē.</dc:description>
  <cp:lastModifiedBy>Vita Studente</cp:lastModifiedBy>
  <cp:revision>4</cp:revision>
  <cp:lastPrinted>2007-06-25T10:49:00Z</cp:lastPrinted>
  <dcterms:created xsi:type="dcterms:W3CDTF">2021-07-19T05:43:00Z</dcterms:created>
  <dcterms:modified xsi:type="dcterms:W3CDTF">2022-05-03T11:19:00Z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