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augstskolu institucionālās finansēšanas modeļa izmēģinājumprojekta īstenošanu Rīgas Stradiņa universitātē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VM) iebilst pret rīkojuma projekta anotācijā ievietoto finansējuma sadalījumu 2024.gadam starp Latvijas Universitāti (turpmāk – LU), Rīgas Tehnisko universitāti (turpmāk – RTU) un Rīgas Stradiņa universitāti (turpmāk – RSU) un, attiecīgi, RSU paredzēto finansējuma apmēru. Izglītības un zinātnes ministrija (turpmāk – IZM) aprēķinam par pamatu institucionālā finansējuma sadalei starp augstskolām izmantoja tikai daļu no snieguma finansējuma formulas elementiem, t.i. tikai zinātniskās kapacitātes elementus, kaut gan sākotnēji sarunās ar IZM par finansējuma sadalījuma principiem tikām informēti, ka institucionālais finansējums tiks piešķirts saskaņā ar pilnu snieguma finansējuma formulu, un par izmaiņām aprēķina formulā informācija nebija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neatbalsta, ka institucionālā finansējuma aprēķinā nav iekļauti absolventu kvalitātes rādītāji. Vēl jo vairāk RSU uzrādījusi salīdzinoši augstus rādītājus šajos kritērijos 2024. gadā. Ja mērķa finansējuma sadalē tiktu izmantota pilna snieguma finansēšanas formula, tad RSU finansējuma daļa būtu būtiski augstāka un būtu 657 174 euro apmērā, kas salīdzinājumā ar rīkojuma projekta anotācijā pievienoto aprēķinu ir par 291 718 eiro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augstākās izglītības institucionālo finansēšanu" aprakstītā augstskolu institucionālās finansēšanas modeļa izmēģinājumprojekta mērķis ir ilgtermiņā palielināt stratēģiskās specializācijas absolventu skaitu. Savukārt IZM aprēķinā izmantotais princips liecina par to, ka šis redzējums iet pretējā virzienā, jo absolventu kvalitāte netiek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VM lūdz pārrēķināt rīkojuma projekta anotācijā ievietoto finansējuma sadalījumu 2024.gadam starp LU, RTU un RSU, izmantojot pilnu snieguma finansēšanas formulu, neizslēdzot no tās atsevišķus elementus, lai RSU 2024.gadā būtu iespēja pretendēt uz finansējumu 657 174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Veselības ministriju un Rīgas Stradiņa universitāti. Skaidrojam, ka augstskolām finansējums tiks piešķirts, ņemot vērā snieguma finansējuma zinātnes kritērijus (Ministru kabineta 2006. gada 12. decembra noteikumi Nr. 994 “Kārtība, kādā augstskolas un koledžas tiek finansētas no valsts budžeta līdzekļiem” 17. 4. apakšpunkts Pz; Dz; Sz; Lz; Mz kritēriji). Minētie kritēriji izvēlēti, pamatojoties uz  Ministru kabineta 2024. gada 18.jūnija rīkojuma Nr. 502 "Par konceptuālo ziņojumu "Par augstākās izglītības institucionālo finansēšanu"" 3. punktā minēto, ka finansējums tiek piešķirts, "lai celtu augstākās izglītības un zinātnes kvalitāti un zinātnes universitāšu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2024. gada 16. jūlija rīkojumu Nr. 597 "Par augstskolu institucionālās finansēšanas modeļa izmēģinājumprojekta īstenošanu Rīgas Tehniskajā universitātē" tika pieņemts lēmums, ka no 2024. gada 1. septembra līdz 2026. gada 31. decembrim Izglītības un zinātnes ministrija īsteno augstskolu institucionālās finansēšanas modeļa izmēģinājumprojektu Rīgas Tehniskajā universitātē un, lai nodrošinātu finansējumu augstākās izglītības institucionālā finansējuma izmēģinājumprojekta ieviešanai, Izglītības un zinātnes ministrijas budžeta  apakšprogrammā 03.01.00 "Augstākās izglītības programmu nodrošināšana" ir ieplānots finansējums 2024. gadam 3 300 000 </w:t>
            </w:r>
            <w:r w:rsidR="00000000" w:rsidRPr="00000000" w:rsidDel="00000000">
              <w:rPr>
                <w:i w:val="1"/>
                <w:rtl w:val="0"/>
              </w:rPr>
              <w:t xml:space="preserve">euro</w:t>
            </w:r>
            <w:r w:rsidR="00000000" w:rsidRPr="00000000" w:rsidDel="00000000">
              <w:rPr>
                <w:rtl w:val="0"/>
              </w:rPr>
              <w:t xml:space="preserve"> apmērā un 2025. gadam 10 000 000 </w:t>
            </w:r>
            <w:r w:rsidR="00000000" w:rsidRPr="00000000" w:rsidDel="00000000">
              <w:rPr>
                <w:i w:val="1"/>
                <w:rtl w:val="0"/>
              </w:rPr>
              <w:t xml:space="preserve">euro</w:t>
            </w:r>
            <w:r w:rsidR="00000000" w:rsidRPr="00000000" w:rsidDel="00000000">
              <w:rPr>
                <w:rtl w:val="0"/>
              </w:rPr>
              <w:t xml:space="preserve"> apmērā, lūdzam papildināt anotācijas 3.sadaļu ar informāciju, kādā apmērā no piešķirtā finansējuma tiks finansēts izmēģinājumprojekts Rīgas Stradiņa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rīkojuma projekts paredz noteikt, ka no 2024. gada 1. novembra līdz 2026. gada 31. decembrim Izglītības un zinātnes ministrija īsteno augstskolu institucionālās finansēšanas modeļa izmēģinājumprojektu Rīgas Stradiņa universitātē, kā arī gadskārtējā valsts budžeta likumā plānotais finansējums ir izlietojams tajā gadā, kuram tas plānots, sasniedzot plānotos mērķus, lūdzam papildus pievienot apliecinājumu par to, ka Rīgas Stradiņa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2024. gada 18. jūnija sēdes protokollēmuma (prot. Nr. 25 71. §) 6. punktu Izglītības un zinātnes ministrija sagatavo un noteiktā kārtībā iesniedz izskatīšanai Ministru kabinetā tiesību aktu projektus par to augstskolu dalību institucionālā finansējuma izmēģinājumprojektā, kas atbilst kritērijiem un ir gatavas uzsākt institucionālā finansējuma izmēģinājumprojekta ieviešanu ar 2024. gada 1. septembri, neatkarīgi no finansējuma gala sadales. Ņemot vērā, ka finansējuma gala sadale nav noteikta, nav iespējams papildināt anotācijas 3. sadaļu ar Rīgas Stradiņa universitātei paredzēto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Rīgas Stradiņa universitātei 2024.gadā piešķirtais finansējums tiks izlietots līdz 2024.gada 31.decembrim, sasniedzot šajā gadā noteiktos mērķus un neradot ietekmi uz 2025.gada fiskālo telpu.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projektā  noteikts, ka “no 2024. gada 1. novembra līdz 2026. gada 31. decembrim Izglītības un zinātnes ministrija īsteno augstskolu institucionālās finansēšanas modeļa izmēģinājumprojektu Rīgas Stradiņa universitātē” aicinām pārskatīt un nepieciešamības gadījumā precizēt anotācijas 1.5.punktā minēto termiņu kādā IZM veiks ex-post novērtējumu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Starpizvērtējuma termiņš izriet no Augstskolu likuma pārejas noteikumu 104.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1.5. minētos rezultatīvos rādītājus, kas raksturo absolventu skaitu Veselības virziena studijās pēc izmēģinājumprojekta beigām būs iespējams novērtēt daļēji, ņemot vērā studiju programmu ilgumu (Māsinības – 4 gadi, Medicīna  - 6gadi). Aicinām pārskatīt anotācijas 1.5.punktā minētos rādītājus, ko IZM plāno analizēt ex-post novērtējuma laikā 30.06.2025.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1.5. punktā minētie rādītāji izriet no konceptuālā ziņojuma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studiju ilgums medicīnas jomas studijās ir garš (ārsta profesijas iegūšanai – 6 gadi), tad slēdzot vienošanos uz izmēģinājumprojekta laiku svarīgi paredzēt, ka Veselības virziena studijās izmēģinājumprojekta laikā tiek uzņemts tāds studējošo skaits (neatkarīgi no finansējuma avota), kas garantē kopējo absolventu skaitu pēc studiju pabeigšanas Veselības aprūpes studiju programmās vismaz 2023.gada līmenī. Lūdzam vērtēt iespēju papildināt anotāciju, norādot, ka šāda pieeja tiks attiecināta arī uz citām augstskolām, kas piedalās izmēģinājumprojektā un realizē Veselības aprūpes studiju programmas. Veselības ministrija ir ieinteresēta, ka uz izmēģinājumprojekta laiku neveidojas pārrāvums veselības aprūpes sistēmai kritiski nepieciešamo speciālistu sagatavošanā (īpaši, māsas, ārsti).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minēto risinājumu būs iespējams noteikt līgumos par noteikta speciālistu skaita sagatavošanu un citiem sasniedzamiem rādītājiem un to ikgadējos vienošanās protokolos.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“IZM un VM slēgs vienošanos ar RSU par sagatavojamo speciālistu skaitu, it īpaši par tiem, kas ir svarīgi tautsaimniecības attīstībai, kā arī paredzot citus uzdevumus un nosacījumus”. Ņemot vērā, ka līdz šim IZM, VM un RSU slēdza līgumu un vienošanos par speciālistu sagatavošanu un zinātniskās darbības attīstības nodrošināšanu par valsts budžeta līdzekļiem RSU, kas aptvēra tikai daļu no RSU realizētajiem izglītības virzieniem un studiju programmām (pārsvarā – Veselības aprūpes virziena studiju programmas), lūdzam skaidrot anotācijā uz izmēģinājuprojekta laiku noslēgtās vienošanās būtību un iestāžu sadarbības principus. Vienlaikus lūdzam novērst pretrunu starp anotācijas 1.3.un 7.4.punktā sniegto informāciju par to, starp kādām iestādēm vienošanās tiks slēgta: 1.3.minēts ka vienošanos slēgs IZM, VM, RSU; 7.4.punktā -  IZM un 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1.3. un 7.4. punkti. Skaidrojam, ka saskaņā ar Augstskolu likuma pārejas noteikumu 100. punktu, kā arī konceptuālo ziņojumu "Par augstākās izglītības institucionālo finansēšanu", līguma par noteikta speciālistu skaita sagatavošanu un citiem sasniedzamiem rādītājiem mērķis ir noteikt sagaidāmo speciālistu skaitu, kuru augstskola apņemas sagatavot, pretim saņemot bloka dotāciju, iepretim iepriekšējai kārtībai, kas paredzēja studiju bāzes finansējuma piesaisti budžeta vietām.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rīkojuma projekts paredz, ka no 2024. gada 1. novembra līdz 2026. gada 31. decembrim Izglītības un zinātnes ministrija īsteno augstskolu institucionālās finansēšanas modeļa izmēģinājumprojektu Rīgas Stradiņa universitātē,  lūdzam papildināt anotācijas 3.sadaļu ar informāciju, kādā apmērā no Izglītības un zinātnes ministrijai piešķirtā finansējuma tiks finansēts izmēģinājumprojekts Rīgas Stradiņa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anotācijā precīzāk skaidrot par finansējuma sadales principiem saistībā ar snieguma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24-TA-2475</w:t>
    </w:r>
    <w:r>
      <w:br/>
    </w:r>
    <w:r w:rsidR="00000000" w:rsidRPr="00000000" w:rsidDel="00000000">
      <w:rPr>
        <w:rtl w:val="0"/>
      </w:rPr>
      <w:t xml:space="preserve">14.11.2024. 12.13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24-TA-2475</w:t>
    </w:r>
    <w:r>
      <w:br/>
    </w:r>
    <w:r w:rsidR="00000000" w:rsidRPr="00000000" w:rsidDel="00000000">
      <w:rPr>
        <w:rtl w:val="0"/>
      </w:rPr>
      <w:t xml:space="preserve">14.11.2024. 12.13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Izziņa_24-TA-2475.docx</dc:title>
</cp:coreProperties>
</file>

<file path=docProps/custom.xml><?xml version="1.0" encoding="utf-8"?>
<Properties xmlns="http://schemas.openxmlformats.org/officeDocument/2006/custom-properties" xmlns:vt="http://schemas.openxmlformats.org/officeDocument/2006/docPropsVTypes"/>
</file>