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41EAC" w14:textId="77777777" w:rsidR="00586306" w:rsidRDefault="00586306" w:rsidP="00586306">
      <w:pPr>
        <w:rPr>
          <w:rFonts w:eastAsia="Times New Roman"/>
        </w:rPr>
      </w:pPr>
      <w:bookmarkStart w:id="0" w:name="_MailOriginal"/>
      <w:proofErr w:type="spellStart"/>
      <w:r>
        <w:rPr>
          <w:rFonts w:eastAsia="Times New Roman"/>
          <w:b/>
          <w:bCs/>
        </w:rPr>
        <w:t>From</w:t>
      </w:r>
      <w:proofErr w:type="spellEnd"/>
      <w:r>
        <w:rPr>
          <w:rFonts w:eastAsia="Times New Roman"/>
          <w:b/>
          <w:bCs/>
        </w:rPr>
        <w:t>:</w:t>
      </w:r>
      <w:r>
        <w:rPr>
          <w:rFonts w:eastAsia="Times New Roman"/>
        </w:rPr>
        <w:t xml:space="preserve"> Lelde Lagzdiņa &lt;</w:t>
      </w:r>
      <w:proofErr w:type="spellStart"/>
      <w:r>
        <w:rPr>
          <w:rFonts w:eastAsia="Times New Roman"/>
        </w:rPr>
        <w:t>lelde.lagzdina@fm.gov.lv</w:t>
      </w:r>
      <w:proofErr w:type="spellEnd"/>
      <w:r>
        <w:rPr>
          <w:rFonts w:eastAsia="Times New Roman"/>
        </w:rPr>
        <w:t xml:space="preserve">&gt; </w:t>
      </w:r>
      <w:proofErr w:type="spellStart"/>
      <w:r>
        <w:rPr>
          <w:rFonts w:eastAsia="Times New Roman"/>
          <w:b/>
          <w:bCs/>
        </w:rPr>
        <w:t>On</w:t>
      </w:r>
      <w:proofErr w:type="spellEnd"/>
      <w:r>
        <w:rPr>
          <w:rFonts w:eastAsia="Times New Roman"/>
          <w:b/>
          <w:bCs/>
        </w:rPr>
        <w:t xml:space="preserve"> </w:t>
      </w:r>
      <w:proofErr w:type="spellStart"/>
      <w:r>
        <w:rPr>
          <w:rFonts w:eastAsia="Times New Roman"/>
          <w:b/>
          <w:bCs/>
        </w:rPr>
        <w:t>Behalf</w:t>
      </w:r>
      <w:proofErr w:type="spellEnd"/>
      <w:r>
        <w:rPr>
          <w:rFonts w:eastAsia="Times New Roman"/>
          <w:b/>
          <w:bCs/>
        </w:rPr>
        <w:t xml:space="preserve"> </w:t>
      </w:r>
      <w:proofErr w:type="spellStart"/>
      <w:r>
        <w:rPr>
          <w:rFonts w:eastAsia="Times New Roman"/>
          <w:b/>
          <w:bCs/>
        </w:rPr>
        <w:t>Of</w:t>
      </w:r>
      <w:proofErr w:type="spellEnd"/>
      <w:r>
        <w:rPr>
          <w:rFonts w:eastAsia="Times New Roman"/>
          <w:b/>
          <w:bCs/>
        </w:rPr>
        <w:t xml:space="preserve"> </w:t>
      </w:r>
      <w:r>
        <w:rPr>
          <w:rFonts w:eastAsia="Times New Roman"/>
        </w:rPr>
        <w:t>Pasts</w:t>
      </w:r>
      <w:r>
        <w:rPr>
          <w:rFonts w:eastAsia="Times New Roman"/>
        </w:rPr>
        <w:br/>
      </w:r>
      <w:proofErr w:type="spellStart"/>
      <w:r>
        <w:rPr>
          <w:rFonts w:eastAsia="Times New Roman"/>
          <w:b/>
          <w:bCs/>
        </w:rPr>
        <w:t>Sent</w:t>
      </w:r>
      <w:proofErr w:type="spellEnd"/>
      <w:r>
        <w:rPr>
          <w:rFonts w:eastAsia="Times New Roman"/>
          <w:b/>
          <w:bCs/>
        </w:rPr>
        <w:t>:</w:t>
      </w:r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Thursday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eastAsia="Times New Roman"/>
        </w:rPr>
        <w:t>October</w:t>
      </w:r>
      <w:proofErr w:type="spellEnd"/>
      <w:r>
        <w:rPr>
          <w:rFonts w:eastAsia="Times New Roman"/>
        </w:rPr>
        <w:t xml:space="preserve"> 14, 2021 3:58 PM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To:</w:t>
      </w:r>
      <w:r>
        <w:rPr>
          <w:rFonts w:eastAsia="Times New Roman"/>
        </w:rPr>
        <w:t xml:space="preserve"> TM KANCELEJA &lt;</w:t>
      </w:r>
      <w:proofErr w:type="spellStart"/>
      <w:r>
        <w:rPr>
          <w:rFonts w:eastAsia="Times New Roman"/>
        </w:rPr>
        <w:t>pasts@tm.gov.lv</w:t>
      </w:r>
      <w:proofErr w:type="spellEnd"/>
      <w:r>
        <w:rPr>
          <w:rFonts w:eastAsia="Times New Roman"/>
        </w:rPr>
        <w:t>&gt;; Laura Šileikiste &lt;</w:t>
      </w:r>
      <w:proofErr w:type="spellStart"/>
      <w:r>
        <w:rPr>
          <w:rFonts w:eastAsia="Times New Roman"/>
        </w:rPr>
        <w:t>Laura.Sileikiste@TM.GOV.LV</w:t>
      </w:r>
      <w:proofErr w:type="spellEnd"/>
      <w:r>
        <w:rPr>
          <w:rFonts w:eastAsia="Times New Roman"/>
        </w:rPr>
        <w:t>&gt;</w:t>
      </w:r>
      <w:r>
        <w:rPr>
          <w:rFonts w:eastAsia="Times New Roman"/>
        </w:rPr>
        <w:br/>
      </w:r>
      <w:proofErr w:type="spellStart"/>
      <w:r>
        <w:rPr>
          <w:rFonts w:eastAsia="Times New Roman"/>
          <w:b/>
          <w:bCs/>
        </w:rPr>
        <w:t>Cc</w:t>
      </w:r>
      <w:proofErr w:type="spellEnd"/>
      <w:r>
        <w:rPr>
          <w:rFonts w:eastAsia="Times New Roman"/>
          <w:b/>
          <w:bCs/>
        </w:rPr>
        <w:t>:</w:t>
      </w:r>
      <w:r>
        <w:rPr>
          <w:rFonts w:eastAsia="Times New Roman"/>
        </w:rPr>
        <w:t xml:space="preserve"> Daira </w:t>
      </w:r>
      <w:proofErr w:type="spellStart"/>
      <w:r>
        <w:rPr>
          <w:rFonts w:eastAsia="Times New Roman"/>
        </w:rPr>
        <w:t>Stempere</w:t>
      </w:r>
      <w:proofErr w:type="spellEnd"/>
      <w:r>
        <w:rPr>
          <w:rFonts w:eastAsia="Times New Roman"/>
        </w:rPr>
        <w:t xml:space="preserve"> &lt;</w:t>
      </w:r>
      <w:proofErr w:type="spellStart"/>
      <w:r>
        <w:rPr>
          <w:rFonts w:eastAsia="Times New Roman"/>
        </w:rPr>
        <w:t>daira.stempere@fm.gov.lv</w:t>
      </w:r>
      <w:proofErr w:type="spellEnd"/>
      <w:r>
        <w:rPr>
          <w:rFonts w:eastAsia="Times New Roman"/>
        </w:rPr>
        <w:t xml:space="preserve">&gt;; </w:t>
      </w:r>
      <w:proofErr w:type="spellStart"/>
      <w:r>
        <w:rPr>
          <w:rFonts w:eastAsia="Times New Roman"/>
        </w:rPr>
        <w:t>Romija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Rugevica</w:t>
      </w:r>
      <w:proofErr w:type="spellEnd"/>
      <w:r>
        <w:rPr>
          <w:rFonts w:eastAsia="Times New Roman"/>
        </w:rPr>
        <w:t xml:space="preserve"> &lt;</w:t>
      </w:r>
      <w:proofErr w:type="spellStart"/>
      <w:r>
        <w:rPr>
          <w:rFonts w:eastAsia="Times New Roman"/>
        </w:rPr>
        <w:t>romija.rugevica@fm.gov.lv</w:t>
      </w:r>
      <w:proofErr w:type="spellEnd"/>
      <w:r>
        <w:rPr>
          <w:rFonts w:eastAsia="Times New Roman"/>
        </w:rPr>
        <w:t>&gt;</w:t>
      </w:r>
      <w:r>
        <w:rPr>
          <w:rFonts w:eastAsia="Times New Roman"/>
        </w:rPr>
        <w:br/>
      </w:r>
      <w:proofErr w:type="spellStart"/>
      <w:r>
        <w:rPr>
          <w:rFonts w:eastAsia="Times New Roman"/>
          <w:b/>
          <w:bCs/>
        </w:rPr>
        <w:t>Subject</w:t>
      </w:r>
      <w:proofErr w:type="spellEnd"/>
      <w:r>
        <w:rPr>
          <w:rFonts w:eastAsia="Times New Roman"/>
          <w:b/>
          <w:bCs/>
        </w:rPr>
        <w:t>:</w:t>
      </w:r>
      <w:r>
        <w:rPr>
          <w:rFonts w:eastAsia="Times New Roman"/>
        </w:rPr>
        <w:t xml:space="preserve"> Par precizēto likumprojektu “Grozījumi Latvijas Sodu izpildes kodeksā” (VSS-572)</w:t>
      </w:r>
    </w:p>
    <w:p w14:paraId="50398892" w14:textId="77777777" w:rsidR="00586306" w:rsidRDefault="00586306" w:rsidP="00586306"/>
    <w:tbl>
      <w:tblPr>
        <w:tblpPr w:leftFromText="45" w:rightFromText="45" w:vertAnchor="text"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"/>
        <w:gridCol w:w="8160"/>
      </w:tblGrid>
      <w:tr w:rsidR="00586306" w14:paraId="5598194E" w14:textId="77777777" w:rsidTr="00586306">
        <w:trPr>
          <w:tblCellSpacing w:w="0" w:type="dxa"/>
        </w:trPr>
        <w:tc>
          <w:tcPr>
            <w:tcW w:w="0" w:type="auto"/>
            <w:shd w:val="clear" w:color="auto" w:fill="910A19"/>
            <w:tcMar>
              <w:top w:w="105" w:type="dxa"/>
              <w:left w:w="30" w:type="dxa"/>
              <w:bottom w:w="105" w:type="dxa"/>
              <w:right w:w="110" w:type="dxa"/>
            </w:tcMar>
            <w:vAlign w:val="center"/>
            <w:hideMark/>
          </w:tcPr>
          <w:p w14:paraId="4A392BF2" w14:textId="77777777" w:rsidR="00586306" w:rsidRDefault="00586306"/>
        </w:tc>
        <w:tc>
          <w:tcPr>
            <w:tcW w:w="5000" w:type="pct"/>
            <w:shd w:val="clear" w:color="auto" w:fill="FFEB9C"/>
            <w:tcMar>
              <w:top w:w="105" w:type="dxa"/>
              <w:left w:w="225" w:type="dxa"/>
              <w:bottom w:w="105" w:type="dxa"/>
              <w:right w:w="75" w:type="dxa"/>
            </w:tcMar>
            <w:vAlign w:val="center"/>
            <w:hideMark/>
          </w:tcPr>
          <w:p w14:paraId="0E57B3C4" w14:textId="77777777" w:rsidR="00586306" w:rsidRDefault="00586306">
            <w:pPr>
              <w:rPr>
                <w:color w:val="212121"/>
                <w:sz w:val="20"/>
                <w:szCs w:val="20"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UZMANĪBU:</w:t>
            </w:r>
            <w:r>
              <w:rPr>
                <w:color w:val="212121"/>
                <w:sz w:val="20"/>
                <w:szCs w:val="20"/>
              </w:rPr>
              <w:t xml:space="preserve"> Šī e-pasta sūtītājs neizmanto tieslietu resora e-pasta risinājumu, neklikšķiniet uz saitēm un/vai neveriet vaļā pielikumus, izņemot, ja sūtītāja e-pasta adrese Jums ir zināma un esat pārliecināts par e-pasta satura drošību.</w:t>
            </w:r>
          </w:p>
        </w:tc>
      </w:tr>
    </w:tbl>
    <w:p w14:paraId="470F9A88" w14:textId="77777777" w:rsidR="00586306" w:rsidRDefault="00586306" w:rsidP="00586306">
      <w:pPr>
        <w:pStyle w:val="Paraststmeklis"/>
      </w:pPr>
      <w:r>
        <w:t> </w:t>
      </w:r>
    </w:p>
    <w:p w14:paraId="3CA81B0A" w14:textId="77777777" w:rsidR="00586306" w:rsidRDefault="00586306" w:rsidP="005863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Labdien!</w:t>
      </w:r>
    </w:p>
    <w:p w14:paraId="18221AFD" w14:textId="77777777" w:rsidR="00586306" w:rsidRDefault="00586306" w:rsidP="00586306"/>
    <w:p w14:paraId="6F7212E8" w14:textId="77777777" w:rsidR="00586306" w:rsidRDefault="00586306" w:rsidP="00586306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Finanšu ministrija atbilstoši savai kompetencei ir izskatījusi Tieslietu ministrijas precizēto likumprojektu “Grozījumi Latvijas Sodu izpildes kodeksā” (VSS-572),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tam pievienoto  sākotnējās ietekmes novērtējuma ziņojumu (anotāciju), izziņu par atzinumos sniegtajiem iebildumiem un konceptuāli neiebilst pret to tālāku virzību.</w:t>
      </w:r>
    </w:p>
    <w:p w14:paraId="064C3490" w14:textId="77777777" w:rsidR="00586306" w:rsidRDefault="00586306" w:rsidP="00586306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Vienlaikus vēršam uzmanību, ka anotācijas III sadaļas 6.punktā ir norādīts, ka detalizētu aprēķinu skatīt </w:t>
      </w:r>
      <w:proofErr w:type="gramStart"/>
      <w:r>
        <w:rPr>
          <w:rFonts w:ascii="Times New Roman" w:hAnsi="Times New Roman" w:cs="Times New Roman"/>
          <w:sz w:val="24"/>
          <w:szCs w:val="24"/>
        </w:rPr>
        <w:t>šī sākotnējās ietekmes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novērtējuma ziņojuma (anotācijas) pielikumā, bet pielikums nav pievienots. Lūdzam pievienot pielikumu, ko Finanšu ministrija izskatīja un par ko sniedza atzinumu š.g.</w:t>
      </w:r>
      <w:proofErr w:type="gramStart"/>
      <w:r>
        <w:rPr>
          <w:rFonts w:ascii="Times New Roman" w:hAnsi="Times New Roman" w:cs="Times New Roman"/>
          <w:sz w:val="24"/>
          <w:szCs w:val="24"/>
        </w:rPr>
        <w:t>2.jūlijā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3489298B" w14:textId="77777777" w:rsidR="00586306" w:rsidRDefault="00586306" w:rsidP="00586306"/>
    <w:p w14:paraId="0D0B79F0" w14:textId="0C4FEA58" w:rsidR="00586306" w:rsidRDefault="00586306" w:rsidP="00586306">
      <w:pPr>
        <w:rPr>
          <w:rFonts w:ascii="Franklin Gothic Book" w:hAnsi="Franklin Gothic Book"/>
          <w:color w:val="767573"/>
          <w:sz w:val="16"/>
          <w:szCs w:val="16"/>
          <w:lang w:eastAsia="en-US"/>
        </w:rPr>
      </w:pPr>
      <w:r>
        <w:rPr>
          <w:rFonts w:ascii="Franklin Gothic Book" w:hAnsi="Franklin Gothic Book"/>
          <w:b/>
          <w:bCs/>
          <w:color w:val="4C4B49"/>
          <w:sz w:val="20"/>
          <w:szCs w:val="20"/>
          <w:lang w:eastAsia="en-US"/>
        </w:rPr>
        <w:t>Ar cieņu</w:t>
      </w:r>
      <w:r>
        <w:rPr>
          <w:rFonts w:ascii="Franklin Gothic Book" w:hAnsi="Franklin Gothic Book"/>
          <w:b/>
          <w:bCs/>
          <w:color w:val="4C4B49"/>
          <w:sz w:val="20"/>
          <w:szCs w:val="20"/>
          <w:lang w:eastAsia="en-US"/>
        </w:rPr>
        <w:br/>
      </w:r>
      <w:r>
        <w:rPr>
          <w:rFonts w:ascii="Franklin Gothic Medium" w:hAnsi="Franklin Gothic Medium"/>
          <w:b/>
          <w:bCs/>
          <w:color w:val="1F497D"/>
          <w:sz w:val="20"/>
          <w:szCs w:val="20"/>
          <w:lang w:eastAsia="en-US"/>
        </w:rPr>
        <w:t xml:space="preserve">Daira </w:t>
      </w:r>
      <w:proofErr w:type="spellStart"/>
      <w:r>
        <w:rPr>
          <w:rFonts w:ascii="Franklin Gothic Medium" w:hAnsi="Franklin Gothic Medium"/>
          <w:b/>
          <w:bCs/>
          <w:color w:val="1F497D"/>
          <w:sz w:val="20"/>
          <w:szCs w:val="20"/>
          <w:lang w:eastAsia="en-US"/>
        </w:rPr>
        <w:t>Stempere</w:t>
      </w:r>
      <w:proofErr w:type="spellEnd"/>
      <w:r>
        <w:rPr>
          <w:rFonts w:ascii="Franklin Gothic Book" w:hAnsi="Franklin Gothic Book"/>
          <w:color w:val="767573"/>
          <w:sz w:val="16"/>
          <w:szCs w:val="16"/>
          <w:lang w:eastAsia="en-US"/>
        </w:rPr>
        <w:br/>
        <w:t xml:space="preserve">Budžeta departamenta </w:t>
      </w:r>
      <w:r>
        <w:rPr>
          <w:rFonts w:ascii="Franklin Gothic Book" w:hAnsi="Franklin Gothic Book"/>
          <w:color w:val="767573"/>
          <w:sz w:val="16"/>
          <w:szCs w:val="16"/>
          <w:lang w:eastAsia="en-US"/>
        </w:rPr>
        <w:br/>
        <w:t>Aizsardzības un tiesībsargājošo iestāžu finansēšanas nodaļas vecākā eksperte</w:t>
      </w:r>
      <w:r>
        <w:rPr>
          <w:rFonts w:ascii="Franklin Gothic Book" w:hAnsi="Franklin Gothic Book"/>
          <w:color w:val="767573"/>
          <w:sz w:val="16"/>
          <w:szCs w:val="16"/>
          <w:lang w:eastAsia="en-US"/>
        </w:rPr>
        <w:br/>
        <w:t>Tālr.: (+371) 67095468</w:t>
      </w:r>
      <w:r>
        <w:rPr>
          <w:rFonts w:ascii="Franklin Gothic Book" w:hAnsi="Franklin Gothic Book"/>
          <w:color w:val="767573"/>
          <w:sz w:val="16"/>
          <w:szCs w:val="16"/>
          <w:lang w:eastAsia="en-US"/>
        </w:rPr>
        <w:br/>
        <w:t xml:space="preserve">E-pasts: </w:t>
      </w:r>
      <w:hyperlink r:id="rId6" w:history="1">
        <w:r>
          <w:rPr>
            <w:rStyle w:val="Hipersaite"/>
            <w:rFonts w:ascii="Franklin Gothic Book" w:hAnsi="Franklin Gothic Book"/>
            <w:color w:val="1F497D"/>
            <w:sz w:val="16"/>
            <w:szCs w:val="16"/>
            <w:lang w:eastAsia="en-US"/>
          </w:rPr>
          <w:t>daira.stempere@fm.gov.lv</w:t>
        </w:r>
      </w:hyperlink>
      <w:r>
        <w:rPr>
          <w:rFonts w:ascii="Franklin Gothic Book" w:hAnsi="Franklin Gothic Book"/>
          <w:color w:val="1F497D"/>
          <w:sz w:val="16"/>
          <w:szCs w:val="16"/>
          <w:lang w:eastAsia="en-US"/>
        </w:rPr>
        <w:br/>
      </w:r>
      <w:r>
        <w:rPr>
          <w:rFonts w:ascii="Franklin Gothic Book" w:hAnsi="Franklin Gothic Book"/>
          <w:color w:val="767573"/>
          <w:sz w:val="16"/>
          <w:szCs w:val="16"/>
          <w:lang w:eastAsia="en-US"/>
        </w:rPr>
        <w:br/>
        <w:t>Latvijas Republikas Finanšu ministrija</w:t>
      </w:r>
      <w:r>
        <w:rPr>
          <w:rFonts w:ascii="Franklin Gothic Book" w:hAnsi="Franklin Gothic Book"/>
          <w:color w:val="767573"/>
          <w:sz w:val="16"/>
          <w:szCs w:val="16"/>
          <w:lang w:eastAsia="en-US"/>
        </w:rPr>
        <w:br/>
        <w:t xml:space="preserve">Smilšu iela 1, </w:t>
      </w:r>
      <w:proofErr w:type="spellStart"/>
      <w:r>
        <w:rPr>
          <w:rFonts w:ascii="Franklin Gothic Book" w:hAnsi="Franklin Gothic Book"/>
          <w:color w:val="767573"/>
          <w:sz w:val="16"/>
          <w:szCs w:val="16"/>
          <w:lang w:eastAsia="en-US"/>
        </w:rPr>
        <w:t>Riga</w:t>
      </w:r>
      <w:proofErr w:type="spellEnd"/>
      <w:r>
        <w:rPr>
          <w:rFonts w:ascii="Franklin Gothic Book" w:hAnsi="Franklin Gothic Book"/>
          <w:color w:val="767573"/>
          <w:sz w:val="16"/>
          <w:szCs w:val="16"/>
          <w:lang w:eastAsia="en-US"/>
        </w:rPr>
        <w:t>, LV-1919, Latvija</w:t>
      </w:r>
      <w:r>
        <w:rPr>
          <w:rFonts w:ascii="Franklin Gothic Book" w:hAnsi="Franklin Gothic Book"/>
          <w:color w:val="767573"/>
          <w:sz w:val="16"/>
          <w:szCs w:val="16"/>
          <w:lang w:eastAsia="en-US"/>
        </w:rPr>
        <w:br/>
        <w:t xml:space="preserve">Mājaslapa: </w:t>
      </w:r>
      <w:hyperlink r:id="rId7" w:history="1">
        <w:r>
          <w:rPr>
            <w:rStyle w:val="Hipersaite"/>
            <w:rFonts w:ascii="Franklin Gothic Book" w:hAnsi="Franklin Gothic Book"/>
            <w:color w:val="1F497D"/>
            <w:sz w:val="16"/>
            <w:szCs w:val="16"/>
            <w:lang w:eastAsia="en-US"/>
          </w:rPr>
          <w:t>www.fm.gov.lv</w:t>
        </w:r>
      </w:hyperlink>
      <w:r>
        <w:rPr>
          <w:rFonts w:ascii="Franklin Gothic Book" w:hAnsi="Franklin Gothic Book"/>
          <w:color w:val="1F497D"/>
          <w:sz w:val="16"/>
          <w:szCs w:val="16"/>
          <w:lang w:eastAsia="en-US"/>
        </w:rPr>
        <w:br/>
      </w:r>
      <w:r>
        <w:rPr>
          <w:rFonts w:ascii="Franklin Gothic Book" w:hAnsi="Franklin Gothic Book"/>
          <w:color w:val="767573"/>
          <w:sz w:val="16"/>
          <w:szCs w:val="16"/>
          <w:lang w:eastAsia="en-US"/>
        </w:rPr>
        <w:t xml:space="preserve">E-pasts: </w:t>
      </w:r>
      <w:hyperlink r:id="rId8" w:history="1">
        <w:r>
          <w:rPr>
            <w:rStyle w:val="Hipersaite"/>
            <w:rFonts w:ascii="Franklin Gothic Book" w:hAnsi="Franklin Gothic Book"/>
            <w:color w:val="1F497D"/>
            <w:sz w:val="16"/>
            <w:szCs w:val="16"/>
            <w:lang w:eastAsia="en-US"/>
          </w:rPr>
          <w:t>pasts@fm.gov.lv</w:t>
        </w:r>
      </w:hyperlink>
      <w:r>
        <w:rPr>
          <w:rFonts w:ascii="Franklin Gothic Book" w:hAnsi="Franklin Gothic Book"/>
          <w:color w:val="1F497D"/>
          <w:sz w:val="16"/>
          <w:szCs w:val="16"/>
          <w:lang w:eastAsia="en-US"/>
        </w:rPr>
        <w:br/>
      </w:r>
      <w:r>
        <w:rPr>
          <w:rFonts w:ascii="Franklin Gothic Book" w:hAnsi="Franklin Gothic Book"/>
          <w:noProof/>
          <w:color w:val="767573"/>
          <w:sz w:val="16"/>
          <w:szCs w:val="16"/>
          <w:lang w:eastAsia="en-US"/>
        </w:rPr>
        <w:drawing>
          <wp:inline distT="0" distB="0" distL="0" distR="0" wp14:anchorId="2B2B929B" wp14:editId="4DD1FFD2">
            <wp:extent cx="714375" cy="723900"/>
            <wp:effectExtent l="0" t="0" r="9525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1251AC22" w14:textId="77777777" w:rsidR="006123C8" w:rsidRDefault="006123C8"/>
    <w:sectPr w:rsidR="006123C8"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A83AD5" w14:textId="77777777" w:rsidR="00EC6746" w:rsidRDefault="00EC6746" w:rsidP="00EC6746">
      <w:r>
        <w:separator/>
      </w:r>
    </w:p>
  </w:endnote>
  <w:endnote w:type="continuationSeparator" w:id="0">
    <w:p w14:paraId="3E5EB98A" w14:textId="77777777" w:rsidR="00EC6746" w:rsidRDefault="00EC6746" w:rsidP="00EC6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BA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BA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06B99" w14:textId="10FAF8CA" w:rsidR="00EC6746" w:rsidRPr="00EC6746" w:rsidRDefault="00EC6746">
    <w:pPr>
      <w:pStyle w:val="Kjene"/>
      <w:rPr>
        <w:rFonts w:ascii="Times New Roman" w:hAnsi="Times New Roman" w:cs="Times New Roman"/>
        <w:sz w:val="20"/>
        <w:szCs w:val="20"/>
      </w:rPr>
    </w:pPr>
    <w:r w:rsidRPr="00EC6746">
      <w:rPr>
        <w:rFonts w:ascii="Times New Roman" w:hAnsi="Times New Roman" w:cs="Times New Roman"/>
        <w:sz w:val="20"/>
        <w:szCs w:val="20"/>
      </w:rPr>
      <w:t>FMAtz_141021_eu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8675C" w14:textId="77777777" w:rsidR="00EC6746" w:rsidRDefault="00EC6746" w:rsidP="00EC6746">
      <w:r>
        <w:separator/>
      </w:r>
    </w:p>
  </w:footnote>
  <w:footnote w:type="continuationSeparator" w:id="0">
    <w:p w14:paraId="1572FD03" w14:textId="77777777" w:rsidR="00EC6746" w:rsidRDefault="00EC6746" w:rsidP="00EC67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306"/>
    <w:rsid w:val="00586306"/>
    <w:rsid w:val="006123C8"/>
    <w:rsid w:val="00EC6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348CE"/>
  <w15:chartTrackingRefBased/>
  <w15:docId w15:val="{EB8EF714-076D-48CD-95CE-F46B4008C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86306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586306"/>
    <w:rPr>
      <w:color w:val="0563C1"/>
      <w:u w:val="single"/>
    </w:rPr>
  </w:style>
  <w:style w:type="paragraph" w:styleId="Paraststmeklis">
    <w:name w:val="Normal (Web)"/>
    <w:basedOn w:val="Parasts"/>
    <w:uiPriority w:val="99"/>
    <w:semiHidden/>
    <w:unhideWhenUsed/>
    <w:rsid w:val="00586306"/>
    <w:pPr>
      <w:spacing w:before="100" w:beforeAutospacing="1" w:after="100" w:afterAutospacing="1"/>
    </w:pPr>
  </w:style>
  <w:style w:type="paragraph" w:styleId="Galvene">
    <w:name w:val="header"/>
    <w:basedOn w:val="Parasts"/>
    <w:link w:val="GalveneRakstz"/>
    <w:uiPriority w:val="99"/>
    <w:unhideWhenUsed/>
    <w:rsid w:val="00EC6746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EC6746"/>
    <w:rPr>
      <w:rFonts w:ascii="Calibri" w:hAnsi="Calibri" w:cs="Calibri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EC6746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EC6746"/>
    <w:rPr>
      <w:rFonts w:ascii="Calibri" w:hAnsi="Calibri" w:cs="Calibri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4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pasts@fm.gov.l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www.fm.gov.l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%20daira.stempere@fm.gov.lv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1068</Words>
  <Characters>609</Characters>
  <Application>Microsoft Office Word</Application>
  <DocSecurity>0</DocSecurity>
  <Lines>5</Lines>
  <Paragraphs>3</Paragraphs>
  <ScaleCrop>false</ScaleCrop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Šileikiste</dc:creator>
  <cp:keywords/>
  <dc:description/>
  <cp:lastModifiedBy>Laura Šileikiste</cp:lastModifiedBy>
  <cp:revision>2</cp:revision>
  <dcterms:created xsi:type="dcterms:W3CDTF">2021-10-14T13:32:00Z</dcterms:created>
  <dcterms:modified xsi:type="dcterms:W3CDTF">2021-10-15T05:48:00Z</dcterms:modified>
</cp:coreProperties>
</file>