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nodošanu Līvānu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problēmas apraksta daļā minēts, ka nekustamais īpašums ir nepieciešams Līvānu novada pašvaldībai Pašvaldību likuma 4. panta pirmās daļas 2. punktā minētās autonomās funkcijas izpildes nodrošināšanai – gādāt par savas administratīvās teritorijas labiekārtošanu un sanitāro tīrību (iela, ceļu un laukumu būvniecība, rekonstruēšana un uzturēšana; ielu, laukumu un citu publiskai lietošanai paredzēto teritoriju apgaismošana).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punkta redakcija nesakrīt ar šobrīd spēkā esošā Pašvaldību likuma 4.panta pirmās daļas 2.punkta redakciju </w:t>
            </w:r>
            <w:r w:rsidR="00000000" w:rsidRPr="00000000" w:rsidDel="00000000">
              <w:rPr>
                <w:i w:val="1"/>
                <w:rtl w:val="0"/>
              </w:rPr>
              <w:t xml:space="preserve">(gādāt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000000" w:rsidRPr="00000000" w:rsidDel="00000000">
              <w:rPr>
                <w:i w:val="1"/>
                <w:rtl w:val="0"/>
              </w:rPr>
              <w:t xml:space="preserve">Lūdzam precizēt anotāciju, vienlaikus pārliecinoties kādas autonomās funkcijas nodrošināšanai nepieciešams nekustamais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 un 8.1.1.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piederošo nekustamo īpašumu nodošanu Līvānu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tikai viena nekustamā īpašuma atsavināšanu, lūdzam attiecīgi precizēt rīkojuma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piederošā nekustamā īpašuma nodošanu Līvānu novada pašvaldības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Līvānu novada domes 2024. gada 2. maija lēmuma Nr.5-3  nosaukumu (“Par grozījumiem Līvānu novada domes 20</w:t>
            </w:r>
            <w:r w:rsidR="00000000" w:rsidRPr="00000000" w:rsidDel="00000000">
              <w:rPr>
                <w:u w:val="single"/>
                <w:rtl w:val="0"/>
              </w:rPr>
              <w:t xml:space="preserve">17</w:t>
            </w:r>
            <w:r w:rsidR="00000000" w:rsidRPr="00000000" w:rsidDel="00000000">
              <w:rPr>
                <w:rtl w:val="0"/>
              </w:rPr>
              <w:t xml:space="preserve">. gada 31. augusta un 2022. gada 2. jūnija lēmumos par valsts nekustamo īpašumu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Līvānu novada domes 2024. gada 2. maija lēmuma Nr.5-3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 </w:t>
            </w:r>
            <w:r w:rsidR="00000000" w:rsidRPr="00000000" w:rsidDel="00000000">
              <w:rPr>
                <w:rtl w:val="0"/>
              </w:rPr>
              <w:t xml:space="preserve">norādīts, ka nekustamais īpašums ir nepieciešams Līvānu novada pašvaldībai Pašvaldību likuma 4. panta pirmās daļas 2. punktā minētās autonomās funkcijas izpildes nodrošināšanai – gādāt par savas administratīvās teritorijas labiekārtošanu un sanitāro tīrību (i</w:t>
            </w:r>
            <w:r w:rsidR="00000000" w:rsidRPr="00000000" w:rsidDel="00000000">
              <w:rPr>
                <w:u w:val="single"/>
                <w:rtl w:val="0"/>
              </w:rPr>
              <w:t xml:space="preserve">ela, ceļu un laukumu būvniecība,</w:t>
            </w:r>
            <w:r w:rsidR="00000000" w:rsidRPr="00000000" w:rsidDel="00000000">
              <w:rPr>
                <w:rtl w:val="0"/>
              </w:rPr>
              <w:t xml:space="preserve"> rekonstruēšana un uzturēšana; ielu, laukumu un citu publiskai lietošanai paredzēto teritoriju apgaismošana), un 4. panta pirmās daļas 3. punktā minētās autonomās funkcijas izpildes nodrošināšanai - gādāt par pašvaldības īpašumā esošo ceļu būvniecību, uzturēšanu un pārvaldību. Aicinām precizēt </w:t>
            </w:r>
            <w:r w:rsidR="00000000" w:rsidRPr="00000000" w:rsidDel="00000000">
              <w:rPr>
                <w:b w:val="1"/>
                <w:rtl w:val="0"/>
              </w:rPr>
              <w:t xml:space="preserve">"Problēmas aprakstā"</w:t>
            </w:r>
            <w:r w:rsidR="00000000" w:rsidRPr="00000000" w:rsidDel="00000000">
              <w:rPr>
                <w:rtl w:val="0"/>
              </w:rPr>
              <w:t xml:space="preserve"> ietverto Pašvaldību likuma 4. panta pirmās daļas 2. punktā minētās pašvaldības autonomās funkcijas aprakstu, jo Pašvaldību likuma 4. panta pirmās daļas 2. punktā minētā pašvaldības autonomā funkcija – gādāt par savas administratīvās teritorijas labiekārtošanu un sanitāro tīrību - ietver </w:t>
            </w:r>
            <w:r w:rsidR="00000000" w:rsidRPr="00000000" w:rsidDel="00000000">
              <w:rPr>
                <w:u w:val="single"/>
                <w:rtl w:val="0"/>
              </w:rPr>
              <w:t xml:space="preserve">publiskai lietošanai paredzēto teritoriju</w:t>
            </w:r>
            <w:r w:rsidR="00000000" w:rsidRPr="00000000" w:rsidDel="00000000">
              <w:rPr>
                <w:rtl w:val="0"/>
              </w:rPr>
              <w:t xml:space="preserve"> </w:t>
            </w:r>
            <w:r w:rsidR="00000000" w:rsidRPr="00000000" w:rsidDel="00000000">
              <w:rPr>
                <w:u w:val="single"/>
                <w:rtl w:val="0"/>
              </w:rPr>
              <w:t xml:space="preserve">apgaismošana un uzturēšanu;</w:t>
            </w:r>
            <w:r w:rsidR="00000000" w:rsidRPr="00000000" w:rsidDel="00000000">
              <w:rPr>
                <w:rtl w:val="0"/>
              </w:rPr>
              <w:t xml:space="preserve"> </w:t>
            </w:r>
            <w:r w:rsidR="00000000" w:rsidRPr="00000000" w:rsidDel="00000000">
              <w:rPr>
                <w:u w:val="single"/>
                <w:rtl w:val="0"/>
              </w:rPr>
              <w:t xml:space="preserve">parku, skvēru un zaļo zonu</w:t>
            </w:r>
            <w:r w:rsidR="00000000" w:rsidRPr="00000000" w:rsidDel="00000000">
              <w:rPr>
                <w:rtl w:val="0"/>
              </w:rPr>
              <w:t xml:space="preserve"> ierīkošanu un uzturēšanu; pretplūdu pasākumus; </w:t>
            </w:r>
            <w:r w:rsidR="00000000" w:rsidRPr="00000000" w:rsidDel="00000000">
              <w:rPr>
                <w:u w:val="single"/>
                <w:rtl w:val="0"/>
              </w:rPr>
              <w:t xml:space="preserve">kapsētu un beigto dzīvnieku apbedīšanas vietu</w:t>
            </w:r>
            <w:r w:rsidR="00000000" w:rsidRPr="00000000" w:rsidDel="00000000">
              <w:rPr>
                <w:rtl w:val="0"/>
              </w:rPr>
              <w:t xml:space="preserve"> izveidošanu un uzturēšanu), kā arī</w:t>
            </w:r>
            <w:r w:rsidR="00000000" w:rsidRPr="00000000" w:rsidDel="00000000">
              <w:rPr>
                <w:u w:val="single"/>
                <w:rtl w:val="0"/>
              </w:rPr>
              <w:t xml:space="preserve"> noteikt teritoriju un būvju uzturēšanas prasības, ciktāl tas saistīts ar sabiedrības drošību, sanitārās tīrības uzturēšanu un pilsētvides ainavas saglabāšanu.</w:t>
            </w:r>
            <w:r w:rsidR="00000000" w:rsidRPr="00000000" w:rsidDel="00000000">
              <w:rPr>
                <w:rtl w:val="0"/>
              </w:rPr>
              <w:t xml:space="preserve"> Līdz ar to Pašvaldību likuma 4. panta pirmās daļas 2.punktā minētā pašvaldības autonomā funkcija </w:t>
            </w:r>
            <w:r w:rsidR="00000000" w:rsidRPr="00000000" w:rsidDel="00000000">
              <w:rPr>
                <w:u w:val="single"/>
                <w:rtl w:val="0"/>
              </w:rPr>
              <w:t xml:space="preserve">neietver</w:t>
            </w:r>
            <w:r w:rsidR="00000000" w:rsidRPr="00000000" w:rsidDel="00000000">
              <w:rPr>
                <w:rtl w:val="0"/>
              </w:rPr>
              <w:t xml:space="preserve"> </w:t>
            </w:r>
            <w:r w:rsidR="00000000" w:rsidRPr="00000000" w:rsidDel="00000000">
              <w:rPr>
                <w:u w:val="single"/>
                <w:rtl w:val="0"/>
              </w:rPr>
              <w:t xml:space="preserve">pašvaldības īpašumā esošo ceļu būvniecību, uzturēšanu un pārvaldību</w:t>
            </w:r>
            <w:r w:rsidR="00000000" w:rsidRPr="00000000" w:rsidDel="00000000">
              <w:rPr>
                <w:rtl w:val="0"/>
              </w:rPr>
              <w:t xml:space="preserve">, kas savukārt kā atsevišķa pašvaldības autonomā funkcija ir ietverta Pašvaldību likuma 4. panta pirmās daļas </w:t>
            </w:r>
            <w:r w:rsidR="00000000" w:rsidRPr="00000000" w:rsidDel="00000000">
              <w:rPr>
                <w:u w:val="single"/>
                <w:rtl w:val="0"/>
              </w:rPr>
              <w:t xml:space="preserve">3.</w:t>
            </w:r>
            <w:r w:rsidR="00000000" w:rsidRPr="00000000" w:rsidDel="00000000">
              <w:rPr>
                <w:rtl w:val="0"/>
              </w:rPr>
              <w:t xml:space="preserve">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lietai pievienotajiem paskaidrojošajiem dokumentiem atsavināmais nekustamais īpašums apgrūtināts ar vairākām lietu tiesībām. Tādējādi pilnīgas informācijas par atsavināmo nekustamo īpašumu nodrošināšanai lūdzam anotācijā norādīt lietu tiesības, ar kurām apgrūtināts atsavināmais nekustamais īpašums, vienlaikus skaidrojot arī attiecīgo apgrūtinājumu ietekmi uz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Līvānu novada domes 2024. gada 2. maija lēmuma Nr.5-3  nosaukumu (“Par grozījumiem Līvānu novada domes 20</w:t>
            </w:r>
            <w:r w:rsidR="00000000" w:rsidRPr="00000000" w:rsidDel="00000000">
              <w:rPr>
                <w:u w:val="single"/>
                <w:rtl w:val="0"/>
              </w:rPr>
              <w:t xml:space="preserve">17</w:t>
            </w:r>
            <w:r w:rsidR="00000000" w:rsidRPr="00000000" w:rsidDel="00000000">
              <w:rPr>
                <w:rtl w:val="0"/>
              </w:rPr>
              <w:t xml:space="preserve">. gada 31. augusta un 2022. gada 2. jūnija lēmumos par valsts nekustamo īpašumu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Līvānu novada domes 2024. gada 2. maija lēmuma Nr.5-3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rīkojuma projektu tiek paredzēts nodot bez atlīdzības Līvānu novada pašvaldības īpašumā valstij piederošā nekustamā īpašuma “Autoceļš A6” sastāvā esošo zemes vienību un uz tās izbūvēto komplekso inženierbūvi – “Autoceļš A6 Rīga–Daugavpils–Krāslava–Baltkrievijas robeža (Patarnieki) km 171,636–172,042” un zemes vienību un uz tās izbūvēto komplekso inženierbūvi – “Autoceļš A6 Rīga–Daugavpils–Krāslava–Baltkrievijas robeža (Patarnieki) km 175,929–176,210” Līvānos, pirmsšķietami secināms, ka nekustamo īpašumu paredzēts nodot bez atlīdzības tādu aktivitāšu īstenošanai, kas nav kvalificējamas kā saimnieciskas, jo ir saistītas ar vispārējas, publiski un bez maksas pieejamas infrastruktūras (t.i., autoceļu) attīstīšanai, tādējādi secinot, ka nekustamā īpašuma bezatlīdzības nodošanā šādu aktivitāšu īstenošanai nekvalificētos kā komercdarbības atbalsts un attiecīgi nekustamā īpašuma bez atlīdzības nodošanā nav jāpiemēro komercdarbības atbalsta regulējuma nosacījumi. Skaidrojam, ka atbilstoši Komisijas paziņojumam par Līguma par Eiropas Savienības darbību 107. panta 1. punktā minēto valsts atbalsta jēdzienu (2016/C 262/01) 220.punktā minētajam, ja </w:t>
            </w:r>
            <w:r w:rsidR="00000000" w:rsidRPr="00000000" w:rsidDel="00000000">
              <w:rPr>
                <w:i w:val="1"/>
                <w:rtl w:val="0"/>
              </w:rPr>
              <w:t xml:space="preserve">“Autoceļi, kas bez maksas nodoti sabiedriskā lietošanā, ir vispārēja infrastruktūra, un uz to publisko finansēšanu valsts atbalsta noteikumi neattiecas[..].”</w:t>
            </w:r>
            <w:r w:rsidR="00000000" w:rsidRPr="00000000" w:rsidDel="00000000">
              <w:rPr>
                <w:rtl w:val="0"/>
              </w:rPr>
              <w:t xml:space="preserve"> Ievērojot iepriekš minēto, gadījumā, ja īpašumus ir paredzēts īstenot tikai iepriekš minētajiem nesaimnieciskajiem mērķiem, lūdzam attiecīgi papildināt anotāciju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Līvānu novada domes 2024. gada 2. maija lēmuma Nr. 5-3 “Par grozījumiem Līvānu novada domes 2017. gada 31. augusta un 2022. gada 2. jūnija lēmumos par valsts nekustamo īpašumu pārņemšanu”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Līvānu novada domes 2024. gada 2. maija lēmuma Nr. 5-3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un nepieciešamību anotācijas 3. sadaļas </w:t>
            </w:r>
            <w:r w:rsidR="00000000" w:rsidRPr="00000000" w:rsidDel="00000000">
              <w:rPr>
                <w:b w:val="1"/>
                <w:rtl w:val="0"/>
              </w:rPr>
              <w:t xml:space="preserve">"Citā informācijā"</w:t>
            </w:r>
            <w:r w:rsidR="00000000" w:rsidRPr="00000000" w:rsidDel="00000000">
              <w:rPr>
                <w:rtl w:val="0"/>
              </w:rPr>
              <w:t xml:space="preserve"> vienlaikus atsaukties gan uz Ministru kabineta 2008. gada 11. marta noteikumiem Nr.173 “Valsts pamatbudžeta valsts autoceļu fonda programmai piešķirto līdzekļu izlietošanas kārtība” (turpmāk - Noteikumi Nr.173) , gan uz Ministru kabineta 2021. gada 14. decembra noteikumiem Nr.835, ar kuriem izdarīti grozījumi Noteikumos Nr.173, nepieciešamības gadījumā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pārņemšanu pašvaldības īpašumā un īpašuma tiesību nostiprināšanu zemesgrāmatā, segs Līvānu novada pašvaldība. Līvānu novada pašvaldībai, pārņemot īpašumā nekustamo īpašumu, finansējuma apmērs tiks noteikts saskaņā ar Ministru kabineta 2008. gada 11. marta noteikumiem Nr.173 „Valsts pamatbudžeta valsts autoceļu fonda programmai piešķirto līdzekļu izlietošanas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atsavināmais nekustamais īpašums j</w:t>
            </w:r>
            <w:r w:rsidR="00000000" w:rsidRPr="00000000" w:rsidDel="00000000">
              <w:rPr>
                <w:u w:val="single"/>
                <w:rtl w:val="0"/>
              </w:rPr>
              <w:t xml:space="preserve">au ir ierakstīts zemesgrāmatā,</w:t>
            </w:r>
            <w:r w:rsidR="00000000" w:rsidRPr="00000000" w:rsidDel="00000000">
              <w:rPr>
                <w:rtl w:val="0"/>
              </w:rPr>
              <w:t xml:space="preserve"> aicinām attiecīgi precizēt anotācijas 3. sadaļas </w:t>
            </w:r>
            <w:r w:rsidR="00000000" w:rsidRPr="00000000" w:rsidDel="00000000">
              <w:rPr>
                <w:b w:val="1"/>
                <w:rtl w:val="0"/>
              </w:rPr>
              <w:t xml:space="preserve">"Cita informācija"</w:t>
            </w:r>
            <w:r w:rsidR="00000000" w:rsidRPr="00000000" w:rsidDel="00000000">
              <w:rPr>
                <w:rtl w:val="0"/>
              </w:rPr>
              <w:t xml:space="preserve">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w:t>
            </w:r>
            <w:r w:rsidR="00000000" w:rsidRPr="00000000" w:rsidDel="00000000">
              <w:rPr>
                <w:u w:val="single"/>
                <w:rtl w:val="0"/>
              </w:rPr>
              <w:t xml:space="preserve">pārņemšanu pašvaldības īpašumā un īpašuma tiesību nostiprināšanu zemesgrāmatā</w:t>
            </w:r>
            <w:r w:rsidR="00000000" w:rsidRPr="00000000" w:rsidDel="00000000">
              <w:rPr>
                <w:rtl w:val="0"/>
              </w:rPr>
              <w:t xml:space="preserve">, segs Līvānu novada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apakšsadaļas </w:t>
            </w:r>
            <w:r w:rsidR="00000000" w:rsidRPr="00000000" w:rsidDel="00000000">
              <w:rPr>
                <w:b w:val="1"/>
                <w:rtl w:val="0"/>
              </w:rPr>
              <w:t xml:space="preserve">"Aprakstā"</w:t>
            </w:r>
            <w:r w:rsidR="00000000" w:rsidRPr="00000000" w:rsidDel="00000000">
              <w:rPr>
                <w:rtl w:val="0"/>
              </w:rPr>
              <w:t xml:space="preserve"> norādīts, ka saskaņā ar Pašvaldību likuma 4. panta pirmās daļas 2. punktu Līvānu novada pašvaldība ar nekustamo īpašumu pārņemšanu nodrošinās autonomo funkciju realizāciju un izpildi – gādāt par savas administratīvās teritorijas labiekārtošanu un sanitāro tīrību (</w:t>
            </w:r>
            <w:r w:rsidR="00000000" w:rsidRPr="00000000" w:rsidDel="00000000">
              <w:rPr>
                <w:u w:val="single"/>
                <w:rtl w:val="0"/>
              </w:rPr>
              <w:t xml:space="preserve">ielu, ceļu un laukumu būvniecība, rekonstruēšana un uzturēšana</w:t>
            </w:r>
            <w:r w:rsidR="00000000" w:rsidRPr="00000000" w:rsidDel="00000000">
              <w:rPr>
                <w:rtl w:val="0"/>
              </w:rPr>
              <w:t xml:space="preserve">; ielu, laukumu un citu publiskai lietošanai paredzēto teritoriju apgaismošana). Aicinām precizēt </w:t>
            </w:r>
            <w:r w:rsidR="00000000" w:rsidRPr="00000000" w:rsidDel="00000000">
              <w:rPr>
                <w:b w:val="1"/>
                <w:rtl w:val="0"/>
              </w:rPr>
              <w:t xml:space="preserve">"Aprakstā"</w:t>
            </w:r>
            <w:r w:rsidR="00000000" w:rsidRPr="00000000" w:rsidDel="00000000">
              <w:rPr>
                <w:rtl w:val="0"/>
              </w:rPr>
              <w:t xml:space="preserve"> ietverto informāciju, jo Pašvaldību likuma 4. panta pirmās daļas 2. punktā minētā pašvaldības autonomā funkcija – gādāt par savas administratīvās teritorijas labiekārtošanu un sanitāro tīrību - ietver </w:t>
            </w:r>
            <w:r w:rsidR="00000000" w:rsidRPr="00000000" w:rsidDel="00000000">
              <w:rPr>
                <w:u w:val="single"/>
                <w:rtl w:val="0"/>
              </w:rPr>
              <w:t xml:space="preserve">publiskai lietošanai paredzēto teritoriju apgaismošana un uzturēšanu</w:t>
            </w:r>
            <w:r w:rsidR="00000000" w:rsidRPr="00000000" w:rsidDel="00000000">
              <w:rPr>
                <w:rtl w:val="0"/>
              </w:rPr>
              <w:t xml:space="preserve">; </w:t>
            </w:r>
            <w:r w:rsidR="00000000" w:rsidRPr="00000000" w:rsidDel="00000000">
              <w:rPr>
                <w:u w:val="single"/>
                <w:rtl w:val="0"/>
              </w:rPr>
              <w:t xml:space="preserve">parku, skvēru un zaļo zonu</w:t>
            </w:r>
            <w:r w:rsidR="00000000" w:rsidRPr="00000000" w:rsidDel="00000000">
              <w:rPr>
                <w:rtl w:val="0"/>
              </w:rPr>
              <w:t xml:space="preserve"> ierīkošanu un uzturēšanu; pretplūdu pasākumus; </w:t>
            </w:r>
            <w:r w:rsidR="00000000" w:rsidRPr="00000000" w:rsidDel="00000000">
              <w:rPr>
                <w:u w:val="single"/>
                <w:rtl w:val="0"/>
              </w:rPr>
              <w:t xml:space="preserve">kapsētu un beigto dzīvnieku apbedīšanas vietu</w:t>
            </w:r>
            <w:r w:rsidR="00000000" w:rsidRPr="00000000" w:rsidDel="00000000">
              <w:rPr>
                <w:rtl w:val="0"/>
              </w:rPr>
              <w:t xml:space="preserve"> izveidošanu un uzturēšanu), kā arī </w:t>
            </w:r>
            <w:r w:rsidR="00000000" w:rsidRPr="00000000" w:rsidDel="00000000">
              <w:rPr>
                <w:u w:val="single"/>
                <w:rtl w:val="0"/>
              </w:rPr>
              <w:t xml:space="preserve">noteikt teritoriju un būvju uzturēšanas prasības</w:t>
            </w:r>
            <w:r w:rsidR="00000000" w:rsidRPr="00000000" w:rsidDel="00000000">
              <w:rPr>
                <w:rtl w:val="0"/>
              </w:rPr>
              <w:t xml:space="preserve">,</w:t>
            </w:r>
            <w:r w:rsidR="00000000" w:rsidRPr="00000000" w:rsidDel="00000000">
              <w:rPr>
                <w:u w:val="single"/>
                <w:rtl w:val="0"/>
              </w:rPr>
              <w:t xml:space="preserve"> ciktāl tas saistīts ar sabiedrības drošību, sanitārās tīrības uzturēšanu un pilsētvides ainavas saglabāšanu</w:t>
            </w:r>
            <w:r w:rsidR="00000000" w:rsidRPr="00000000" w:rsidDel="00000000">
              <w:rPr>
                <w:rtl w:val="0"/>
              </w:rPr>
              <w:t xml:space="preserve">. Līdz ar to Pašvaldību likuma 4. panta pirmās daļas 2. punktā minētā pašvaldības autonomā funkcija </w:t>
            </w:r>
            <w:r w:rsidR="00000000" w:rsidRPr="00000000" w:rsidDel="00000000">
              <w:rPr>
                <w:u w:val="single"/>
                <w:rtl w:val="0"/>
              </w:rPr>
              <w:t xml:space="preserve">neietver pašvaldības īpašumā esošo ceļu būvniecību, uzturēšanu un pārvaldību</w:t>
            </w:r>
            <w:r w:rsidR="00000000" w:rsidRPr="00000000" w:rsidDel="00000000">
              <w:rPr>
                <w:rtl w:val="0"/>
              </w:rPr>
              <w:t xml:space="preserve">, kas savukārt kā atsevišķa pašvaldības autonomā funkcija ir ietverta Pašvaldību likuma 4. panta pirmās daļas </w:t>
            </w:r>
            <w:r w:rsidR="00000000" w:rsidRPr="00000000" w:rsidDel="00000000">
              <w:rPr>
                <w:u w:val="single"/>
                <w:rtl w:val="0"/>
              </w:rPr>
              <w:t xml:space="preserve">3</w:t>
            </w:r>
            <w:r w:rsidR="00000000" w:rsidRPr="00000000" w:rsidDel="00000000">
              <w:rPr>
                <w:rtl w:val="0"/>
              </w:rPr>
              <w:t xml:space="preserve">.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8.1.1.sadaļa.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24-TA-2041</w:t>
    </w:r>
    <w:r>
      <w:br/>
    </w:r>
    <w:r w:rsidR="00000000" w:rsidRPr="00000000" w:rsidDel="00000000">
      <w:rPr>
        <w:rtl w:val="0"/>
      </w:rPr>
      <w:t xml:space="preserve">27.09.2024. 17.39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24-TA-2041</w:t>
    </w:r>
    <w:r>
      <w:br/>
    </w:r>
    <w:r w:rsidR="00000000" w:rsidRPr="00000000" w:rsidDel="00000000">
      <w:rPr>
        <w:rtl w:val="0"/>
      </w:rPr>
      <w:t xml:space="preserve">27.09.2024. 17.39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Izziņa_24-TA-2041.docx</dc:title>
</cp:coreProperties>
</file>

<file path=docProps/custom.xml><?xml version="1.0" encoding="utf-8"?>
<Properties xmlns="http://schemas.openxmlformats.org/officeDocument/2006/custom-properties" xmlns:vt="http://schemas.openxmlformats.org/officeDocument/2006/docPropsVTypes"/>
</file>