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7"/>
        <w:gridCol w:w="6630"/>
        <w:gridCol w:w="1214"/>
      </w:tblGrid>
      <w:tr w:rsidR="00C51618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FE70A0">
            <w:pPr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F49E4" w:rsidRPr="005A3EEC" w:rsidRDefault="001B0F30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EEC"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833697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255074" w:rsidRPr="005A3EEC" w:rsidRDefault="00255074" w:rsidP="00255074">
            <w:pPr>
              <w:jc w:val="center"/>
              <w:rPr>
                <w:szCs w:val="28"/>
              </w:rPr>
            </w:pPr>
          </w:p>
        </w:tc>
      </w:tr>
      <w:tr w:rsidR="00C51618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:rsidR="00255074" w:rsidRPr="005A3EEC" w:rsidRDefault="001B0F30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C51618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255074" w:rsidRPr="005A3EEC" w:rsidRDefault="001B0F30" w:rsidP="00255074">
            <w:pPr>
              <w:jc w:val="center"/>
              <w:rPr>
                <w:szCs w:val="28"/>
              </w:rPr>
            </w:pPr>
            <w:r w:rsidRPr="005A3EE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:rsidR="00255074" w:rsidRPr="005A3EE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16C4" w:rsidRPr="005A3EEC" w:rsidRDefault="001B0F30" w:rsidP="008616C4">
      <w:pPr>
        <w:pStyle w:val="pamattekststabul"/>
        <w:spacing w:before="0" w:beforeAutospacing="0" w:after="0" w:afterAutospacing="0"/>
        <w:rPr>
          <w:rFonts w:ascii="Verdana" w:hAnsi="Verdana"/>
          <w:sz w:val="20"/>
          <w:szCs w:val="20"/>
          <w:lang w:val="lv-LV"/>
        </w:rPr>
      </w:pPr>
      <w:r w:rsidRPr="005A3EEC">
        <w:rPr>
          <w:sz w:val="20"/>
          <w:szCs w:val="20"/>
          <w:lang w:val="lv-LV"/>
        </w:rPr>
        <w:t>Datums skatāms laika zīmogā</w:t>
      </w:r>
      <w:r w:rsidRPr="005A3EEC">
        <w:rPr>
          <w:sz w:val="28"/>
          <w:szCs w:val="28"/>
          <w:lang w:val="lv-LV"/>
        </w:rPr>
        <w:tab/>
        <w:t>Nr</w:t>
      </w:r>
      <w:r w:rsidR="0025235E" w:rsidRPr="005A3EEC">
        <w:rPr>
          <w:sz w:val="28"/>
          <w:szCs w:val="28"/>
          <w:lang w:val="lv-LV"/>
        </w:rPr>
        <w:t xml:space="preserve">. </w:t>
      </w:r>
      <w:r w:rsidR="00BE191A" w:rsidRPr="005A3EEC">
        <w:rPr>
          <w:noProof/>
          <w:sz w:val="28"/>
          <w:szCs w:val="28"/>
          <w:lang w:val="lv-LV"/>
        </w:rPr>
        <w:t>01-09/4067</w:t>
      </w:r>
    </w:p>
    <w:tbl>
      <w:tblPr>
        <w:tblStyle w:val="TableGrid1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1546"/>
        <w:gridCol w:w="4128"/>
      </w:tblGrid>
      <w:tr w:rsidR="00C51618" w:rsidTr="00A07D3B">
        <w:trPr>
          <w:trHeight w:val="350"/>
        </w:trPr>
        <w:tc>
          <w:tcPr>
            <w:tcW w:w="733" w:type="dxa"/>
          </w:tcPr>
          <w:p w:rsidR="00A07D3B" w:rsidRPr="00461490" w:rsidRDefault="001B0F30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 w:rsidRPr="00461490">
              <w:rPr>
                <w:sz w:val="28"/>
                <w:szCs w:val="28"/>
                <w:lang w:val="lv-LV"/>
              </w:rPr>
              <w:t>Uz</w:t>
            </w:r>
          </w:p>
        </w:tc>
        <w:tc>
          <w:tcPr>
            <w:tcW w:w="1394" w:type="dxa"/>
            <w:tcBorders>
              <w:bottom w:val="single" w:sz="4" w:space="0" w:color="auto"/>
            </w:tcBorders>
          </w:tcPr>
          <w:p w:rsidR="00A07D3B" w:rsidRPr="00461490" w:rsidRDefault="001B0F30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23.07.2020.</w:t>
            </w:r>
          </w:p>
        </w:tc>
        <w:tc>
          <w:tcPr>
            <w:tcW w:w="4128" w:type="dxa"/>
            <w:tcBorders>
              <w:bottom w:val="single" w:sz="4" w:space="0" w:color="auto"/>
            </w:tcBorders>
          </w:tcPr>
          <w:p w:rsidR="00A07D3B" w:rsidRPr="00556D5B" w:rsidRDefault="001B0F30" w:rsidP="008D18D6">
            <w:pPr>
              <w:pStyle w:val="pamattekststabul"/>
              <w:spacing w:before="0" w:beforeAutospacing="0" w:after="0" w:afterAutospacing="0"/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VSS prot. Nr.29 </w:t>
            </w:r>
            <w:r w:rsidRPr="00A07D3B">
              <w:rPr>
                <w:sz w:val="28"/>
                <w:szCs w:val="28"/>
                <w:lang w:val="lv-LV"/>
              </w:rPr>
              <w:t>14.§</w:t>
            </w:r>
            <w:r>
              <w:rPr>
                <w:sz w:val="28"/>
                <w:szCs w:val="28"/>
                <w:lang w:val="lv-LV"/>
              </w:rPr>
              <w:t xml:space="preserve"> (VSS-597)</w:t>
            </w: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C51618" w:rsidTr="0041608F">
        <w:tc>
          <w:tcPr>
            <w:tcW w:w="4530" w:type="dxa"/>
          </w:tcPr>
          <w:p w:rsidR="00EA1868" w:rsidRPr="00556D5B" w:rsidRDefault="00EA1868" w:rsidP="0041608F">
            <w:pPr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_Hlk505799474"/>
          </w:p>
        </w:tc>
        <w:tc>
          <w:tcPr>
            <w:tcW w:w="4531" w:type="dxa"/>
          </w:tcPr>
          <w:p w:rsidR="00DD5F14" w:rsidRDefault="00DD5F14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A1868" w:rsidRDefault="001B0F30" w:rsidP="00FE70A0">
            <w:pPr>
              <w:jc w:val="right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A3EEC">
              <w:rPr>
                <w:rFonts w:ascii="Times New Roman" w:eastAsia="Times New Roman" w:hAnsi="Times New Roman"/>
                <w:noProof/>
                <w:sz w:val="28"/>
                <w:szCs w:val="28"/>
              </w:rPr>
              <w:t>Labklājības ministrija</w:t>
            </w:r>
            <w:r w:rsidR="00A07D3B">
              <w:rPr>
                <w:rFonts w:ascii="Times New Roman" w:eastAsia="Times New Roman" w:hAnsi="Times New Roman"/>
                <w:noProof/>
                <w:sz w:val="28"/>
                <w:szCs w:val="28"/>
              </w:rPr>
              <w:t>i</w:t>
            </w:r>
          </w:p>
          <w:p w:rsidR="008155FB" w:rsidRPr="00A477D6" w:rsidRDefault="008155FB" w:rsidP="00FE70A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1618" w:rsidTr="0041608F">
        <w:tc>
          <w:tcPr>
            <w:tcW w:w="4530" w:type="dxa"/>
          </w:tcPr>
          <w:p w:rsidR="00EA1868" w:rsidRPr="00556D5B" w:rsidRDefault="001B0F30" w:rsidP="0041608F">
            <w:pPr>
              <w:rPr>
                <w:rFonts w:ascii="Times New Roman" w:hAnsi="Times New Roman"/>
                <w:sz w:val="28"/>
                <w:szCs w:val="28"/>
              </w:rPr>
            </w:pPr>
            <w:bookmarkStart w:id="2" w:name="_Hlk505798417"/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Atzinums par </w:t>
            </w:r>
            <w:r w:rsidR="000E1181">
              <w:rPr>
                <w:rFonts w:ascii="Times New Roman" w:hAnsi="Times New Roman"/>
                <w:i/>
                <w:noProof/>
                <w:sz w:val="28"/>
                <w:szCs w:val="28"/>
              </w:rPr>
              <w:t xml:space="preserve">Ministru kabineta </w:t>
            </w:r>
            <w:r w:rsidRPr="00556D5B">
              <w:rPr>
                <w:rFonts w:ascii="Times New Roman" w:hAnsi="Times New Roman"/>
                <w:i/>
                <w:noProof/>
                <w:sz w:val="28"/>
                <w:szCs w:val="28"/>
              </w:rPr>
              <w:t>noteikumu projektu "Grozījumi Ministru kabineta 2017.gada 13.jūnija noteikumos Nr.338 "Prasības sociālo pakalpojumu sniedzējiem"" (VSS-597)</w:t>
            </w:r>
            <w:bookmarkEnd w:id="2"/>
          </w:p>
        </w:tc>
        <w:tc>
          <w:tcPr>
            <w:tcW w:w="4531" w:type="dxa"/>
          </w:tcPr>
          <w:p w:rsidR="00EA1868" w:rsidRPr="00A477D6" w:rsidRDefault="00EA1868" w:rsidP="0041608F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1"/>
    </w:tbl>
    <w:p w:rsidR="00BE191A" w:rsidRPr="005A3EEC" w:rsidRDefault="00BE191A" w:rsidP="009626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07D3B" w:rsidRDefault="001B0F30" w:rsidP="006D4B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D25E91">
        <w:rPr>
          <w:rFonts w:ascii="Times New Roman" w:hAnsi="Times New Roman"/>
          <w:sz w:val="28"/>
          <w:szCs w:val="28"/>
        </w:rPr>
        <w:t xml:space="preserve">Veselības ministrija izskatīja </w:t>
      </w:r>
      <w:r>
        <w:rPr>
          <w:rFonts w:ascii="Times New Roman" w:hAnsi="Times New Roman"/>
          <w:sz w:val="28"/>
          <w:szCs w:val="28"/>
        </w:rPr>
        <w:t xml:space="preserve">Labklājības </w:t>
      </w:r>
      <w:r w:rsidRPr="00D25E91">
        <w:rPr>
          <w:rFonts w:ascii="Times New Roman" w:hAnsi="Times New Roman"/>
          <w:sz w:val="28"/>
          <w:szCs w:val="28"/>
        </w:rPr>
        <w:t xml:space="preserve">ministrijas sagatavoto </w:t>
      </w:r>
      <w:r>
        <w:rPr>
          <w:rFonts w:ascii="Times New Roman" w:hAnsi="Times New Roman"/>
          <w:sz w:val="28"/>
          <w:szCs w:val="28"/>
        </w:rPr>
        <w:t xml:space="preserve">Ministru kabineta noteikumu projektu </w:t>
      </w:r>
      <w:r w:rsidRPr="00A07D3B">
        <w:rPr>
          <w:rFonts w:ascii="Times New Roman" w:hAnsi="Times New Roman"/>
          <w:iCs/>
          <w:noProof/>
          <w:sz w:val="28"/>
          <w:szCs w:val="28"/>
        </w:rPr>
        <w:t>"Grozījumi Ministru kabineta 2017.gada 13.jūnija noteikumos Nr.338 "Prasības sociālo pakalpojumu sniedzējiem"" (VSS-597)</w:t>
      </w:r>
      <w:r>
        <w:rPr>
          <w:rFonts w:ascii="Times New Roman" w:hAnsi="Times New Roman"/>
          <w:iCs/>
          <w:noProof/>
          <w:sz w:val="28"/>
          <w:szCs w:val="28"/>
        </w:rPr>
        <w:t xml:space="preserve"> (turpmāk – Noteikumu projekts)</w:t>
      </w:r>
      <w:r>
        <w:rPr>
          <w:rFonts w:ascii="Times New Roman" w:hAnsi="Times New Roman"/>
          <w:i/>
          <w:noProof/>
          <w:sz w:val="28"/>
          <w:szCs w:val="28"/>
        </w:rPr>
        <w:t xml:space="preserve"> </w:t>
      </w:r>
      <w:r w:rsidRPr="00D25E91">
        <w:rPr>
          <w:rFonts w:ascii="Times New Roman" w:hAnsi="Times New Roman"/>
          <w:sz w:val="28"/>
          <w:szCs w:val="28"/>
        </w:rPr>
        <w:t>un atbalsta tā tālāku virzību, vienlaikus izsakot šādu</w:t>
      </w:r>
      <w:r>
        <w:rPr>
          <w:rFonts w:ascii="Times New Roman" w:hAnsi="Times New Roman"/>
          <w:sz w:val="28"/>
          <w:szCs w:val="28"/>
        </w:rPr>
        <w:t>s</w:t>
      </w:r>
      <w:r w:rsidRPr="00D25E91">
        <w:rPr>
          <w:rFonts w:ascii="Times New Roman" w:hAnsi="Times New Roman"/>
          <w:sz w:val="28"/>
          <w:szCs w:val="28"/>
        </w:rPr>
        <w:t xml:space="preserve"> iebildumu</w:t>
      </w:r>
      <w:r>
        <w:rPr>
          <w:rFonts w:ascii="Times New Roman" w:hAnsi="Times New Roman"/>
          <w:sz w:val="28"/>
          <w:szCs w:val="28"/>
        </w:rPr>
        <w:t>s</w:t>
      </w:r>
      <w:r w:rsidRPr="00D25E91">
        <w:rPr>
          <w:rFonts w:ascii="Times New Roman" w:hAnsi="Times New Roman"/>
          <w:sz w:val="28"/>
          <w:szCs w:val="28"/>
        </w:rPr>
        <w:t>:</w:t>
      </w:r>
      <w:r w:rsidRPr="00D25E91">
        <w:rPr>
          <w:rFonts w:ascii="Times New Roman" w:hAnsi="Times New Roman"/>
          <w:sz w:val="28"/>
          <w:szCs w:val="28"/>
        </w:rPr>
        <w:t xml:space="preserve"> </w:t>
      </w:r>
    </w:p>
    <w:p w:rsidR="006D4B5D" w:rsidRDefault="001B0F30" w:rsidP="006D4B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A07D3B" w:rsidRPr="0079407E">
        <w:rPr>
          <w:rFonts w:ascii="Times New Roman" w:hAnsi="Times New Roman"/>
          <w:sz w:val="28"/>
          <w:szCs w:val="28"/>
        </w:rPr>
        <w:t>Noteikumu projekt</w:t>
      </w:r>
      <w:r w:rsidR="000E1181">
        <w:rPr>
          <w:rFonts w:ascii="Times New Roman" w:hAnsi="Times New Roman"/>
          <w:sz w:val="28"/>
          <w:szCs w:val="28"/>
        </w:rPr>
        <w:t xml:space="preserve">a 1.20.apakšpunkts paredz papildināt Ministru kabineta </w:t>
      </w:r>
      <w:r w:rsidR="00A32470">
        <w:rPr>
          <w:rFonts w:ascii="Times New Roman" w:hAnsi="Times New Roman"/>
          <w:sz w:val="28"/>
          <w:szCs w:val="28"/>
        </w:rPr>
        <w:t xml:space="preserve">2017.gada 13.jūnija </w:t>
      </w:r>
      <w:r w:rsidR="000E1181">
        <w:rPr>
          <w:rFonts w:ascii="Times New Roman" w:hAnsi="Times New Roman"/>
          <w:sz w:val="28"/>
          <w:szCs w:val="28"/>
        </w:rPr>
        <w:t xml:space="preserve">noteikumu Nr.338 </w:t>
      </w:r>
      <w:r w:rsidR="000E1181" w:rsidRPr="00A07D3B">
        <w:rPr>
          <w:rFonts w:ascii="Times New Roman" w:hAnsi="Times New Roman"/>
          <w:iCs/>
          <w:noProof/>
          <w:sz w:val="28"/>
          <w:szCs w:val="28"/>
        </w:rPr>
        <w:t>"Prasības sociālo pakalpojumu sniedzējiem"</w:t>
      </w:r>
      <w:r w:rsidR="00F066B0">
        <w:rPr>
          <w:rFonts w:ascii="Times New Roman" w:hAnsi="Times New Roman"/>
          <w:iCs/>
          <w:noProof/>
          <w:sz w:val="28"/>
          <w:szCs w:val="28"/>
        </w:rPr>
        <w:t xml:space="preserve"> (turpmāk – Noteikumi Nr.338)</w:t>
      </w:r>
      <w:r w:rsidR="000E1181">
        <w:rPr>
          <w:rFonts w:ascii="Times New Roman" w:hAnsi="Times New Roman"/>
          <w:sz w:val="28"/>
          <w:szCs w:val="28"/>
        </w:rPr>
        <w:t xml:space="preserve"> 119.punktu ar jaunu prasību sociālo pakalpojumu sniedzējiem, kas </w:t>
      </w:r>
      <w:r w:rsidR="00A86396">
        <w:rPr>
          <w:rFonts w:ascii="Times New Roman" w:hAnsi="Times New Roman"/>
          <w:sz w:val="28"/>
          <w:szCs w:val="28"/>
        </w:rPr>
        <w:t>sniedz</w:t>
      </w:r>
      <w:r w:rsidR="000E1181">
        <w:rPr>
          <w:rFonts w:ascii="Times New Roman" w:hAnsi="Times New Roman"/>
          <w:sz w:val="28"/>
          <w:szCs w:val="28"/>
        </w:rPr>
        <w:t xml:space="preserve"> sociālās </w:t>
      </w:r>
      <w:r w:rsidR="00A86396">
        <w:rPr>
          <w:rFonts w:ascii="Times New Roman" w:hAnsi="Times New Roman"/>
          <w:sz w:val="28"/>
          <w:szCs w:val="28"/>
        </w:rPr>
        <w:t>rehabilitācijas</w:t>
      </w:r>
      <w:r w:rsidR="000E1181">
        <w:rPr>
          <w:rFonts w:ascii="Times New Roman" w:hAnsi="Times New Roman"/>
          <w:sz w:val="28"/>
          <w:szCs w:val="28"/>
        </w:rPr>
        <w:t xml:space="preserve"> pakalpojumu</w:t>
      </w:r>
      <w:r w:rsidR="00A86396">
        <w:rPr>
          <w:rFonts w:ascii="Times New Roman" w:hAnsi="Times New Roman"/>
          <w:sz w:val="28"/>
          <w:szCs w:val="28"/>
        </w:rPr>
        <w:t xml:space="preserve"> </w:t>
      </w:r>
      <w:r w:rsidR="00A86396" w:rsidRPr="00A86396">
        <w:rPr>
          <w:rFonts w:ascii="Times New Roman" w:hAnsi="Times New Roman"/>
          <w:sz w:val="28"/>
          <w:szCs w:val="28"/>
        </w:rPr>
        <w:t>no psihoaktīvām vielām atkarīgiem bērniem un pilngadīgām personām</w:t>
      </w:r>
      <w:r w:rsidR="00A86396">
        <w:rPr>
          <w:rFonts w:ascii="Times New Roman" w:hAnsi="Times New Roman"/>
          <w:sz w:val="28"/>
          <w:szCs w:val="28"/>
        </w:rPr>
        <w:t>.</w:t>
      </w:r>
      <w:r w:rsidR="00A324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</w:t>
      </w:r>
      <w:r w:rsidR="00A32470">
        <w:rPr>
          <w:rFonts w:ascii="Times New Roman" w:hAnsi="Times New Roman"/>
          <w:sz w:val="28"/>
          <w:szCs w:val="28"/>
        </w:rPr>
        <w:t>askaņā ar 1.20.apakšpunta redakciju minētajiem sociālo pakalpojumu sniedzējiem (juridis</w:t>
      </w:r>
      <w:r>
        <w:rPr>
          <w:rFonts w:ascii="Times New Roman" w:hAnsi="Times New Roman"/>
          <w:sz w:val="28"/>
          <w:szCs w:val="28"/>
        </w:rPr>
        <w:t>kām</w:t>
      </w:r>
      <w:r w:rsidR="00A32470">
        <w:rPr>
          <w:rFonts w:ascii="Times New Roman" w:hAnsi="Times New Roman"/>
          <w:sz w:val="28"/>
          <w:szCs w:val="28"/>
        </w:rPr>
        <w:t xml:space="preserve"> personām) būs pienākums reģistrēties ārstniecības personu reģistrā. </w:t>
      </w:r>
    </w:p>
    <w:p w:rsidR="00A32470" w:rsidRDefault="001B0F30" w:rsidP="006D4B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Skaidrojam, ka atbilstoši Ministru kabineta 2016.gada 24.maija noteikumos Nr.317 </w:t>
      </w:r>
      <w:bookmarkStart w:id="3" w:name="_Hlk47607205"/>
      <w:r w:rsidRPr="006D4B5D">
        <w:rPr>
          <w:rFonts w:ascii="Times New Roman" w:hAnsi="Times New Roman"/>
          <w:sz w:val="28"/>
          <w:szCs w:val="28"/>
        </w:rPr>
        <w:t>"</w:t>
      </w:r>
      <w:bookmarkEnd w:id="3"/>
      <w:r w:rsidRPr="006D4B5D">
        <w:rPr>
          <w:rFonts w:ascii="Times New Roman" w:hAnsi="Times New Roman"/>
          <w:sz w:val="28"/>
          <w:szCs w:val="28"/>
        </w:rPr>
        <w:t>Ārstniecības personu un ārstniecības atbalsta personu reģistra izveides, papildināšanas un uzturēšanas k</w:t>
      </w:r>
      <w:r w:rsidRPr="006D4B5D">
        <w:rPr>
          <w:rFonts w:ascii="Times New Roman" w:hAnsi="Times New Roman"/>
          <w:sz w:val="28"/>
          <w:szCs w:val="28"/>
        </w:rPr>
        <w:t>ārtība"</w:t>
      </w:r>
      <w:r>
        <w:rPr>
          <w:rFonts w:ascii="Times New Roman" w:hAnsi="Times New Roman"/>
          <w:sz w:val="28"/>
          <w:szCs w:val="28"/>
        </w:rPr>
        <w:t xml:space="preserve"> ietvertajam tiesiskajam regulējumam ārstniecības personu un ārstniecības atbalsta personu reģistrā tiek reģistrētas tikai fiziskas personas (ārsti, māsas, vecmātes utt.).</w:t>
      </w:r>
    </w:p>
    <w:p w:rsidR="006541D3" w:rsidRPr="0079407E" w:rsidRDefault="001B0F30" w:rsidP="006D4B5D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Ņemot vērā minēto, l</w:t>
      </w:r>
      <w:r w:rsidR="00A07D3B" w:rsidRPr="0079407E">
        <w:rPr>
          <w:rFonts w:ascii="Times New Roman" w:hAnsi="Times New Roman"/>
          <w:sz w:val="28"/>
          <w:szCs w:val="28"/>
        </w:rPr>
        <w:t xml:space="preserve">ūdzam precizēt </w:t>
      </w:r>
      <w:r w:rsidR="00186023">
        <w:rPr>
          <w:rFonts w:ascii="Times New Roman" w:hAnsi="Times New Roman"/>
          <w:sz w:val="28"/>
          <w:szCs w:val="28"/>
        </w:rPr>
        <w:t>N</w:t>
      </w:r>
      <w:r w:rsidR="00A07D3B" w:rsidRPr="0079407E">
        <w:rPr>
          <w:rFonts w:ascii="Times New Roman" w:hAnsi="Times New Roman"/>
          <w:sz w:val="28"/>
          <w:szCs w:val="28"/>
        </w:rPr>
        <w:t>oteikumu projekta 1.20.apakšpunktu. </w:t>
      </w:r>
    </w:p>
    <w:p w:rsidR="00EA1868" w:rsidRDefault="001B0F30" w:rsidP="00EA29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Vēršam uzmanību, ka </w:t>
      </w:r>
      <w:r w:rsidRPr="00552FA4">
        <w:rPr>
          <w:rFonts w:ascii="Times New Roman" w:hAnsi="Times New Roman"/>
          <w:sz w:val="28"/>
          <w:szCs w:val="28"/>
        </w:rPr>
        <w:t>L</w:t>
      </w:r>
      <w:r>
        <w:rPr>
          <w:rFonts w:ascii="Times New Roman" w:hAnsi="Times New Roman"/>
          <w:sz w:val="28"/>
          <w:szCs w:val="28"/>
        </w:rPr>
        <w:t>abklājības ministrijas</w:t>
      </w:r>
      <w:r w:rsidRPr="00552FA4">
        <w:rPr>
          <w:rFonts w:ascii="Times New Roman" w:hAnsi="Times New Roman"/>
          <w:sz w:val="28"/>
          <w:szCs w:val="28"/>
        </w:rPr>
        <w:t xml:space="preserve"> </w:t>
      </w:r>
      <w:r w:rsidR="00186023">
        <w:rPr>
          <w:rFonts w:ascii="Times New Roman" w:hAnsi="Times New Roman"/>
          <w:sz w:val="28"/>
          <w:szCs w:val="28"/>
        </w:rPr>
        <w:t>izstrādātā</w:t>
      </w:r>
      <w:r w:rsidRPr="00552FA4">
        <w:rPr>
          <w:rFonts w:ascii="Times New Roman" w:hAnsi="Times New Roman"/>
          <w:sz w:val="28"/>
          <w:szCs w:val="28"/>
        </w:rPr>
        <w:t xml:space="preserve"> M</w:t>
      </w:r>
      <w:r>
        <w:rPr>
          <w:rFonts w:ascii="Times New Roman" w:hAnsi="Times New Roman"/>
          <w:sz w:val="28"/>
          <w:szCs w:val="28"/>
        </w:rPr>
        <w:t xml:space="preserve">inistru </w:t>
      </w:r>
      <w:r>
        <w:rPr>
          <w:rFonts w:ascii="Times New Roman" w:hAnsi="Times New Roman"/>
          <w:sz w:val="28"/>
          <w:szCs w:val="28"/>
        </w:rPr>
        <w:lastRenderedPageBreak/>
        <w:t>kabineta</w:t>
      </w:r>
      <w:r w:rsidRPr="00552FA4">
        <w:rPr>
          <w:rFonts w:ascii="Times New Roman" w:hAnsi="Times New Roman"/>
          <w:sz w:val="28"/>
          <w:szCs w:val="28"/>
        </w:rPr>
        <w:t xml:space="preserve"> noteikumu projekt</w:t>
      </w:r>
      <w:r w:rsidR="00186023">
        <w:rPr>
          <w:rFonts w:ascii="Times New Roman" w:hAnsi="Times New Roman"/>
          <w:sz w:val="28"/>
          <w:szCs w:val="28"/>
        </w:rPr>
        <w:t>a</w:t>
      </w:r>
      <w:r>
        <w:rPr>
          <w:rFonts w:ascii="Times New Roman" w:hAnsi="Times New Roman"/>
          <w:sz w:val="28"/>
          <w:szCs w:val="28"/>
        </w:rPr>
        <w:t xml:space="preserve"> </w:t>
      </w:r>
      <w:r w:rsidR="00F066B0" w:rsidRPr="00A07D3B">
        <w:rPr>
          <w:rFonts w:ascii="Times New Roman" w:hAnsi="Times New Roman"/>
          <w:iCs/>
          <w:noProof/>
          <w:sz w:val="28"/>
          <w:szCs w:val="28"/>
        </w:rPr>
        <w:t>"</w:t>
      </w:r>
      <w:r w:rsidRPr="00552FA4">
        <w:rPr>
          <w:rFonts w:ascii="Times New Roman" w:hAnsi="Times New Roman"/>
          <w:sz w:val="28"/>
          <w:szCs w:val="28"/>
        </w:rPr>
        <w:t>Kārtība, kādā no apreibinošām vielām un procesiem atkarīgas personas saņem sociālās rehabilitācijas pakalpojumus</w:t>
      </w:r>
      <w:r w:rsidR="00F066B0" w:rsidRPr="00A07D3B">
        <w:rPr>
          <w:rFonts w:ascii="Times New Roman" w:hAnsi="Times New Roman"/>
          <w:iCs/>
          <w:noProof/>
          <w:sz w:val="28"/>
          <w:szCs w:val="28"/>
        </w:rPr>
        <w:t>"</w:t>
      </w:r>
      <w:r w:rsidRPr="00552FA4">
        <w:rPr>
          <w:rFonts w:ascii="Times New Roman" w:hAnsi="Times New Roman"/>
          <w:sz w:val="28"/>
          <w:szCs w:val="28"/>
        </w:rPr>
        <w:t xml:space="preserve"> (</w:t>
      </w:r>
      <w:r w:rsidR="006D4B5D">
        <w:rPr>
          <w:rFonts w:ascii="Times New Roman" w:hAnsi="Times New Roman"/>
          <w:sz w:val="28"/>
          <w:szCs w:val="28"/>
        </w:rPr>
        <w:t xml:space="preserve">izsludināts Valsts sekretāru 2020.gada 21.maija </w:t>
      </w:r>
      <w:r w:rsidR="006D4B5D" w:rsidRPr="006D4B5D">
        <w:rPr>
          <w:rFonts w:ascii="Times New Roman" w:hAnsi="Times New Roman"/>
          <w:sz w:val="28"/>
          <w:szCs w:val="28"/>
        </w:rPr>
        <w:t>sanāksmē (</w:t>
      </w:r>
      <w:r w:rsidR="006D4B5D" w:rsidRPr="006D4B5D">
        <w:rPr>
          <w:rFonts w:ascii="Times New Roman" w:eastAsia="Times New Roman" w:hAnsi="Times New Roman"/>
          <w:iCs/>
          <w:sz w:val="28"/>
          <w:szCs w:val="28"/>
        </w:rPr>
        <w:t xml:space="preserve">prot. Nr.21  18.§, </w:t>
      </w:r>
      <w:r w:rsidRPr="006D4B5D">
        <w:rPr>
          <w:rFonts w:ascii="Times New Roman" w:hAnsi="Times New Roman"/>
          <w:sz w:val="28"/>
          <w:szCs w:val="28"/>
        </w:rPr>
        <w:t>VSS-403</w:t>
      </w:r>
      <w:r w:rsidR="006D4B5D">
        <w:rPr>
          <w:rFonts w:ascii="Times New Roman" w:hAnsi="Times New Roman"/>
          <w:sz w:val="28"/>
          <w:szCs w:val="28"/>
        </w:rPr>
        <w:t>, TA-1333</w:t>
      </w:r>
      <w:r w:rsidRPr="006D4B5D">
        <w:rPr>
          <w:rFonts w:ascii="Times New Roman" w:hAnsi="Times New Roman"/>
          <w:sz w:val="28"/>
          <w:szCs w:val="28"/>
        </w:rPr>
        <w:t>)</w:t>
      </w:r>
      <w:r w:rsidR="00186023" w:rsidRPr="006D4B5D">
        <w:rPr>
          <w:rFonts w:ascii="Times New Roman" w:hAnsi="Times New Roman"/>
          <w:sz w:val="28"/>
          <w:szCs w:val="28"/>
        </w:rPr>
        <w:t xml:space="preserve"> saskaņošanas procesā starp Labklājības ministriju un Veselības</w:t>
      </w:r>
      <w:r w:rsidR="00186023">
        <w:rPr>
          <w:rFonts w:ascii="Times New Roman" w:hAnsi="Times New Roman"/>
          <w:sz w:val="28"/>
          <w:szCs w:val="28"/>
        </w:rPr>
        <w:t xml:space="preserve"> ministriju tika panākta vienošanās veikt grozījumus </w:t>
      </w:r>
      <w:r w:rsidR="00F066B0">
        <w:rPr>
          <w:rFonts w:ascii="Times New Roman" w:hAnsi="Times New Roman"/>
          <w:iCs/>
          <w:sz w:val="28"/>
          <w:szCs w:val="28"/>
        </w:rPr>
        <w:t>Noteikumos Nr.338</w:t>
      </w:r>
      <w:r w:rsidR="00DA2594">
        <w:rPr>
          <w:rFonts w:ascii="Times New Roman" w:hAnsi="Times New Roman"/>
          <w:sz w:val="28"/>
          <w:szCs w:val="28"/>
        </w:rPr>
        <w:t xml:space="preserve">, </w:t>
      </w:r>
      <w:r w:rsidR="00D84F70">
        <w:rPr>
          <w:rFonts w:ascii="Times New Roman" w:hAnsi="Times New Roman"/>
          <w:sz w:val="28"/>
          <w:szCs w:val="28"/>
        </w:rPr>
        <w:t>nosakot pienākumu sociālo pakalpojumu sniedzējiem reģistrēties ārstniecības iestāžu reģistrā</w:t>
      </w:r>
      <w:r w:rsidR="001A5B25">
        <w:rPr>
          <w:rFonts w:ascii="Times New Roman" w:hAnsi="Times New Roman"/>
          <w:sz w:val="28"/>
          <w:szCs w:val="28"/>
        </w:rPr>
        <w:t xml:space="preserve"> (skatīt</w:t>
      </w:r>
      <w:r w:rsidR="00F066B0">
        <w:rPr>
          <w:rFonts w:ascii="Times New Roman" w:hAnsi="Times New Roman"/>
          <w:sz w:val="28"/>
          <w:szCs w:val="28"/>
        </w:rPr>
        <w:t>a</w:t>
      </w:r>
      <w:r w:rsidR="001A5B25">
        <w:rPr>
          <w:rFonts w:ascii="Times New Roman" w:hAnsi="Times New Roman"/>
          <w:sz w:val="28"/>
          <w:szCs w:val="28"/>
        </w:rPr>
        <w:t xml:space="preserve"> </w:t>
      </w:r>
      <w:r w:rsidR="001A5B25" w:rsidRPr="001A5B25">
        <w:rPr>
          <w:rFonts w:ascii="Times New Roman" w:hAnsi="Times New Roman"/>
          <w:sz w:val="28"/>
          <w:szCs w:val="28"/>
        </w:rPr>
        <w:t xml:space="preserve">Ministru kabineta noteikumu projekta </w:t>
      </w:r>
      <w:r w:rsidR="00F066B0" w:rsidRPr="00A07D3B">
        <w:rPr>
          <w:rFonts w:ascii="Times New Roman" w:hAnsi="Times New Roman"/>
          <w:iCs/>
          <w:noProof/>
          <w:sz w:val="28"/>
          <w:szCs w:val="28"/>
        </w:rPr>
        <w:t>"</w:t>
      </w:r>
      <w:r w:rsidR="001A5B25" w:rsidRPr="001A5B25">
        <w:rPr>
          <w:rFonts w:ascii="Times New Roman" w:hAnsi="Times New Roman"/>
          <w:sz w:val="28"/>
          <w:szCs w:val="28"/>
        </w:rPr>
        <w:t>Kārtība, kādā no apreibinošām vielām un procesiem atkarīgas personas saņem sociālās rehabilitācijas pakalpojumus</w:t>
      </w:r>
      <w:r w:rsidR="00F066B0" w:rsidRPr="00A07D3B">
        <w:rPr>
          <w:rFonts w:ascii="Times New Roman" w:hAnsi="Times New Roman"/>
          <w:iCs/>
          <w:noProof/>
          <w:sz w:val="28"/>
          <w:szCs w:val="28"/>
        </w:rPr>
        <w:t>"</w:t>
      </w:r>
      <w:r w:rsidR="001A5B25" w:rsidRPr="001A5B25">
        <w:rPr>
          <w:rFonts w:ascii="Times New Roman" w:hAnsi="Times New Roman"/>
          <w:sz w:val="28"/>
          <w:szCs w:val="28"/>
        </w:rPr>
        <w:t xml:space="preserve"> </w:t>
      </w:r>
      <w:r w:rsidR="00F066B0" w:rsidRPr="00CF700C">
        <w:rPr>
          <w:rFonts w:ascii="Times New Roman" w:eastAsia="Times New Roman" w:hAnsi="Times New Roman"/>
          <w:color w:val="000000" w:themeColor="text1"/>
          <w:kern w:val="1"/>
          <w:sz w:val="28"/>
          <w:szCs w:val="28"/>
          <w:lang w:eastAsia="ar-SA"/>
        </w:rPr>
        <w:t>sākotnējās (</w:t>
      </w:r>
      <w:proofErr w:type="spellStart"/>
      <w:r w:rsidR="00F066B0" w:rsidRPr="00CF700C">
        <w:rPr>
          <w:rFonts w:ascii="Times New Roman" w:eastAsia="Times New Roman" w:hAnsi="Times New Roman"/>
          <w:i/>
          <w:iCs/>
          <w:color w:val="000000" w:themeColor="text1"/>
          <w:kern w:val="1"/>
          <w:sz w:val="28"/>
          <w:szCs w:val="28"/>
          <w:lang w:eastAsia="ar-SA"/>
        </w:rPr>
        <w:t>ex-ante</w:t>
      </w:r>
      <w:proofErr w:type="spellEnd"/>
      <w:r w:rsidR="00F066B0" w:rsidRPr="00CF700C">
        <w:rPr>
          <w:rFonts w:ascii="Times New Roman" w:eastAsia="Times New Roman" w:hAnsi="Times New Roman"/>
          <w:color w:val="000000" w:themeColor="text1"/>
          <w:kern w:val="1"/>
          <w:sz w:val="28"/>
          <w:szCs w:val="28"/>
          <w:lang w:eastAsia="ar-SA"/>
        </w:rPr>
        <w:t>) ietekmes novērtējuma ziņojum</w:t>
      </w:r>
      <w:r w:rsidR="00F066B0">
        <w:rPr>
          <w:rFonts w:ascii="Times New Roman" w:eastAsia="Times New Roman" w:hAnsi="Times New Roman"/>
          <w:color w:val="000000" w:themeColor="text1"/>
          <w:kern w:val="1"/>
          <w:sz w:val="28"/>
          <w:szCs w:val="28"/>
          <w:lang w:eastAsia="ar-SA"/>
        </w:rPr>
        <w:t>a (anotācijas)</w:t>
      </w:r>
      <w:r w:rsidR="00F066B0">
        <w:rPr>
          <w:rFonts w:ascii="Times New Roman" w:hAnsi="Times New Roman"/>
          <w:sz w:val="28"/>
          <w:szCs w:val="28"/>
        </w:rPr>
        <w:t xml:space="preserve"> </w:t>
      </w:r>
      <w:r w:rsidR="001A5B25">
        <w:rPr>
          <w:rFonts w:ascii="Times New Roman" w:hAnsi="Times New Roman"/>
          <w:sz w:val="28"/>
          <w:szCs w:val="28"/>
        </w:rPr>
        <w:t xml:space="preserve">IV. sadaļā </w:t>
      </w:r>
      <w:r w:rsidR="00F066B0" w:rsidRPr="00A07D3B">
        <w:rPr>
          <w:rFonts w:ascii="Times New Roman" w:hAnsi="Times New Roman"/>
          <w:iCs/>
          <w:noProof/>
          <w:sz w:val="28"/>
          <w:szCs w:val="28"/>
        </w:rPr>
        <w:t>"</w:t>
      </w:r>
      <w:r w:rsidR="001A5B25" w:rsidRPr="001A5B25">
        <w:rPr>
          <w:rFonts w:ascii="Times New Roman" w:hAnsi="Times New Roman"/>
          <w:sz w:val="28"/>
          <w:szCs w:val="28"/>
        </w:rPr>
        <w:t>Tiesību akta projekta ietekme uz spēkā esošo tiesību normu sistēmu</w:t>
      </w:r>
      <w:r w:rsidR="00F066B0" w:rsidRPr="00A07D3B">
        <w:rPr>
          <w:rFonts w:ascii="Times New Roman" w:hAnsi="Times New Roman"/>
          <w:iCs/>
          <w:noProof/>
          <w:sz w:val="28"/>
          <w:szCs w:val="28"/>
        </w:rPr>
        <w:t>"</w:t>
      </w:r>
      <w:r w:rsidR="001A5B25" w:rsidRPr="001A5B25">
        <w:rPr>
          <w:rStyle w:val="FootnoteReference"/>
          <w:rFonts w:ascii="Times New Roman" w:hAnsi="Times New Roman"/>
          <w:sz w:val="28"/>
          <w:szCs w:val="28"/>
          <w:vertAlign w:val="baseline"/>
        </w:rPr>
        <w:t xml:space="preserve"> </w:t>
      </w:r>
      <w:r w:rsidR="001A5B25">
        <w:rPr>
          <w:rFonts w:ascii="Times New Roman" w:hAnsi="Times New Roman"/>
          <w:sz w:val="28"/>
          <w:szCs w:val="28"/>
        </w:rPr>
        <w:t>ietvert</w:t>
      </w:r>
      <w:r w:rsidR="00F066B0">
        <w:rPr>
          <w:rFonts w:ascii="Times New Roman" w:hAnsi="Times New Roman"/>
          <w:sz w:val="28"/>
          <w:szCs w:val="28"/>
        </w:rPr>
        <w:t>ā</w:t>
      </w:r>
      <w:r w:rsidR="001A5B25">
        <w:rPr>
          <w:rFonts w:ascii="Times New Roman" w:hAnsi="Times New Roman"/>
          <w:sz w:val="28"/>
          <w:szCs w:val="28"/>
        </w:rPr>
        <w:t xml:space="preserve"> informācij</w:t>
      </w:r>
      <w:r w:rsidR="00F066B0">
        <w:rPr>
          <w:rFonts w:ascii="Times New Roman" w:hAnsi="Times New Roman"/>
          <w:sz w:val="28"/>
          <w:szCs w:val="28"/>
        </w:rPr>
        <w:t>a</w:t>
      </w:r>
      <w:r w:rsidR="00EA2985">
        <w:rPr>
          <w:rFonts w:ascii="Times New Roman" w:hAnsi="Times New Roman"/>
          <w:sz w:val="28"/>
          <w:szCs w:val="28"/>
        </w:rPr>
        <w:t>)</w:t>
      </w:r>
      <w:r>
        <w:rPr>
          <w:rStyle w:val="FootnoteReference"/>
          <w:rFonts w:ascii="Times New Roman" w:hAnsi="Times New Roman"/>
          <w:sz w:val="28"/>
          <w:szCs w:val="28"/>
        </w:rPr>
        <w:footnoteReference w:id="1"/>
      </w:r>
      <w:r w:rsidR="007C1C91">
        <w:rPr>
          <w:rFonts w:ascii="Times New Roman" w:hAnsi="Times New Roman"/>
          <w:sz w:val="28"/>
          <w:szCs w:val="28"/>
        </w:rPr>
        <w:t>.</w:t>
      </w:r>
    </w:p>
    <w:p w:rsidR="00EA2985" w:rsidRDefault="001B0F30" w:rsidP="00EA2985">
      <w:pPr>
        <w:tabs>
          <w:tab w:val="left" w:pos="1965"/>
        </w:tabs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Ņemot vērā minēto, lūdzam papildināt Noteikumu projektu ar prasību sociālo pakalpojumu sniedzējiem, kuri pakalpojuma sniegšanā iesaista ārstniecības per</w:t>
      </w:r>
      <w:r>
        <w:rPr>
          <w:rFonts w:ascii="Times New Roman" w:hAnsi="Times New Roman"/>
          <w:sz w:val="28"/>
          <w:szCs w:val="28"/>
        </w:rPr>
        <w:t>sonas</w:t>
      </w:r>
      <w:r w:rsidR="00F066B0">
        <w:rPr>
          <w:rFonts w:ascii="Times New Roman" w:hAnsi="Times New Roman"/>
          <w:sz w:val="28"/>
          <w:szCs w:val="28"/>
        </w:rPr>
        <w:t xml:space="preserve"> (piemēram, aprūpes mājās pakalpojuma sniedzēji</w:t>
      </w:r>
      <w:r w:rsidR="00BE5C2D">
        <w:rPr>
          <w:rFonts w:ascii="Times New Roman" w:hAnsi="Times New Roman"/>
          <w:sz w:val="28"/>
          <w:szCs w:val="28"/>
        </w:rPr>
        <w:t xml:space="preserve"> (skatīts Noteikumu Nr.338 21.punkts)</w:t>
      </w:r>
      <w:r w:rsidR="00F066B0">
        <w:rPr>
          <w:rFonts w:ascii="Times New Roman" w:hAnsi="Times New Roman"/>
          <w:sz w:val="28"/>
          <w:szCs w:val="28"/>
        </w:rPr>
        <w:t>, atelpas brīža pakalpojuma sniedzēji</w:t>
      </w:r>
      <w:r w:rsidR="00BE5C2D">
        <w:rPr>
          <w:rFonts w:ascii="Times New Roman" w:hAnsi="Times New Roman"/>
          <w:sz w:val="28"/>
          <w:szCs w:val="28"/>
        </w:rPr>
        <w:t xml:space="preserve"> (skatīts Noteikumu Nr.338 77.11.apakšpunkts)</w:t>
      </w:r>
      <w:r w:rsidR="00F066B0">
        <w:rPr>
          <w:rFonts w:ascii="Times New Roman" w:hAnsi="Times New Roman"/>
          <w:sz w:val="28"/>
          <w:szCs w:val="28"/>
        </w:rPr>
        <w:t xml:space="preserve">, </w:t>
      </w:r>
      <w:r w:rsidR="00F066B0" w:rsidRPr="00F066B0">
        <w:rPr>
          <w:rFonts w:ascii="Times New Roman" w:hAnsi="Times New Roman"/>
          <w:sz w:val="28"/>
          <w:szCs w:val="28"/>
        </w:rPr>
        <w:t xml:space="preserve">bērnu </w:t>
      </w:r>
      <w:r w:rsidR="00BE5C2D">
        <w:rPr>
          <w:rFonts w:ascii="Times New Roman" w:hAnsi="Times New Roman"/>
          <w:sz w:val="28"/>
          <w:szCs w:val="28"/>
        </w:rPr>
        <w:t xml:space="preserve">vai pilngadīgu personu </w:t>
      </w:r>
      <w:r w:rsidR="00F066B0" w:rsidRPr="00F066B0">
        <w:rPr>
          <w:rFonts w:ascii="Times New Roman" w:hAnsi="Times New Roman"/>
          <w:sz w:val="28"/>
          <w:szCs w:val="28"/>
        </w:rPr>
        <w:t>ilgstošas sociālās aprūpes un sociālās rehabilitācijas institūcijas pakalpojuma sniedzēji</w:t>
      </w:r>
      <w:r w:rsidR="00BE5C2D">
        <w:rPr>
          <w:rFonts w:ascii="Times New Roman" w:hAnsi="Times New Roman"/>
          <w:sz w:val="28"/>
          <w:szCs w:val="28"/>
        </w:rPr>
        <w:t xml:space="preserve"> (skatīts Noteikumu Nr.338 29. un 53.punkts)</w:t>
      </w:r>
      <w:r>
        <w:rPr>
          <w:rFonts w:ascii="Times New Roman" w:hAnsi="Times New Roman"/>
          <w:sz w:val="28"/>
          <w:szCs w:val="28"/>
        </w:rPr>
        <w:t>,</w:t>
      </w:r>
      <w:r w:rsidR="00F066B0">
        <w:rPr>
          <w:rFonts w:ascii="Times New Roman" w:hAnsi="Times New Roman"/>
          <w:sz w:val="28"/>
          <w:szCs w:val="28"/>
        </w:rPr>
        <w:t xml:space="preserve"> s</w:t>
      </w:r>
      <w:r w:rsidR="00F066B0" w:rsidRPr="00F066B0">
        <w:rPr>
          <w:rFonts w:ascii="Times New Roman" w:hAnsi="Times New Roman"/>
          <w:sz w:val="28"/>
          <w:szCs w:val="28"/>
        </w:rPr>
        <w:t>ociālo pakalpojumu sniedzēj</w:t>
      </w:r>
      <w:r w:rsidR="00F066B0">
        <w:rPr>
          <w:rFonts w:ascii="Times New Roman" w:hAnsi="Times New Roman"/>
          <w:sz w:val="28"/>
          <w:szCs w:val="28"/>
        </w:rPr>
        <w:t>i</w:t>
      </w:r>
      <w:r w:rsidR="00F066B0" w:rsidRPr="00F066B0">
        <w:rPr>
          <w:rFonts w:ascii="Times New Roman" w:hAnsi="Times New Roman"/>
          <w:sz w:val="28"/>
          <w:szCs w:val="28"/>
        </w:rPr>
        <w:t>, kas sniedz sociālās rehabilitācijas pakalpojumu no psihoaktīvām vielām atkarīgiem bērniem un pilngadīgām personām</w:t>
      </w:r>
      <w:r w:rsidR="00BE5C2D">
        <w:rPr>
          <w:rFonts w:ascii="Times New Roman" w:hAnsi="Times New Roman"/>
          <w:sz w:val="28"/>
          <w:szCs w:val="28"/>
        </w:rPr>
        <w:t xml:space="preserve"> (skatīts Noteikumu Nr.338 119.punkts))</w:t>
      </w:r>
      <w:r w:rsidR="00F066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būt reģistrētiem ārstniecības iestāžu reģistrā.</w:t>
      </w:r>
    </w:p>
    <w:p w:rsidR="00EA1868" w:rsidRPr="005A3EEC" w:rsidRDefault="00EA1868" w:rsidP="00EA298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541D3" w:rsidRPr="005A3EEC" w:rsidRDefault="006541D3" w:rsidP="00962685">
      <w:pPr>
        <w:tabs>
          <w:tab w:val="center" w:pos="4678"/>
          <w:tab w:val="right" w:pos="9072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134"/>
        <w:gridCol w:w="4251"/>
      </w:tblGrid>
      <w:tr w:rsidR="00C51618" w:rsidTr="00F24F7D">
        <w:tc>
          <w:tcPr>
            <w:tcW w:w="3686" w:type="dxa"/>
          </w:tcPr>
          <w:p w:rsidR="00BE191A" w:rsidRPr="005A3EEC" w:rsidRDefault="001B0F30" w:rsidP="0041608F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Valsts sekretāre</w:t>
            </w:r>
          </w:p>
        </w:tc>
        <w:tc>
          <w:tcPr>
            <w:tcW w:w="1134" w:type="dxa"/>
            <w:vAlign w:val="center"/>
          </w:tcPr>
          <w:p w:rsidR="00BE191A" w:rsidRPr="005A3EEC" w:rsidRDefault="001B0F30" w:rsidP="0041608F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251" w:type="dxa"/>
          </w:tcPr>
          <w:p w:rsidR="00BE191A" w:rsidRPr="005A3EEC" w:rsidRDefault="001B0F30" w:rsidP="0041608F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Daina Mūrmane - Umbraško</w:t>
            </w:r>
          </w:p>
        </w:tc>
      </w:tr>
    </w:tbl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Pr="005A3EEC" w:rsidRDefault="00BE191A" w:rsidP="00BE191A">
      <w:pPr>
        <w:spacing w:after="0"/>
        <w:rPr>
          <w:rFonts w:ascii="Times New Roman" w:hAnsi="Times New Roman"/>
          <w:sz w:val="28"/>
          <w:szCs w:val="28"/>
        </w:rPr>
      </w:pPr>
    </w:p>
    <w:p w:rsidR="00BE191A" w:rsidRDefault="00BE191A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BE5C2D" w:rsidRDefault="00BE5C2D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F610B8" w:rsidRDefault="00F610B8" w:rsidP="00EA1868">
      <w:pPr>
        <w:widowControl/>
        <w:spacing w:after="0"/>
        <w:rPr>
          <w:rFonts w:ascii="Times New Roman" w:hAnsi="Times New Roman"/>
          <w:sz w:val="28"/>
          <w:szCs w:val="28"/>
        </w:rPr>
      </w:pPr>
    </w:p>
    <w:p w:rsidR="007A0B42" w:rsidRDefault="001B0F30" w:rsidP="00BE582D">
      <w:pPr>
        <w:pStyle w:val="pamattekststabul"/>
        <w:spacing w:before="0" w:beforeAutospacing="0" w:after="0" w:afterAutospacing="0"/>
        <w:rPr>
          <w:b/>
          <w:bCs/>
          <w:noProof/>
          <w:lang w:val="lv-LV"/>
        </w:rPr>
      </w:pPr>
      <w:r w:rsidRPr="007A0B42">
        <w:rPr>
          <w:b/>
          <w:bCs/>
          <w:noProof/>
          <w:lang w:val="lv-LV"/>
        </w:rPr>
        <w:t>Gunta Stūre</w:t>
      </w:r>
    </w:p>
    <w:p w:rsidR="00BE5C2D" w:rsidRPr="00BE5C2D" w:rsidRDefault="001B0F30" w:rsidP="00BE582D">
      <w:pPr>
        <w:pStyle w:val="pamattekststabul"/>
        <w:spacing w:before="0" w:beforeAutospacing="0" w:after="0" w:afterAutospacing="0"/>
        <w:rPr>
          <w:noProof/>
          <w:lang w:val="lv-LV"/>
        </w:rPr>
      </w:pPr>
      <w:r w:rsidRPr="00BE5C2D">
        <w:rPr>
          <w:noProof/>
          <w:lang w:val="lv-LV"/>
        </w:rPr>
        <w:t>Veselības ministrijas</w:t>
      </w:r>
    </w:p>
    <w:p w:rsidR="007A0B42" w:rsidRPr="00BE5C2D" w:rsidRDefault="001B0F30" w:rsidP="00BE582D">
      <w:pPr>
        <w:pStyle w:val="pamattekststabul"/>
        <w:spacing w:before="0" w:beforeAutospacing="0" w:after="0" w:afterAutospacing="0"/>
        <w:rPr>
          <w:noProof/>
          <w:lang w:val="lv-LV"/>
        </w:rPr>
      </w:pPr>
      <w:r w:rsidRPr="00BE5C2D">
        <w:rPr>
          <w:noProof/>
          <w:lang w:val="lv-LV"/>
        </w:rPr>
        <w:t>Veselības aprūpes departamenta</w:t>
      </w:r>
    </w:p>
    <w:p w:rsidR="007A0B42" w:rsidRDefault="001B0F30" w:rsidP="00BE582D">
      <w:pPr>
        <w:pStyle w:val="pamattekststabul"/>
        <w:spacing w:before="0" w:beforeAutospacing="0" w:after="0" w:afterAutospacing="0"/>
        <w:rPr>
          <w:noProof/>
          <w:lang w:val="lv-LV"/>
        </w:rPr>
      </w:pPr>
      <w:r w:rsidRPr="007A0B42">
        <w:rPr>
          <w:noProof/>
          <w:lang w:val="lv-LV"/>
        </w:rPr>
        <w:t>Veselības aprūpes organizācijas nodaļa</w:t>
      </w:r>
      <w:r>
        <w:rPr>
          <w:noProof/>
          <w:lang w:val="lv-LV"/>
        </w:rPr>
        <w:t>s</w:t>
      </w:r>
    </w:p>
    <w:p w:rsidR="00BE191A" w:rsidRPr="005A3EEC" w:rsidRDefault="001B0F30" w:rsidP="00BE582D">
      <w:pPr>
        <w:pStyle w:val="pamattekststabul"/>
        <w:spacing w:before="0" w:beforeAutospacing="0" w:after="0" w:afterAutospacing="0"/>
        <w:rPr>
          <w:noProof/>
          <w:lang w:val="lv-LV"/>
        </w:rPr>
      </w:pPr>
      <w:r>
        <w:rPr>
          <w:noProof/>
          <w:lang w:val="lv-LV"/>
        </w:rPr>
        <w:t>v</w:t>
      </w:r>
      <w:r w:rsidR="007A0B42">
        <w:rPr>
          <w:noProof/>
          <w:lang w:val="lv-LV"/>
        </w:rPr>
        <w:t xml:space="preserve">ecākā referente </w:t>
      </w:r>
      <w:r w:rsidR="00EA2985">
        <w:rPr>
          <w:lang w:val="lv-LV"/>
        </w:rPr>
        <w:t>67876066</w:t>
      </w:r>
    </w:p>
    <w:p w:rsidR="009A146B" w:rsidRDefault="001B0F30" w:rsidP="00BE582D">
      <w:pPr>
        <w:tabs>
          <w:tab w:val="right" w:pos="935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hyperlink r:id="rId9" w:history="1">
        <w:r w:rsidR="00C33310" w:rsidRPr="00283466">
          <w:rPr>
            <w:rStyle w:val="Hyperlink"/>
            <w:rFonts w:ascii="Times New Roman" w:hAnsi="Times New Roman"/>
            <w:noProof/>
            <w:sz w:val="24"/>
            <w:szCs w:val="24"/>
          </w:rPr>
          <w:t>gunta.sture@vm.gov.lv</w:t>
        </w:r>
      </w:hyperlink>
      <w:r w:rsidR="007A0B42">
        <w:rPr>
          <w:rFonts w:ascii="Times New Roman" w:hAnsi="Times New Roman"/>
          <w:noProof/>
          <w:sz w:val="24"/>
          <w:szCs w:val="24"/>
        </w:rPr>
        <w:t xml:space="preserve"> </w:t>
      </w:r>
    </w:p>
    <w:p w:rsidR="007A0B42" w:rsidRDefault="007A0B42" w:rsidP="00EA1868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</w:p>
    <w:p w:rsidR="007A0B42" w:rsidRDefault="001B0F30" w:rsidP="00BE582D">
      <w:pPr>
        <w:tabs>
          <w:tab w:val="right" w:pos="9356"/>
        </w:tabs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</w:rPr>
      </w:pPr>
      <w:r w:rsidRPr="007A0B42">
        <w:rPr>
          <w:rFonts w:ascii="Times New Roman" w:hAnsi="Times New Roman"/>
          <w:b/>
          <w:bCs/>
          <w:noProof/>
          <w:sz w:val="24"/>
          <w:szCs w:val="24"/>
        </w:rPr>
        <w:t>D</w:t>
      </w:r>
      <w:r w:rsidR="00C33310">
        <w:rPr>
          <w:rFonts w:ascii="Times New Roman" w:hAnsi="Times New Roman"/>
          <w:b/>
          <w:bCs/>
          <w:noProof/>
          <w:sz w:val="24"/>
          <w:szCs w:val="24"/>
        </w:rPr>
        <w:t>ace Roga</w:t>
      </w:r>
    </w:p>
    <w:p w:rsidR="00BE5C2D" w:rsidRPr="00BE5C2D" w:rsidRDefault="001B0F30" w:rsidP="00BE582D">
      <w:pPr>
        <w:tabs>
          <w:tab w:val="right" w:pos="935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BE5C2D">
        <w:rPr>
          <w:rFonts w:ascii="Times New Roman" w:hAnsi="Times New Roman"/>
          <w:noProof/>
          <w:sz w:val="24"/>
          <w:szCs w:val="24"/>
        </w:rPr>
        <w:t xml:space="preserve">Veselības ministrijas </w:t>
      </w:r>
    </w:p>
    <w:p w:rsidR="00C33310" w:rsidRDefault="001B0F30" w:rsidP="00BE582D">
      <w:pPr>
        <w:tabs>
          <w:tab w:val="right" w:pos="935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C33310">
        <w:rPr>
          <w:rFonts w:ascii="Times New Roman" w:hAnsi="Times New Roman"/>
          <w:noProof/>
          <w:sz w:val="24"/>
          <w:szCs w:val="24"/>
        </w:rPr>
        <w:t>Nozares cilvēkresursu attīstības nodaļa</w:t>
      </w:r>
      <w:r>
        <w:rPr>
          <w:rFonts w:ascii="Times New Roman" w:hAnsi="Times New Roman"/>
          <w:noProof/>
          <w:sz w:val="24"/>
          <w:szCs w:val="24"/>
        </w:rPr>
        <w:t>s</w:t>
      </w:r>
    </w:p>
    <w:p w:rsidR="007A0B42" w:rsidRPr="007A0B42" w:rsidRDefault="001B0F30" w:rsidP="00BE582D">
      <w:pPr>
        <w:tabs>
          <w:tab w:val="right" w:pos="9356"/>
        </w:tabs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v</w:t>
      </w:r>
      <w:r w:rsidRPr="007A0B42">
        <w:rPr>
          <w:rFonts w:ascii="Times New Roman" w:hAnsi="Times New Roman"/>
          <w:noProof/>
          <w:sz w:val="24"/>
          <w:szCs w:val="24"/>
        </w:rPr>
        <w:t xml:space="preserve">ecākā eksperte </w:t>
      </w:r>
      <w:r w:rsidRPr="00C33310">
        <w:rPr>
          <w:rFonts w:ascii="Times New Roman" w:hAnsi="Times New Roman"/>
          <w:noProof/>
          <w:sz w:val="24"/>
          <w:szCs w:val="24"/>
        </w:rPr>
        <w:t>67876093</w:t>
      </w:r>
    </w:p>
    <w:p w:rsidR="007A0B42" w:rsidRPr="005A3EEC" w:rsidRDefault="001B0F30" w:rsidP="00BE582D">
      <w:pPr>
        <w:tabs>
          <w:tab w:val="right" w:pos="9356"/>
        </w:tabs>
        <w:spacing w:after="0" w:line="240" w:lineRule="auto"/>
        <w:rPr>
          <w:rFonts w:ascii="Times New Roman" w:hAnsi="Times New Roman"/>
          <w:sz w:val="24"/>
          <w:szCs w:val="24"/>
        </w:rPr>
      </w:pPr>
      <w:hyperlink r:id="rId10" w:history="1">
        <w:r w:rsidR="00C33310" w:rsidRPr="00283466">
          <w:rPr>
            <w:rStyle w:val="Hyperlink"/>
            <w:rFonts w:ascii="Times New Roman" w:hAnsi="Times New Roman"/>
            <w:noProof/>
            <w:sz w:val="24"/>
            <w:szCs w:val="24"/>
          </w:rPr>
          <w:t>dace.roga@vm.gov.lv</w:t>
        </w:r>
      </w:hyperlink>
      <w:r w:rsidRPr="007A0B42">
        <w:rPr>
          <w:rFonts w:ascii="Times New Roman" w:hAnsi="Times New Roman"/>
          <w:noProof/>
          <w:sz w:val="24"/>
          <w:szCs w:val="24"/>
        </w:rPr>
        <w:t xml:space="preserve"> </w:t>
      </w:r>
    </w:p>
    <w:sectPr w:rsidR="007A0B42" w:rsidRPr="005A3EEC" w:rsidSect="005862A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1B0F30">
      <w:pPr>
        <w:spacing w:after="0" w:line="240" w:lineRule="auto"/>
      </w:pPr>
      <w:r>
        <w:separator/>
      </w:r>
    </w:p>
  </w:endnote>
  <w:endnote w:type="continuationSeparator" w:id="0">
    <w:p w:rsidR="00000000" w:rsidRDefault="001B0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470" w:rsidRPr="00A32470" w:rsidRDefault="001B0F30" w:rsidP="00A32470">
    <w:pPr>
      <w:pStyle w:val="Footer"/>
      <w:rPr>
        <w:rFonts w:ascii="Times New Roman" w:hAnsi="Times New Roman"/>
        <w:sz w:val="20"/>
        <w:szCs w:val="20"/>
      </w:rPr>
    </w:pPr>
    <w:r w:rsidRPr="00A32470">
      <w:rPr>
        <w:rFonts w:ascii="Times New Roman" w:hAnsi="Times New Roman"/>
        <w:sz w:val="20"/>
        <w:szCs w:val="20"/>
      </w:rPr>
      <w:t>VMatz_050820_VSS597</w:t>
    </w:r>
  </w:p>
  <w:p w:rsidR="00A32470" w:rsidRDefault="00A32470" w:rsidP="00F24F7D">
    <w:pPr>
      <w:pStyle w:val="Footer"/>
      <w:jc w:val="center"/>
      <w:rPr>
        <w:rFonts w:ascii="Times New Roman" w:hAnsi="Times New Roman"/>
      </w:rPr>
    </w:pPr>
  </w:p>
  <w:p w:rsidR="005E06C4" w:rsidRDefault="001B0F30" w:rsidP="00F24F7D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</w:t>
    </w:r>
    <w:r w:rsidR="00F24F7D">
      <w:rPr>
        <w:rFonts w:ascii="Times New Roman" w:hAnsi="Times New Roman"/>
      </w:rPr>
      <w:t>u</w:t>
    </w:r>
  </w:p>
  <w:p w:rsidR="00F24F7D" w:rsidRPr="009D36CB" w:rsidRDefault="00F24F7D">
    <w:pPr>
      <w:pStyle w:val="Foo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85" w:rsidRDefault="00EA2985" w:rsidP="00EA2985">
    <w:pPr>
      <w:pStyle w:val="Footer"/>
      <w:rPr>
        <w:rFonts w:ascii="Times New Roman" w:hAnsi="Times New Roman"/>
      </w:rPr>
    </w:pPr>
  </w:p>
  <w:p w:rsidR="00EA2985" w:rsidRPr="00A32470" w:rsidRDefault="001B0F30" w:rsidP="00EA2985">
    <w:pPr>
      <w:pStyle w:val="Footer"/>
      <w:rPr>
        <w:rFonts w:ascii="Times New Roman" w:hAnsi="Times New Roman"/>
        <w:sz w:val="20"/>
        <w:szCs w:val="20"/>
      </w:rPr>
    </w:pPr>
    <w:bookmarkStart w:id="4" w:name="_Hlk47607064"/>
    <w:r w:rsidRPr="00A32470">
      <w:rPr>
        <w:rFonts w:ascii="Times New Roman" w:hAnsi="Times New Roman"/>
        <w:sz w:val="20"/>
        <w:szCs w:val="20"/>
      </w:rPr>
      <w:t>VMatz_050820_VSS597</w:t>
    </w:r>
  </w:p>
  <w:bookmarkEnd w:id="4"/>
  <w:p w:rsidR="00A32470" w:rsidRDefault="00A32470" w:rsidP="00BE191A">
    <w:pPr>
      <w:pStyle w:val="Footer"/>
      <w:jc w:val="center"/>
      <w:rPr>
        <w:rFonts w:ascii="Times New Roman" w:hAnsi="Times New Roman"/>
      </w:rPr>
    </w:pPr>
  </w:p>
  <w:p w:rsidR="005E06C4" w:rsidRDefault="001B0F30" w:rsidP="00BE191A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 xml:space="preserve">*Dokuments ir parakstīts ar </w:t>
    </w:r>
    <w:r w:rsidRPr="006541D3">
      <w:rPr>
        <w:rFonts w:ascii="Times New Roman" w:hAnsi="Times New Roman"/>
      </w:rPr>
      <w:t>drošu elektronisko parakstu un satur laika zīmogu</w:t>
    </w:r>
  </w:p>
  <w:p w:rsidR="00EA1868" w:rsidRPr="006541D3" w:rsidRDefault="00EA1868" w:rsidP="00BE191A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0DC8" w:rsidRDefault="001B0F30">
      <w:pPr>
        <w:spacing w:after="0" w:line="240" w:lineRule="auto"/>
      </w:pPr>
      <w:r>
        <w:separator/>
      </w:r>
    </w:p>
  </w:footnote>
  <w:footnote w:type="continuationSeparator" w:id="0">
    <w:p w:rsidR="00E00DC8" w:rsidRDefault="001B0F30">
      <w:pPr>
        <w:spacing w:after="0" w:line="240" w:lineRule="auto"/>
      </w:pPr>
      <w:r>
        <w:continuationSeparator/>
      </w:r>
    </w:p>
  </w:footnote>
  <w:footnote w:id="1">
    <w:p w:rsidR="001C78D4" w:rsidRPr="00EA2985" w:rsidRDefault="001B0F30">
      <w:pPr>
        <w:pStyle w:val="FootnoteText"/>
        <w:rPr>
          <w:rFonts w:ascii="Times New Roman" w:hAnsi="Times New Roman"/>
        </w:rPr>
      </w:pPr>
      <w:r w:rsidRPr="00EA2985">
        <w:rPr>
          <w:rStyle w:val="FootnoteReference"/>
          <w:rFonts w:ascii="Times New Roman" w:hAnsi="Times New Roman"/>
        </w:rPr>
        <w:footnoteRef/>
      </w:r>
      <w:r w:rsidR="00F066B0">
        <w:rPr>
          <w:rFonts w:ascii="Times New Roman" w:hAnsi="Times New Roman"/>
        </w:rPr>
        <w:t>Pieejama</w:t>
      </w:r>
      <w:r w:rsidR="006D4B5D">
        <w:rPr>
          <w:rFonts w:ascii="Times New Roman" w:hAnsi="Times New Roman"/>
        </w:rPr>
        <w:t xml:space="preserve"> šeit:</w:t>
      </w:r>
      <w:r w:rsidRPr="00EA2985">
        <w:rPr>
          <w:rFonts w:ascii="Times New Roman" w:hAnsi="Times New Roman"/>
        </w:rPr>
        <w:t xml:space="preserve"> </w:t>
      </w:r>
      <w:hyperlink r:id="rId1" w:history="1">
        <w:r w:rsidR="007C1C91" w:rsidRPr="00EA2985">
          <w:rPr>
            <w:rStyle w:val="Hyperlink"/>
            <w:rFonts w:ascii="Times New Roman" w:hAnsi="Times New Roman"/>
          </w:rPr>
          <w:t>http://tap.mk.gov.lv/doc/2020_08/LMAnot_010720_atkariba.1333.docx</w:t>
        </w:r>
      </w:hyperlink>
      <w:r w:rsidR="007C1C91" w:rsidRPr="00EA2985">
        <w:rPr>
          <w:rFonts w:ascii="Times New Roman" w:hAnsi="Times New Roman"/>
        </w:rPr>
        <w:t xml:space="preserve"> </w:t>
      </w:r>
    </w:p>
    <w:p w:rsidR="00EA2985" w:rsidRDefault="001B0F30" w:rsidP="00EA2985">
      <w:pPr>
        <w:pStyle w:val="FootnoteText"/>
      </w:pPr>
      <w:r>
        <w:rPr>
          <w:rFonts w:ascii="Times New Roman" w:hAnsi="Times New Roman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  <w:sz w:val="24"/>
        <w:szCs w:val="24"/>
      </w:rPr>
      <w:id w:val="1959039555"/>
      <w:docPartObj>
        <w:docPartGallery w:val="Page Numbers (Top of Page)"/>
        <w:docPartUnique/>
      </w:docPartObj>
    </w:sdtPr>
    <w:sdtEndPr/>
    <w:sdtContent>
      <w:p w:rsidR="005E06C4" w:rsidRPr="00126258" w:rsidRDefault="001B0F30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6158EA">
          <w:rPr>
            <w:rFonts w:ascii="Times New Roman" w:hAnsi="Times New Roman"/>
            <w:noProof/>
            <w:sz w:val="24"/>
            <w:szCs w:val="24"/>
          </w:rPr>
          <w:t>2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E06C4" w:rsidRDefault="005E06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261FB" w:rsidRPr="007261FB" w:rsidRDefault="007261FB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7BA12A64"/>
    <w:multiLevelType w:val="hybridMultilevel"/>
    <w:tmpl w:val="F318A7DC"/>
    <w:lvl w:ilvl="0" w:tplc="55E482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5FB8B052" w:tentative="1">
      <w:start w:val="1"/>
      <w:numFmt w:val="lowerLetter"/>
      <w:lvlText w:val="%2."/>
      <w:lvlJc w:val="left"/>
      <w:pPr>
        <w:ind w:left="2520" w:hanging="360"/>
      </w:pPr>
    </w:lvl>
    <w:lvl w:ilvl="2" w:tplc="BB5EA10E" w:tentative="1">
      <w:start w:val="1"/>
      <w:numFmt w:val="lowerRoman"/>
      <w:lvlText w:val="%3."/>
      <w:lvlJc w:val="right"/>
      <w:pPr>
        <w:ind w:left="3240" w:hanging="180"/>
      </w:pPr>
    </w:lvl>
    <w:lvl w:ilvl="3" w:tplc="211A65DA" w:tentative="1">
      <w:start w:val="1"/>
      <w:numFmt w:val="decimal"/>
      <w:lvlText w:val="%4."/>
      <w:lvlJc w:val="left"/>
      <w:pPr>
        <w:ind w:left="3960" w:hanging="360"/>
      </w:pPr>
    </w:lvl>
    <w:lvl w:ilvl="4" w:tplc="B16AE730" w:tentative="1">
      <w:start w:val="1"/>
      <w:numFmt w:val="lowerLetter"/>
      <w:lvlText w:val="%5."/>
      <w:lvlJc w:val="left"/>
      <w:pPr>
        <w:ind w:left="4680" w:hanging="360"/>
      </w:pPr>
    </w:lvl>
    <w:lvl w:ilvl="5" w:tplc="AD5415CA" w:tentative="1">
      <w:start w:val="1"/>
      <w:numFmt w:val="lowerRoman"/>
      <w:lvlText w:val="%6."/>
      <w:lvlJc w:val="right"/>
      <w:pPr>
        <w:ind w:left="5400" w:hanging="180"/>
      </w:pPr>
    </w:lvl>
    <w:lvl w:ilvl="6" w:tplc="29C00530" w:tentative="1">
      <w:start w:val="1"/>
      <w:numFmt w:val="decimal"/>
      <w:lvlText w:val="%7."/>
      <w:lvlJc w:val="left"/>
      <w:pPr>
        <w:ind w:left="6120" w:hanging="360"/>
      </w:pPr>
    </w:lvl>
    <w:lvl w:ilvl="7" w:tplc="6CBCCB3A" w:tentative="1">
      <w:start w:val="1"/>
      <w:numFmt w:val="lowerLetter"/>
      <w:lvlText w:val="%8."/>
      <w:lvlJc w:val="left"/>
      <w:pPr>
        <w:ind w:left="6840" w:hanging="360"/>
      </w:pPr>
    </w:lvl>
    <w:lvl w:ilvl="8" w:tplc="2146E41A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527F"/>
    <w:rsid w:val="000115D2"/>
    <w:rsid w:val="000256CA"/>
    <w:rsid w:val="00026358"/>
    <w:rsid w:val="00026646"/>
    <w:rsid w:val="00032602"/>
    <w:rsid w:val="0004599D"/>
    <w:rsid w:val="00050A7F"/>
    <w:rsid w:val="00056D94"/>
    <w:rsid w:val="00071EA6"/>
    <w:rsid w:val="000726A8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D54E3"/>
    <w:rsid w:val="000E1181"/>
    <w:rsid w:val="000E1E20"/>
    <w:rsid w:val="000E429F"/>
    <w:rsid w:val="000F377C"/>
    <w:rsid w:val="000F4E7C"/>
    <w:rsid w:val="00104654"/>
    <w:rsid w:val="00110E85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2A3B"/>
    <w:rsid w:val="001753BE"/>
    <w:rsid w:val="00177683"/>
    <w:rsid w:val="00177E78"/>
    <w:rsid w:val="00184599"/>
    <w:rsid w:val="00186023"/>
    <w:rsid w:val="00191A1D"/>
    <w:rsid w:val="00196A44"/>
    <w:rsid w:val="001A31B8"/>
    <w:rsid w:val="001A5B25"/>
    <w:rsid w:val="001B0F30"/>
    <w:rsid w:val="001B16E2"/>
    <w:rsid w:val="001B554A"/>
    <w:rsid w:val="001B59E0"/>
    <w:rsid w:val="001C43FE"/>
    <w:rsid w:val="001C517B"/>
    <w:rsid w:val="001C78D4"/>
    <w:rsid w:val="001D0AF0"/>
    <w:rsid w:val="001D4BC8"/>
    <w:rsid w:val="001D5B70"/>
    <w:rsid w:val="001D5D10"/>
    <w:rsid w:val="001E50A0"/>
    <w:rsid w:val="001E51DF"/>
    <w:rsid w:val="00201BF0"/>
    <w:rsid w:val="0020352E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83466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63B8"/>
    <w:rsid w:val="00317BBE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DA1"/>
    <w:rsid w:val="003C1784"/>
    <w:rsid w:val="003C5F22"/>
    <w:rsid w:val="003D1F57"/>
    <w:rsid w:val="003D7430"/>
    <w:rsid w:val="003E29F0"/>
    <w:rsid w:val="003E6052"/>
    <w:rsid w:val="003F169F"/>
    <w:rsid w:val="004022F1"/>
    <w:rsid w:val="00415AAA"/>
    <w:rsid w:val="0041608F"/>
    <w:rsid w:val="00420182"/>
    <w:rsid w:val="00424025"/>
    <w:rsid w:val="0043271F"/>
    <w:rsid w:val="004458A7"/>
    <w:rsid w:val="00445D62"/>
    <w:rsid w:val="00453587"/>
    <w:rsid w:val="00461490"/>
    <w:rsid w:val="00466BEC"/>
    <w:rsid w:val="004818CE"/>
    <w:rsid w:val="00485F41"/>
    <w:rsid w:val="004918FE"/>
    <w:rsid w:val="0049705D"/>
    <w:rsid w:val="004A0A94"/>
    <w:rsid w:val="004A4D7F"/>
    <w:rsid w:val="004A6461"/>
    <w:rsid w:val="004A6D08"/>
    <w:rsid w:val="004A7518"/>
    <w:rsid w:val="004C2657"/>
    <w:rsid w:val="004C2BA4"/>
    <w:rsid w:val="004C6F24"/>
    <w:rsid w:val="004C7FBA"/>
    <w:rsid w:val="004D6F51"/>
    <w:rsid w:val="004E0D7A"/>
    <w:rsid w:val="004E4165"/>
    <w:rsid w:val="004E77A8"/>
    <w:rsid w:val="004F4A94"/>
    <w:rsid w:val="00501CD6"/>
    <w:rsid w:val="005071F0"/>
    <w:rsid w:val="005072B3"/>
    <w:rsid w:val="00511A94"/>
    <w:rsid w:val="00512AD5"/>
    <w:rsid w:val="005135F3"/>
    <w:rsid w:val="005145DF"/>
    <w:rsid w:val="00517361"/>
    <w:rsid w:val="00520536"/>
    <w:rsid w:val="005220EB"/>
    <w:rsid w:val="005237B9"/>
    <w:rsid w:val="00530A31"/>
    <w:rsid w:val="00536C2A"/>
    <w:rsid w:val="00544557"/>
    <w:rsid w:val="00546AE2"/>
    <w:rsid w:val="005521B6"/>
    <w:rsid w:val="00552FA4"/>
    <w:rsid w:val="0055335A"/>
    <w:rsid w:val="00556D5B"/>
    <w:rsid w:val="00564153"/>
    <w:rsid w:val="0056510C"/>
    <w:rsid w:val="00580FC9"/>
    <w:rsid w:val="00583B09"/>
    <w:rsid w:val="005862AD"/>
    <w:rsid w:val="005A2340"/>
    <w:rsid w:val="005A3DE9"/>
    <w:rsid w:val="005A3EEC"/>
    <w:rsid w:val="005A7FDF"/>
    <w:rsid w:val="005B325A"/>
    <w:rsid w:val="005C0AF2"/>
    <w:rsid w:val="005C6E0E"/>
    <w:rsid w:val="005D2A31"/>
    <w:rsid w:val="005D64BA"/>
    <w:rsid w:val="005D7801"/>
    <w:rsid w:val="005E06C4"/>
    <w:rsid w:val="005F6F12"/>
    <w:rsid w:val="005F7A3C"/>
    <w:rsid w:val="00610F9D"/>
    <w:rsid w:val="00611A31"/>
    <w:rsid w:val="006151E9"/>
    <w:rsid w:val="006158EA"/>
    <w:rsid w:val="006160EE"/>
    <w:rsid w:val="0063099E"/>
    <w:rsid w:val="00631F9E"/>
    <w:rsid w:val="00633C31"/>
    <w:rsid w:val="00636828"/>
    <w:rsid w:val="00637F05"/>
    <w:rsid w:val="0064257D"/>
    <w:rsid w:val="00647792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D4B5D"/>
    <w:rsid w:val="006E1E5C"/>
    <w:rsid w:val="006E490F"/>
    <w:rsid w:val="006E53D9"/>
    <w:rsid w:val="006E7DC0"/>
    <w:rsid w:val="006F49E4"/>
    <w:rsid w:val="006F5C7C"/>
    <w:rsid w:val="006F7FAF"/>
    <w:rsid w:val="00701264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51683"/>
    <w:rsid w:val="007519B1"/>
    <w:rsid w:val="00757DC8"/>
    <w:rsid w:val="007607FC"/>
    <w:rsid w:val="00761795"/>
    <w:rsid w:val="00761C34"/>
    <w:rsid w:val="00762185"/>
    <w:rsid w:val="00774C12"/>
    <w:rsid w:val="0077604D"/>
    <w:rsid w:val="00781538"/>
    <w:rsid w:val="00783304"/>
    <w:rsid w:val="00783CF8"/>
    <w:rsid w:val="00784403"/>
    <w:rsid w:val="0078454E"/>
    <w:rsid w:val="0079117E"/>
    <w:rsid w:val="00791445"/>
    <w:rsid w:val="0079407E"/>
    <w:rsid w:val="00797AD2"/>
    <w:rsid w:val="007A0B42"/>
    <w:rsid w:val="007B2188"/>
    <w:rsid w:val="007B5B7D"/>
    <w:rsid w:val="007B7359"/>
    <w:rsid w:val="007C1C91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801980"/>
    <w:rsid w:val="00801B88"/>
    <w:rsid w:val="008038EE"/>
    <w:rsid w:val="008140DE"/>
    <w:rsid w:val="008155FB"/>
    <w:rsid w:val="00821385"/>
    <w:rsid w:val="0082465B"/>
    <w:rsid w:val="008321A4"/>
    <w:rsid w:val="0084694B"/>
    <w:rsid w:val="008471C1"/>
    <w:rsid w:val="00851B24"/>
    <w:rsid w:val="00854FF6"/>
    <w:rsid w:val="008616C4"/>
    <w:rsid w:val="008674A1"/>
    <w:rsid w:val="00873D99"/>
    <w:rsid w:val="00876647"/>
    <w:rsid w:val="00880F53"/>
    <w:rsid w:val="00883CBA"/>
    <w:rsid w:val="00884273"/>
    <w:rsid w:val="008878F9"/>
    <w:rsid w:val="00890F13"/>
    <w:rsid w:val="00896C39"/>
    <w:rsid w:val="008A04D0"/>
    <w:rsid w:val="008B259C"/>
    <w:rsid w:val="008B47BA"/>
    <w:rsid w:val="008B53DC"/>
    <w:rsid w:val="008C5F6C"/>
    <w:rsid w:val="008C7292"/>
    <w:rsid w:val="008D0193"/>
    <w:rsid w:val="008D18D6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60B85"/>
    <w:rsid w:val="009626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6CB"/>
    <w:rsid w:val="009D48DA"/>
    <w:rsid w:val="009D5CA0"/>
    <w:rsid w:val="009E4D02"/>
    <w:rsid w:val="009F02C5"/>
    <w:rsid w:val="009F194F"/>
    <w:rsid w:val="00A04A07"/>
    <w:rsid w:val="00A06E6A"/>
    <w:rsid w:val="00A07D3B"/>
    <w:rsid w:val="00A11284"/>
    <w:rsid w:val="00A20BAF"/>
    <w:rsid w:val="00A32470"/>
    <w:rsid w:val="00A35B7B"/>
    <w:rsid w:val="00A36317"/>
    <w:rsid w:val="00A477D6"/>
    <w:rsid w:val="00A47AB2"/>
    <w:rsid w:val="00A47C5D"/>
    <w:rsid w:val="00A64F41"/>
    <w:rsid w:val="00A673E6"/>
    <w:rsid w:val="00A72C84"/>
    <w:rsid w:val="00A74B06"/>
    <w:rsid w:val="00A756E7"/>
    <w:rsid w:val="00A757DC"/>
    <w:rsid w:val="00A86396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61591"/>
    <w:rsid w:val="00B7320B"/>
    <w:rsid w:val="00B7575D"/>
    <w:rsid w:val="00B77AB5"/>
    <w:rsid w:val="00B8084E"/>
    <w:rsid w:val="00B8104F"/>
    <w:rsid w:val="00B853A6"/>
    <w:rsid w:val="00B92DD6"/>
    <w:rsid w:val="00B9342E"/>
    <w:rsid w:val="00BA5A8A"/>
    <w:rsid w:val="00BB120E"/>
    <w:rsid w:val="00BB16EA"/>
    <w:rsid w:val="00BB18EA"/>
    <w:rsid w:val="00BB2022"/>
    <w:rsid w:val="00BD73D9"/>
    <w:rsid w:val="00BE191A"/>
    <w:rsid w:val="00BE3EB8"/>
    <w:rsid w:val="00BE5647"/>
    <w:rsid w:val="00BE582D"/>
    <w:rsid w:val="00BE5C2D"/>
    <w:rsid w:val="00BF781D"/>
    <w:rsid w:val="00C01B12"/>
    <w:rsid w:val="00C03EE4"/>
    <w:rsid w:val="00C05679"/>
    <w:rsid w:val="00C33310"/>
    <w:rsid w:val="00C36C93"/>
    <w:rsid w:val="00C40E72"/>
    <w:rsid w:val="00C43A00"/>
    <w:rsid w:val="00C51618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D4D6D"/>
    <w:rsid w:val="00CD6AD2"/>
    <w:rsid w:val="00CE112B"/>
    <w:rsid w:val="00CE3CC5"/>
    <w:rsid w:val="00CF1EB0"/>
    <w:rsid w:val="00CF4425"/>
    <w:rsid w:val="00CF700C"/>
    <w:rsid w:val="00D0758B"/>
    <w:rsid w:val="00D10C6B"/>
    <w:rsid w:val="00D12888"/>
    <w:rsid w:val="00D13CC5"/>
    <w:rsid w:val="00D14571"/>
    <w:rsid w:val="00D15161"/>
    <w:rsid w:val="00D20E32"/>
    <w:rsid w:val="00D25D57"/>
    <w:rsid w:val="00D25E91"/>
    <w:rsid w:val="00D34B6E"/>
    <w:rsid w:val="00D45F38"/>
    <w:rsid w:val="00D54D31"/>
    <w:rsid w:val="00D63A87"/>
    <w:rsid w:val="00D63CBB"/>
    <w:rsid w:val="00D63D80"/>
    <w:rsid w:val="00D64340"/>
    <w:rsid w:val="00D6565E"/>
    <w:rsid w:val="00D658A2"/>
    <w:rsid w:val="00D677D1"/>
    <w:rsid w:val="00D74FD3"/>
    <w:rsid w:val="00D824C3"/>
    <w:rsid w:val="00D84F70"/>
    <w:rsid w:val="00D86BA7"/>
    <w:rsid w:val="00D92B69"/>
    <w:rsid w:val="00D93B6A"/>
    <w:rsid w:val="00D94A5D"/>
    <w:rsid w:val="00D96676"/>
    <w:rsid w:val="00DA0538"/>
    <w:rsid w:val="00DA2594"/>
    <w:rsid w:val="00DB0190"/>
    <w:rsid w:val="00DB6B7A"/>
    <w:rsid w:val="00DB6E26"/>
    <w:rsid w:val="00DC00FB"/>
    <w:rsid w:val="00DC1BBD"/>
    <w:rsid w:val="00DC3F42"/>
    <w:rsid w:val="00DD276E"/>
    <w:rsid w:val="00DD57E5"/>
    <w:rsid w:val="00DD5F14"/>
    <w:rsid w:val="00DE11DF"/>
    <w:rsid w:val="00DE496B"/>
    <w:rsid w:val="00DE4E02"/>
    <w:rsid w:val="00DE6296"/>
    <w:rsid w:val="00DE6DEE"/>
    <w:rsid w:val="00DF4E96"/>
    <w:rsid w:val="00DF5B66"/>
    <w:rsid w:val="00DF6F03"/>
    <w:rsid w:val="00DF7751"/>
    <w:rsid w:val="00E00DC8"/>
    <w:rsid w:val="00E07D7B"/>
    <w:rsid w:val="00E25B43"/>
    <w:rsid w:val="00E26658"/>
    <w:rsid w:val="00E31FFF"/>
    <w:rsid w:val="00E36D8E"/>
    <w:rsid w:val="00E37AC7"/>
    <w:rsid w:val="00E4412B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1868"/>
    <w:rsid w:val="00EA2882"/>
    <w:rsid w:val="00EA2985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066B0"/>
    <w:rsid w:val="00F13BE8"/>
    <w:rsid w:val="00F14F1B"/>
    <w:rsid w:val="00F159C3"/>
    <w:rsid w:val="00F17D57"/>
    <w:rsid w:val="00F24F7D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10B8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129E"/>
    <w:rsid w:val="00FE697D"/>
    <w:rsid w:val="00FE70A0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106CF34-F9DA-44B0-958D-F5A83FA88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DD5F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07D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4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40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407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07E"/>
    <w:rPr>
      <w:rFonts w:ascii="Calibri" w:eastAsia="Calibri" w:hAnsi="Calibri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C78D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C78D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C78D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C1C9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7C1C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C1C9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ce.roga@v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nta.sture@vm.gov.lv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tap.mk.gov.lv/doc/2020_08/LMAnot_010720_atkariba.1333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B2397-93B5-445E-A472-0E82247A1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2355</Words>
  <Characters>1343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Veselības ministrija</Company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Inga Martinsone</cp:lastModifiedBy>
  <cp:revision>2</cp:revision>
  <cp:lastPrinted>2020-08-05T13:29:00Z</cp:lastPrinted>
  <dcterms:created xsi:type="dcterms:W3CDTF">2020-08-24T06:44:00Z</dcterms:created>
  <dcterms:modified xsi:type="dcterms:W3CDTF">2020-08-24T06:44:00Z</dcterms:modified>
</cp:coreProperties>
</file>