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23-TA-2464: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atšķirīgu dividendēs izmaksājamo valsts akciju sabiedrības "Latvijas Valsts radio un televīzijas centrs" peļņas daļu par 2022. gadu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akciju sabiedrībai "Latvijas valsts radio un televīzijas centrs" (vienotais reģistrācijas Nr. 40003011203) (turpmāk – akciju sabiedrība) sadalīt peļņu par 2022.gadu saskaņā ar </w:t>
            </w:r>
            <w:r w:rsidR="00000000" w:rsidRPr="00000000" w:rsidDel="00000000">
              <w:rPr>
                <w:rtl w:val="0"/>
              </w:rPr>
              <w:t xml:space="preserve">likuma "Par valsts budžetu 2023. gadam un budžeta ietvaru 2023., 2024. un 2025. gadam"</w:t>
            </w:r>
            <w:r w:rsidR="00000000" w:rsidRPr="00000000" w:rsidDel="00000000">
              <w:rPr>
                <w:rtl w:val="0"/>
              </w:rPr>
              <w:t xml:space="preserve"> 27. pantu un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6. punktu un 9.2. apakšpunktu, nosakot dividendes 5 068 649</w:t>
            </w:r>
            <w:r w:rsidR="00000000" w:rsidRPr="00000000" w:rsidDel="00000000">
              <w:rPr>
                <w:i w:val="1"/>
                <w:rtl w:val="0"/>
              </w:rPr>
              <w:t xml:space="preserve"> euro </w:t>
            </w:r>
            <w:r w:rsidR="00000000" w:rsidRPr="00000000" w:rsidDel="00000000">
              <w:rPr>
                <w:rtl w:val="0"/>
              </w:rPr>
              <w:t xml:space="preserve">jeb 88.68% apmērā no peļņas par 2022.gadu, no 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 punktā noteikts Valsts akciju sabiedrībai "Latvijas valsts radio un televīzijas centrs" (vienotais reģistrācijas Nr. 40003011203) (turpmāk – akciju sabiedrība) sadalīt peļņu par 2022.gadu saskaņā ar likuma "Par valsts budžetu 2023. gadam un budžeta ietvaru 2023., 2024. un 2025. gadam" 27. pantu un Ministru kabineta 2022. gada 25. janvāra noteikumu Nr. 72 "Kārtība, kādā tiek prognozēti, noteikti un veikti maksājumi par valsts kapitāla izmantošanu" 6. punktu un 9.2. apakšpunktu, nosakot dividendes 5 068 649 euro jeb 88.68% apmērā no peļņas par 2022.gadu.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MK noteikumu Nr. 72 6. punkts ir attiecināms uz atšķirīgo prognozējamo dividendēs izmaksājamo peļņas daļu, kas tiek ietverta kapitālsabiedrības stratēģijā, taču no rīkojuma projekta un anotācijas nav secināms, ka sabiedrība plāno veikt grozījumus sabiedrības stratēģijā, tādēļ aicinām svītrot atsauci uz minēto punktu gan rīkojuma projektā, gan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1.punkts, svītrojot atsauci uz  Ministru kabineta 2022. gada 25. janvāra noteikumu Nr. 72 "Kārtība, kādā tiek prognozēti, noteikti un veikti maksājumi par valsts kapitāla izmantošanu" 6. punktu un attiecīgi precizēta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akciju sabiedrībai "Latvijas valsts radio un televīzijas centrs" (vienotais reģistrācijas Nr. 40003011203) (turpmāk – akciju sabiedrība) sadalīt peļņu par 2022.gadu saskaņā ar </w:t>
            </w:r>
            <w:r w:rsidR="00000000" w:rsidRPr="00000000" w:rsidDel="00000000">
              <w:rPr>
                <w:rtl w:val="0"/>
              </w:rPr>
              <w:t xml:space="preserve">likuma "Par valsts budžetu 2023. gadam un budžeta ietvaru 2023., 2024. un 2025. gadam"</w:t>
            </w:r>
            <w:r w:rsidR="00000000" w:rsidRPr="00000000" w:rsidDel="00000000">
              <w:rPr>
                <w:rtl w:val="0"/>
              </w:rPr>
              <w:t xml:space="preserve"> 27. pantu un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9.2. apakšpunktu, nosakot dividendes 5 068 649</w:t>
            </w:r>
            <w:r w:rsidR="00000000" w:rsidRPr="00000000" w:rsidDel="00000000">
              <w:rPr>
                <w:i w:val="1"/>
                <w:rtl w:val="0"/>
              </w:rPr>
              <w:t xml:space="preserve"> euro </w:t>
            </w:r>
            <w:r w:rsidR="00000000" w:rsidRPr="00000000" w:rsidDel="00000000">
              <w:rPr>
                <w:rtl w:val="0"/>
              </w:rPr>
              <w:t xml:space="preserve">jeb 88.68% apmērā no peļņas par 2022.gadu, no 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akciju sabiedrībai "Latvijas valsts radio un televīzijas centrs" (vienotais reģistrācijas Nr. 40003011203) (turpmāk – akciju sabiedrība) sadalīt peļņu par 2022.gadu saskaņā ar </w:t>
            </w:r>
            <w:r w:rsidR="00000000" w:rsidRPr="00000000" w:rsidDel="00000000">
              <w:rPr>
                <w:rtl w:val="0"/>
              </w:rPr>
              <w:t xml:space="preserve">likuma "Par valsts budžetu 2023. gadam un budžeta ietvaru 2023., 2024. un 2025. gadam"</w:t>
            </w:r>
            <w:r w:rsidR="00000000" w:rsidRPr="00000000" w:rsidDel="00000000">
              <w:rPr>
                <w:rtl w:val="0"/>
              </w:rPr>
              <w:t xml:space="preserve"> 27. pantu un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6. punktu un 9.2. apakšpunktu, nosakot dividendes 5 068 649</w:t>
            </w:r>
            <w:r w:rsidR="00000000" w:rsidRPr="00000000" w:rsidDel="00000000">
              <w:rPr>
                <w:i w:val="1"/>
                <w:rtl w:val="0"/>
              </w:rPr>
              <w:t xml:space="preserve"> euro </w:t>
            </w:r>
            <w:r w:rsidR="00000000" w:rsidRPr="00000000" w:rsidDel="00000000">
              <w:rPr>
                <w:rtl w:val="0"/>
              </w:rPr>
              <w:t xml:space="preserve">jeb 88.68% apmērā no peļņas par 2022.gadu, no 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izpildot rīkojuma projekta 2. punktu, izmaksātais dividenžu apmērs un aprēķinātais uzņēmumu ienākuma nodoklis kopsummā pārsniegs 2022.gada peļņas apmēru. Ņemot vērā minēto, lūdzam skaidrojumu, kā tiks finansēts dividenžu un aprēķinātā uzņēmumu ienākuma nodokļa maksājums.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"Risinājuma apraksts" papildinātā ar tekstu šādā  redakcijā: 2023.gadā kapitālsabiedrība saņēma dividendes par 2022.gadu no asociētās sabiedrības SIA "Latvijas Mobilais telefons" 4 402 306 euro apmērā, par kurām jau ir nomaksāts uzņēmuma ienākuma nodoklis. Attiecīgi kapitālsabiedrības 2022.gada pārskata gada peļņas daļa, par kuru tiks aprēķināts uzņēmuma ienākuma nodoklis, būs starpība 666 343 euro apmērā, kas veidojas no kapitālsabiedrības izmaksātajām dividendēm  5 068 649 euro atņemot no asociētās sabiedrības SIA "Latvijas Mobilais" telefons saņemtās dividendes 4 402 306 euro.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akciju sabiedrībai "Latvijas valsts radio un televīzijas centrs" (vienotais reģistrācijas Nr. 40003011203) (turpmāk – akciju sabiedrība) sadalīt peļņu par 2022.gadu saskaņā ar </w:t>
            </w:r>
            <w:r w:rsidR="00000000" w:rsidRPr="00000000" w:rsidDel="00000000">
              <w:rPr>
                <w:rtl w:val="0"/>
              </w:rPr>
              <w:t xml:space="preserve">likuma "Par valsts budžetu 2023. gadam un budžeta ietvaru 2023., 2024. un 2025. gadam"</w:t>
            </w:r>
            <w:r w:rsidR="00000000" w:rsidRPr="00000000" w:rsidDel="00000000">
              <w:rPr>
                <w:rtl w:val="0"/>
              </w:rPr>
              <w:t xml:space="preserve"> 27. pantu un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9.2. apakšpunktu, nosakot dividendes 5 068 649</w:t>
            </w:r>
            <w:r w:rsidR="00000000" w:rsidRPr="00000000" w:rsidDel="00000000">
              <w:rPr>
                <w:i w:val="1"/>
                <w:rtl w:val="0"/>
              </w:rPr>
              <w:t xml:space="preserve"> euro </w:t>
            </w:r>
            <w:r w:rsidR="00000000" w:rsidRPr="00000000" w:rsidDel="00000000">
              <w:rPr>
                <w:rtl w:val="0"/>
              </w:rPr>
              <w:t xml:space="preserve">jeb 88.68% apmērā no peļņas par 2022.gadu, no 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publiski pieejamo informāciju VAS "Latvijas Valsts radio un televīzijas centra" neauditētajā starpperiodu finanšu pārskatā par peļņas apmēru 2023. gada 6 mēnešos 2 965 102 </w:t>
            </w:r>
            <w:r w:rsidR="00000000" w:rsidRPr="00000000" w:rsidDel="00000000">
              <w:rPr>
                <w:i w:val="1"/>
                <w:rtl w:val="0"/>
              </w:rPr>
              <w:t xml:space="preserve">euro</w:t>
            </w:r>
            <w:r w:rsidR="00000000" w:rsidRPr="00000000" w:rsidDel="00000000">
              <w:rPr>
                <w:rtl w:val="0"/>
              </w:rPr>
              <w:t xml:space="preserve">, likumprojekta "Par valsts budžetu 2024. gadam un budžeta ietvaru 2024., 2025. un 2026. gadam" 27. pantā noteikto, ka VAS “Latvijas Valsts radio un televīzijas centrs” valsts pamatbudžeta ieņēmumos jāieskaita dividenžu maksājums par 2023. pārskata gadu ne mazāk kā 9 010 973 </w:t>
            </w:r>
            <w:r w:rsidR="00000000" w:rsidRPr="00000000" w:rsidDel="00000000">
              <w:rPr>
                <w:i w:val="1"/>
                <w:rtl w:val="0"/>
              </w:rPr>
              <w:t xml:space="preserve">euro</w:t>
            </w:r>
            <w:r w:rsidR="00000000" w:rsidRPr="00000000" w:rsidDel="00000000">
              <w:rPr>
                <w:rtl w:val="0"/>
              </w:rPr>
              <w:t xml:space="preserve">, un rīkojuma projektā nosakāmo pienākumu par UIN samaksu par dividendēs sadalāmo peļņu par 2022. pārskata gadu 5 068 649 </w:t>
            </w:r>
            <w:r w:rsidR="00000000" w:rsidRPr="00000000" w:rsidDel="00000000">
              <w:rPr>
                <w:i w:val="1"/>
                <w:rtl w:val="0"/>
              </w:rPr>
              <w:t xml:space="preserve">euro</w:t>
            </w:r>
            <w:r w:rsidR="00000000" w:rsidRPr="00000000" w:rsidDel="00000000">
              <w:rPr>
                <w:rtl w:val="0"/>
              </w:rPr>
              <w:t xml:space="preserve">, ir pamatots risks, ka izpildot superdividenžu testu pie VAS “Latvijas Valsts radio un televīzijas centrs” peļņas par 2023. pārskata gadu sadales, dividendes tiks atzītas par superdividendēm un negatīvi ietekmēs vispārējās valdības budžeta bilanci. Lūdzam skaidrot anotācijā kā plānots nodrošināt uzlikto pienākumu izpildi.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attiecas uz 2023.gada peļņu. Skaidrojam, ka kapitālsabiedrības peļņa uz 2023.gada 3.ceturkšņa beigām sastāda 5 083 193 euro, tomēr līdz gada beigām 2023.gada peļņas vai zaudējumu aprēķinā plānots atzīt arī peļņu, kas saistīta ar Centrālās finanšu un līgumu aģentūras (turpmāk – aģentūra)  apturēto izdevumu apstiprināšanu un to atmaksu projektā “Elektroniskās sakaru infrastruktūras pieejamības uzlabošana lauku teritorijās” (turpmāk – projekts). Aģentūra, lai samazinātu neatbilstoši veikto izdevumu risku saistītu ar valsts atbalsta nosacījumu ievērošanu projektā Nr.2.1.1.0/16/I/001 “Elektroniskās sakaru infrastruktūras pieejamības uzlabošana lauku teritorijās” līdz atbildes no Eiropas Komisijas par valsts atbalsta jautājumiem saņemšanai, daļēji apturēja maksājuma pieprasījumu izdevumu atmaksu. Kapitālsabiedrība, balstoties uz ieturētajiem maksājumiem un neskaidrību jautājumā vai tie jebkad tiks apstiprināti un atmaksāti, no brīža, kad tie tika ieturēti, katru gadu veica projektā izveidoto pamatlīdzekļu vērtības samazinājumus, kas samazināja kapitālsabiedrības peļņu un attiecīgi arī izmaksātās dividendes attiecīgajos gados. Aģentūra 2023.gada jūnijā pieņēma kapitālsabiedrībai labvēlīgu lēmumu šajā jautājumā un atmaksāja iepriekš ieturētos ~7.9 miljonus euro. Atgūtais finansējums vēl neparādās 2023.gada 3.ceturkšņa peļņas vai zaudējumu pārskatā, tomēr tas tiks atzīts 2023.gada peļņas vai zaudējumu pārskatā kā peļņa no pamatlīdzekļu pārvērtēšanas un būs pietuvināts atgūtajai summai, bet precīza summa tiks aprēķināta 2023.gada beigās, jo jāveic vēl papildus aprēķini attiecībā uz pamatlīdzekļu nolietojumu. Tādējādi kapitālsabiedrības 2023.gada peļņa būs vismaz 13 miljoni euro (kapitālsabiedrības peļņa 3.ceturkšņos 5.1 MEUR plus atgūtais finansējums 7.9 MEUR), un pēc pēdējām prognozēm ~14.6 miljoni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akciju sabiedrībai "Latvijas valsts radio un televīzijas centrs" (vienotais reģistrācijas Nr. 40003011203) (turpmāk – akciju sabiedrība) sadalīt peļņu par 2022.gadu saskaņā ar </w:t>
            </w:r>
            <w:r w:rsidR="00000000" w:rsidRPr="00000000" w:rsidDel="00000000">
              <w:rPr>
                <w:rtl w:val="0"/>
              </w:rPr>
              <w:t xml:space="preserve">likuma "Par valsts budžetu 2023. gadam un budžeta ietvaru 2023., 2024. un 2025. gadam"</w:t>
            </w:r>
            <w:r w:rsidR="00000000" w:rsidRPr="00000000" w:rsidDel="00000000">
              <w:rPr>
                <w:rtl w:val="0"/>
              </w:rPr>
              <w:t xml:space="preserve"> 27. pantu un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6. punktu un 9.2. apakšpunktu, nosakot dividendes 5 068 649</w:t>
            </w:r>
            <w:r w:rsidR="00000000" w:rsidRPr="00000000" w:rsidDel="00000000">
              <w:rPr>
                <w:i w:val="1"/>
                <w:rtl w:val="0"/>
              </w:rPr>
              <w:t xml:space="preserve"> euro </w:t>
            </w:r>
            <w:r w:rsidR="00000000" w:rsidRPr="00000000" w:rsidDel="00000000">
              <w:rPr>
                <w:rtl w:val="0"/>
              </w:rPr>
              <w:t xml:space="preserve">jeb 88.68% apmērā no peļņas par 2022.gadu, no 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atsauces uz Ministru kabineta 2022. gada 25. janvāra noteikumu Nr. 72 "Kārtība, kādā tiek prognozēti, noteikti un veikti maksājumi par valsts kapitāla izmantošanu" (turpmāk – noteikumi) 6. punktu Rīkojuma projektā nepieciešamību. Ja nav plānots veikt  grozījumus VAS "Latvijas valsts radio un televīzijas centrs" spēkā esošajā vidēja termiņa darbības stratēģijā 2023.-2026. gadam (turpmāk – stratēģija) un Ministru kabineta lēmums tiek pieņemts nevis par visu stratēģijas periodu, bet tikai par vienu gadu, turklāt normatīvajos aktos noteiktā peļņas daļa tiek nomaksāta pilnā apmērā, bet dividendēs izmaksājamās daļas palielinājums tiek novirzīts valsts deleģēta uzdevuma izmaksu segšanai, koordinācijas institūcijas ieskatā atsauce uz noteikumu 9.2. apakšpunktu ir pietiekama.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1.punkts, svītrojot atsauci uz  Ministru kabineta 2022. gada 25. janvāra noteikumu Nr. 72 "Kārtība, kādā tiek prognozēti, noteikti un veikti maksājumi par valsts kapitāla izmantošanu" 6. punktu un attiecīgi precizēta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akciju sabiedrībai "Latvijas valsts radio un televīzijas centrs" (vienotais reģistrācijas Nr. 40003011203) (turpmāk – akciju sabiedrība) sadalīt peļņu par 2022.gadu saskaņā ar </w:t>
            </w:r>
            <w:r w:rsidR="00000000" w:rsidRPr="00000000" w:rsidDel="00000000">
              <w:rPr>
                <w:rtl w:val="0"/>
              </w:rPr>
              <w:t xml:space="preserve">likuma "Par valsts budžetu 2023. gadam un budžeta ietvaru 2023., 2024. un 2025. gadam"</w:t>
            </w:r>
            <w:r w:rsidR="00000000" w:rsidRPr="00000000" w:rsidDel="00000000">
              <w:rPr>
                <w:rtl w:val="0"/>
              </w:rPr>
              <w:t xml:space="preserve"> 27. pantu un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9.2. apakšpunktu, nosakot dividendes 5 068 649</w:t>
            </w:r>
            <w:r w:rsidR="00000000" w:rsidRPr="00000000" w:rsidDel="00000000">
              <w:rPr>
                <w:i w:val="1"/>
                <w:rtl w:val="0"/>
              </w:rPr>
              <w:t xml:space="preserve"> euro </w:t>
            </w:r>
            <w:r w:rsidR="00000000" w:rsidRPr="00000000" w:rsidDel="00000000">
              <w:rPr>
                <w:rtl w:val="0"/>
              </w:rPr>
              <w:t xml:space="preserve">jeb 88.68% apmērā no peļņas par 2022.gadu, no 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23-TA-2464</w:t>
    </w:r>
    <w:r>
      <w:br/>
    </w:r>
    <w:r w:rsidR="00000000" w:rsidRPr="00000000" w:rsidDel="00000000">
      <w:rPr>
        <w:rtl w:val="0"/>
      </w:rPr>
      <w:t xml:space="preserve">12.12.2023. 14.37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23-TA-2464</w:t>
    </w:r>
    <w:r>
      <w:br/>
    </w:r>
    <w:r w:rsidR="00000000" w:rsidRPr="00000000" w:rsidDel="00000000">
      <w:rPr>
        <w:rtl w:val="0"/>
      </w:rPr>
      <w:t xml:space="preserve">12.12.2023. 14.37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Izziņa_23-TA-2464.docx</dc:title>
</cp:coreProperties>
</file>

<file path=docProps/custom.xml><?xml version="1.0" encoding="utf-8"?>
<Properties xmlns="http://schemas.openxmlformats.org/officeDocument/2006/custom-properties" xmlns:vt="http://schemas.openxmlformats.org/officeDocument/2006/docPropsVTypes"/>
</file>