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5321F" w14:textId="17D02425" w:rsidR="002F0B2A" w:rsidRPr="009F47FC" w:rsidRDefault="002F0B2A" w:rsidP="009513CC">
      <w:pPr>
        <w:tabs>
          <w:tab w:val="left" w:pos="1985"/>
        </w:tabs>
      </w:pPr>
      <w:r w:rsidRPr="00CC7DE9">
        <w:t xml:space="preserve">Uz </w:t>
      </w:r>
      <w:r w:rsidR="00CC7DE9" w:rsidRPr="00CC7DE9">
        <w:t>01.07.2022.</w:t>
      </w:r>
      <w:r w:rsidR="00CC7DE9" w:rsidRPr="00CC7DE9">
        <w:tab/>
        <w:t>Nr. </w:t>
      </w:r>
      <w:r w:rsidRPr="00CC7DE9">
        <w:t xml:space="preserve"> </w:t>
      </w:r>
      <w:r w:rsidR="00CC7DE9" w:rsidRPr="00CC7DE9">
        <w:t>1-132/4704</w:t>
      </w:r>
    </w:p>
    <w:p w14:paraId="204CCA07" w14:textId="77777777" w:rsidR="00CC7DE9" w:rsidRDefault="00CC7DE9" w:rsidP="002F0B2A">
      <w:pPr>
        <w:widowControl w:val="0"/>
        <w:ind w:firstLine="720"/>
        <w:jc w:val="right"/>
        <w:rPr>
          <w:b/>
        </w:rPr>
      </w:pPr>
      <w:r>
        <w:rPr>
          <w:b/>
        </w:rPr>
        <w:t xml:space="preserve">Vides aizsardzības un </w:t>
      </w:r>
    </w:p>
    <w:p w14:paraId="72F7FB67" w14:textId="2707541E" w:rsidR="009513CC" w:rsidRPr="009F47FC" w:rsidRDefault="00CC7DE9" w:rsidP="009513CC">
      <w:pPr>
        <w:widowControl w:val="0"/>
        <w:ind w:firstLine="720"/>
        <w:jc w:val="right"/>
        <w:rPr>
          <w:b/>
        </w:rPr>
      </w:pPr>
      <w:r>
        <w:rPr>
          <w:b/>
        </w:rPr>
        <w:t>reģionālās attīstības</w:t>
      </w:r>
      <w:r w:rsidR="002F0B2A" w:rsidRPr="009F47FC">
        <w:rPr>
          <w:b/>
        </w:rPr>
        <w:t xml:space="preserve"> ministrijai</w:t>
      </w:r>
    </w:p>
    <w:p w14:paraId="7AC0DAD2" w14:textId="77777777" w:rsidR="002F0B2A" w:rsidRPr="009F47FC" w:rsidRDefault="002F0B2A" w:rsidP="002F0B2A">
      <w:pPr>
        <w:widowControl w:val="0"/>
        <w:tabs>
          <w:tab w:val="left" w:pos="8051"/>
        </w:tabs>
      </w:pPr>
      <w:r w:rsidRPr="009F47FC">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2F0B2A" w:rsidRPr="009F47FC" w14:paraId="7BF5FB35" w14:textId="77777777" w:rsidTr="00B94575">
        <w:trPr>
          <w:trHeight w:val="387"/>
        </w:trPr>
        <w:tc>
          <w:tcPr>
            <w:tcW w:w="4810" w:type="dxa"/>
          </w:tcPr>
          <w:p w14:paraId="3B87C4A3" w14:textId="77777777" w:rsidR="002F0B2A" w:rsidRDefault="00350519" w:rsidP="00B94575">
            <w:pPr>
              <w:pStyle w:val="Footer"/>
              <w:rPr>
                <w:i/>
              </w:rPr>
            </w:pPr>
            <w:r w:rsidRPr="00350519">
              <w:rPr>
                <w:i/>
              </w:rPr>
              <w:t>Par Ministru prezidenta 2022.</w:t>
            </w:r>
            <w:r>
              <w:rPr>
                <w:i/>
              </w:rPr>
              <w:t> </w:t>
            </w:r>
            <w:r w:rsidRPr="00350519">
              <w:rPr>
                <w:i/>
              </w:rPr>
              <w:t>gada 15.</w:t>
            </w:r>
            <w:r>
              <w:rPr>
                <w:i/>
              </w:rPr>
              <w:t> </w:t>
            </w:r>
            <w:r w:rsidRPr="00350519">
              <w:rPr>
                <w:i/>
              </w:rPr>
              <w:t>jūnija rezolūcij</w:t>
            </w:r>
            <w:r>
              <w:rPr>
                <w:i/>
              </w:rPr>
              <w:t>ā</w:t>
            </w:r>
            <w:r w:rsidRPr="00350519">
              <w:rPr>
                <w:i/>
              </w:rPr>
              <w:t xml:space="preserve"> Nr.</w:t>
            </w:r>
            <w:r>
              <w:rPr>
                <w:i/>
              </w:rPr>
              <w:t> </w:t>
            </w:r>
            <w:r w:rsidRPr="00350519">
              <w:rPr>
                <w:i/>
              </w:rPr>
              <w:t>7.8.5./2022-DOC-1391-1708 doto uzdevumu</w:t>
            </w:r>
          </w:p>
          <w:p w14:paraId="5397A732" w14:textId="5F32D0F9" w:rsidR="009513CC" w:rsidRPr="00350519" w:rsidRDefault="009513CC" w:rsidP="00B94575">
            <w:pPr>
              <w:pStyle w:val="Footer"/>
              <w:rPr>
                <w:i/>
              </w:rPr>
            </w:pPr>
          </w:p>
        </w:tc>
      </w:tr>
    </w:tbl>
    <w:p w14:paraId="40148702" w14:textId="13130BCD" w:rsidR="0037000E" w:rsidRDefault="002F0B2A" w:rsidP="009513CC">
      <w:pPr>
        <w:pStyle w:val="NormalWeb"/>
        <w:widowControl w:val="0"/>
        <w:spacing w:before="0" w:after="0"/>
        <w:ind w:firstLine="705"/>
        <w:jc w:val="both"/>
      </w:pPr>
      <w:r w:rsidRPr="009F47FC">
        <w:t xml:space="preserve">Tieslietu ministrija ir izskatījusi </w:t>
      </w:r>
      <w:r w:rsidR="00CC7DE9">
        <w:t>Vides aizsardzības un reģionālās attīstības</w:t>
      </w:r>
      <w:r w:rsidRPr="009F47FC">
        <w:t xml:space="preserve"> ministrijas sagatavoto</w:t>
      </w:r>
      <w:r w:rsidR="003673C1" w:rsidRPr="009F47FC">
        <w:t xml:space="preserve"> </w:t>
      </w:r>
      <w:r w:rsidR="002A2595" w:rsidRPr="009F47FC">
        <w:t xml:space="preserve">Ministru kabineta noteikumu projektu </w:t>
      </w:r>
      <w:r w:rsidR="002A2595" w:rsidRPr="00CC7DE9">
        <w:t>"</w:t>
      </w:r>
      <w:r w:rsidR="00CC7DE9" w:rsidRPr="00CC7DE9">
        <w:t>Grozījumi Ministru kabineta 2022. gada 19. aprīļa noteikumos Nr. 248 "Kārtība, kādā izmanto gadskārtējā valsts budžeta likumā paredzēto apropriāciju valsts un pašvaldību vienoto klientu apkalpošanas centru tīkla izveidei, uzturēšanai un publisko pakalpojumu sistēmas pilnveidei</w:t>
      </w:r>
      <w:r w:rsidR="002A2595" w:rsidRPr="009F47FC">
        <w:t>"</w:t>
      </w:r>
      <w:r w:rsidR="0037000E">
        <w:t>"</w:t>
      </w:r>
      <w:r w:rsidR="0093183A" w:rsidRPr="009F47FC">
        <w:t xml:space="preserve"> </w:t>
      </w:r>
      <w:r w:rsidRPr="009F47FC">
        <w:t xml:space="preserve">(turpmāk – projekts) un atbalsta </w:t>
      </w:r>
      <w:r w:rsidR="002B02F1" w:rsidRPr="009F47FC">
        <w:t>projekta</w:t>
      </w:r>
      <w:r w:rsidRPr="009F47FC">
        <w:t xml:space="preserve"> tālāku virzīb</w:t>
      </w:r>
      <w:r w:rsidR="00A90961" w:rsidRPr="009F47FC">
        <w:t>u</w:t>
      </w:r>
      <w:r w:rsidR="00350D73" w:rsidRPr="009F47FC">
        <w:t>,</w:t>
      </w:r>
      <w:r w:rsidR="00A5293B" w:rsidRPr="009F47FC">
        <w:t xml:space="preserve"> </w:t>
      </w:r>
      <w:r w:rsidR="002A2595" w:rsidRPr="009F47FC">
        <w:t>izsakot šādu</w:t>
      </w:r>
      <w:r w:rsidR="00D85FE4" w:rsidRPr="009F47FC">
        <w:t>s</w:t>
      </w:r>
      <w:r w:rsidR="002A2595" w:rsidRPr="009F47FC">
        <w:t xml:space="preserve"> iebildumu</w:t>
      </w:r>
      <w:r w:rsidR="00D85FE4" w:rsidRPr="009F47FC">
        <w:t>s</w:t>
      </w:r>
      <w:r w:rsidR="00A5293B" w:rsidRPr="009F47FC">
        <w:t>.</w:t>
      </w:r>
    </w:p>
    <w:p w14:paraId="33CC1BA6" w14:textId="5F01A0D4" w:rsidR="00D36010" w:rsidRDefault="00D36010" w:rsidP="003A6370">
      <w:pPr>
        <w:pStyle w:val="NormalWeb"/>
        <w:widowControl w:val="0"/>
        <w:numPr>
          <w:ilvl w:val="2"/>
          <w:numId w:val="4"/>
        </w:numPr>
        <w:spacing w:before="0" w:after="0"/>
        <w:jc w:val="both"/>
      </w:pPr>
      <w:r>
        <w:t xml:space="preserve">1. Norādām, ka projekta 1. punktā ietvertā </w:t>
      </w:r>
      <w:r w:rsidRPr="00CC7DE9">
        <w:t>Ministru kabineta 2022. gada 19. aprīļa noteikum</w:t>
      </w:r>
      <w:r>
        <w:t>u</w:t>
      </w:r>
      <w:r w:rsidRPr="00CC7DE9">
        <w:t xml:space="preserve"> Nr. 248 "Kārtība, kādā izmanto gadskārtējā valsts budžeta likumā paredzēto apropriāciju valsts un pašvaldību vienoto klientu apkalpošanas centru tīkla izveidei, uzturēšanai un publisko pakalpojumu sistēmas pilnveidei</w:t>
      </w:r>
      <w:r w:rsidRPr="009F47FC">
        <w:t>"</w:t>
      </w:r>
      <w:r>
        <w:t xml:space="preserve"> (turpmāk – Noteikumi Nr. 248) III.</w:t>
      </w:r>
      <w:r w:rsidRPr="00D36010">
        <w:rPr>
          <w:vertAlign w:val="superscript"/>
        </w:rPr>
        <w:t>1</w:t>
      </w:r>
      <w:r>
        <w:t xml:space="preserve"> nodaļas nosaukums paredz, ka šajā nodaļā tiek noteikta </w:t>
      </w:r>
      <w:r>
        <w:rPr>
          <w:bCs/>
        </w:rPr>
        <w:t>a</w:t>
      </w:r>
      <w:r w:rsidRPr="00D36010">
        <w:rPr>
          <w:bCs/>
        </w:rPr>
        <w:t xml:space="preserve">propriāciju piešķiršanas un aprēķināšanas kārtība valsts un pašvaldības vienotā klientu apkalpošanas centra koordinācijas punkta </w:t>
      </w:r>
      <w:r>
        <w:rPr>
          <w:bCs/>
        </w:rPr>
        <w:t xml:space="preserve">(turpmāk – koordinācijas centrs) </w:t>
      </w:r>
      <w:r w:rsidRPr="005E12BA">
        <w:rPr>
          <w:bCs/>
          <w:u w:val="single"/>
        </w:rPr>
        <w:t>izveidei un uzturēšanai</w:t>
      </w:r>
      <w:r>
        <w:rPr>
          <w:bCs/>
        </w:rPr>
        <w:t>, taču tajā ietvertais regulējums faktiski attiecināms vienīgi uz koordinācijas centra izveidi. Ievērojot minēto, lūdzam atbilstoši precizēt projektu.</w:t>
      </w:r>
    </w:p>
    <w:p w14:paraId="7937CF59" w14:textId="0E7F858D" w:rsidR="0037000E" w:rsidRDefault="00D36010" w:rsidP="003A6370">
      <w:pPr>
        <w:pStyle w:val="NormalWeb"/>
        <w:widowControl w:val="0"/>
        <w:numPr>
          <w:ilvl w:val="2"/>
          <w:numId w:val="4"/>
        </w:numPr>
        <w:spacing w:before="0" w:after="0"/>
        <w:jc w:val="both"/>
      </w:pPr>
      <w:r>
        <w:t>2</w:t>
      </w:r>
      <w:r w:rsidR="0037000E">
        <w:t>. Tiesiskās noteiktības nolūkā lūdzam papildināt projekta 1. punktā ietverto</w:t>
      </w:r>
      <w:r>
        <w:t xml:space="preserve"> </w:t>
      </w:r>
      <w:r w:rsidR="0037000E">
        <w:t>Noteikum</w:t>
      </w:r>
      <w:r>
        <w:t>u</w:t>
      </w:r>
      <w:r w:rsidR="0037000E">
        <w:t> Nr. 248</w:t>
      </w:r>
      <w:r>
        <w:t xml:space="preserve"> </w:t>
      </w:r>
      <w:r w:rsidR="0037000E">
        <w:t>17.</w:t>
      </w:r>
      <w:r w:rsidR="0037000E" w:rsidRPr="00D36010">
        <w:rPr>
          <w:vertAlign w:val="superscript"/>
        </w:rPr>
        <w:t>3</w:t>
      </w:r>
      <w:r w:rsidR="0037000E">
        <w:t> apakšpunktu ar atsauci uz šo noteikumu 27.</w:t>
      </w:r>
      <w:r w:rsidR="0037000E" w:rsidRPr="00D36010">
        <w:rPr>
          <w:vertAlign w:val="superscript"/>
        </w:rPr>
        <w:t>1</w:t>
      </w:r>
      <w:r w:rsidR="0037000E">
        <w:t> apakšpunktu.</w:t>
      </w:r>
      <w:r w:rsidR="00825EF8" w:rsidRPr="009F47FC">
        <w:t xml:space="preserve"> </w:t>
      </w:r>
    </w:p>
    <w:p w14:paraId="1A72E4B6" w14:textId="44ADEFB2" w:rsidR="0037000E" w:rsidRDefault="00D36010" w:rsidP="003A6370">
      <w:pPr>
        <w:pStyle w:val="NormalWeb"/>
        <w:widowControl w:val="0"/>
        <w:spacing w:before="0" w:after="0"/>
        <w:ind w:firstLine="720"/>
        <w:jc w:val="both"/>
      </w:pPr>
      <w:r>
        <w:t>3</w:t>
      </w:r>
      <w:r w:rsidR="0037000E">
        <w:t xml:space="preserve">. Norādām, ka vārdkopas "Valsts kases </w:t>
      </w:r>
      <w:proofErr w:type="spellStart"/>
      <w:r w:rsidR="0037000E">
        <w:t>epakalpojumu</w:t>
      </w:r>
      <w:proofErr w:type="spellEnd"/>
      <w:r w:rsidR="0037000E">
        <w:t xml:space="preserve"> </w:t>
      </w:r>
      <w:proofErr w:type="spellStart"/>
      <w:r w:rsidR="0037000E">
        <w:t>ePārskati</w:t>
      </w:r>
      <w:proofErr w:type="spellEnd"/>
      <w:r w:rsidR="0037000E">
        <w:t>" saīsinājums noteikts Noteikumu Nr. 248 28. punktā. Ievērojot minēto, lūdzam papildināt projektu ar grozījumu, kas paredz Noteikumu Nr. 248 28. punktā aizstāt vārdus "</w:t>
      </w:r>
      <w:r w:rsidR="0037000E" w:rsidRPr="007A42B0">
        <w:t xml:space="preserve">Valsts kases e-pakalpojumu </w:t>
      </w:r>
      <w:proofErr w:type="spellStart"/>
      <w:r w:rsidR="0037000E" w:rsidRPr="007A42B0">
        <w:t>ePārskati</w:t>
      </w:r>
      <w:proofErr w:type="spellEnd"/>
      <w:r w:rsidR="0037000E" w:rsidRPr="007A42B0">
        <w:t xml:space="preserve"> (turpmāk – </w:t>
      </w:r>
      <w:proofErr w:type="spellStart"/>
      <w:r w:rsidR="0037000E" w:rsidRPr="007A42B0">
        <w:t>ePārskati</w:t>
      </w:r>
      <w:proofErr w:type="spellEnd"/>
      <w:r w:rsidR="0037000E" w:rsidRPr="007A42B0">
        <w:t>)</w:t>
      </w:r>
      <w:r w:rsidR="0037000E">
        <w:t>" ar vārdu "</w:t>
      </w:r>
      <w:proofErr w:type="spellStart"/>
      <w:r w:rsidR="0037000E">
        <w:t>ePārskatus</w:t>
      </w:r>
      <w:proofErr w:type="spellEnd"/>
      <w:r w:rsidR="0037000E">
        <w:t>".</w:t>
      </w:r>
    </w:p>
    <w:p w14:paraId="2E25E4F1" w14:textId="3BCB85E0" w:rsidR="0037000E" w:rsidRDefault="00D36010" w:rsidP="003A6370">
      <w:pPr>
        <w:pStyle w:val="NormalWeb"/>
        <w:widowControl w:val="0"/>
        <w:spacing w:before="0" w:after="0"/>
        <w:ind w:firstLine="720"/>
        <w:jc w:val="both"/>
      </w:pPr>
      <w:r>
        <w:t>4</w:t>
      </w:r>
      <w:r w:rsidR="0037000E">
        <w:t xml:space="preserve">. Informējam, ka atbilstoši Ministru kabineta 2009. gada 3. februāra noteikumu Nr. 108 "Normatīvo aktu projektu sagatavošanas noteikumi" </w:t>
      </w:r>
      <w:r w:rsidR="005E12BA">
        <w:t xml:space="preserve">(turpmāk – Noteikumi Nr. 108) </w:t>
      </w:r>
      <w:r w:rsidR="0037000E">
        <w:t>2.2. apakšpunktam normatīvā akta projektu raksta, cita starpā, ievērojot valsts valodas literārās un gramatiskās normas. Ievērojot minēto, lūdzam redakcionāli precizēt projekta 1. punktā ietvertā Noteikumu Nr. 248 17.</w:t>
      </w:r>
      <w:r w:rsidR="0037000E" w:rsidRPr="000648D4">
        <w:rPr>
          <w:vertAlign w:val="superscript"/>
        </w:rPr>
        <w:t>3</w:t>
      </w:r>
      <w:r w:rsidR="0037000E">
        <w:t> punkta redakciju.</w:t>
      </w:r>
    </w:p>
    <w:p w14:paraId="72B7022E" w14:textId="594D680E" w:rsidR="0037000E" w:rsidRDefault="00D36010" w:rsidP="003A6370">
      <w:pPr>
        <w:pStyle w:val="NormalWeb"/>
        <w:widowControl w:val="0"/>
        <w:spacing w:before="0" w:after="0"/>
        <w:ind w:firstLine="720"/>
        <w:jc w:val="both"/>
      </w:pPr>
      <w:r>
        <w:t>5</w:t>
      </w:r>
      <w:r w:rsidR="0037000E">
        <w:t>. </w:t>
      </w:r>
      <w:r w:rsidR="0037000E" w:rsidRPr="0037000E">
        <w:t>Tieslietu ministrijas ieskatā, projekta 1. punktā ietvertajā Noteikumu Nr. 248 17.</w:t>
      </w:r>
      <w:r w:rsidR="0037000E" w:rsidRPr="0037000E">
        <w:rPr>
          <w:vertAlign w:val="superscript"/>
        </w:rPr>
        <w:t>4</w:t>
      </w:r>
      <w:r w:rsidR="0037000E" w:rsidRPr="0037000E">
        <w:t xml:space="preserve"> apakšpunktā noteiktie izdevumi atbilst koordinācijas punkta </w:t>
      </w:r>
      <w:r w:rsidR="0037000E" w:rsidRPr="0037000E">
        <w:rPr>
          <w:u w:val="single"/>
        </w:rPr>
        <w:t>uzturēšanas,</w:t>
      </w:r>
      <w:r w:rsidR="0037000E" w:rsidRPr="0037000E">
        <w:t xml:space="preserve"> nevis izveidošanas </w:t>
      </w:r>
      <w:r w:rsidR="0081224B">
        <w:t>i</w:t>
      </w:r>
      <w:r w:rsidR="0037000E" w:rsidRPr="0037000E">
        <w:t xml:space="preserve">zdevumiem. Proti, nav skaidrs, kā, piemēram, nekustamā īpašuma apsaimniekošana un noma vai darbinieku </w:t>
      </w:r>
      <w:r w:rsidR="005E12BA">
        <w:t>atlīdzība</w:t>
      </w:r>
      <w:r w:rsidR="0037000E" w:rsidRPr="0037000E">
        <w:t xml:space="preserve"> varētu tikt attiecināta uz koordinācijas punkta izveidošanu, ja no minēto izdevumu būtības izriet, ka tie tiek veikti regulāri. Ievērojot minēto, lūdzam atbilstoši precizēt projekta 1. punktā ietvertā Noteikumu Nr. 248 17.</w:t>
      </w:r>
      <w:r w:rsidR="0037000E" w:rsidRPr="0037000E">
        <w:rPr>
          <w:vertAlign w:val="superscript"/>
        </w:rPr>
        <w:t>4</w:t>
      </w:r>
      <w:r w:rsidR="0037000E" w:rsidRPr="0037000E">
        <w:t xml:space="preserve"> apakšpunktu. </w:t>
      </w:r>
    </w:p>
    <w:p w14:paraId="782E0B88" w14:textId="77777777" w:rsidR="005E12BA" w:rsidRDefault="00D36010" w:rsidP="005E12BA">
      <w:pPr>
        <w:pStyle w:val="NormalWeb"/>
        <w:widowControl w:val="0"/>
        <w:spacing w:before="0" w:after="0"/>
        <w:ind w:firstLine="720"/>
        <w:jc w:val="both"/>
      </w:pPr>
      <w:r>
        <w:lastRenderedPageBreak/>
        <w:t>6</w:t>
      </w:r>
      <w:r w:rsidR="005350BB">
        <w:t>. Lūdzam precizēt projekta 1. punktā ietverto Noteikumu Nr. 248 17.</w:t>
      </w:r>
      <w:r w:rsidR="005350BB" w:rsidRPr="00086A64">
        <w:rPr>
          <w:vertAlign w:val="superscript"/>
        </w:rPr>
        <w:t>4</w:t>
      </w:r>
      <w:r w:rsidR="005350BB">
        <w:t>1. apakšpunktu atbilstoši šajā punktā ietvertā Noteikumu Nr. 248 17.</w:t>
      </w:r>
      <w:r w:rsidR="005350BB" w:rsidRPr="00086A64">
        <w:rPr>
          <w:vertAlign w:val="superscript"/>
        </w:rPr>
        <w:t>4</w:t>
      </w:r>
      <w:r w:rsidR="005350BB">
        <w:t> apakšpunkta ievaddaļas gramatiskajai izteiksmei.</w:t>
      </w:r>
    </w:p>
    <w:p w14:paraId="3F9E344C" w14:textId="570818E4" w:rsidR="005350BB" w:rsidRDefault="005E12BA" w:rsidP="005E12BA">
      <w:pPr>
        <w:pStyle w:val="NormalWeb"/>
        <w:widowControl w:val="0"/>
        <w:spacing w:before="0" w:after="0"/>
        <w:ind w:firstLine="720"/>
        <w:jc w:val="both"/>
      </w:pPr>
      <w:r>
        <w:t xml:space="preserve">7. No Valsts un pašvaldību institūciju amatpersonu un darbinieku atlīdzības likuma 3. panta pirmās daļas izriet, ka valsts un pašvaldību institūciju amatpersonu un darbinieku darba samaksu (mēnešalga, piemaksas, prēmijas un naudas balvas), sociālās garantijas (pabalsti, kompensācijas, apdrošināšana un Valsts un pašvaldību institūciju amatpersonu un darbinieku atlīdzības likumā noteikto izdevumu segšana) un atvaļinājumi tiek apzīmēti ar terminu "atlīdzība". </w:t>
      </w:r>
      <w:r w:rsidR="005350BB">
        <w:t>Informējam, ka atbilstoši Noteikumu Nr. 108 2.2. apakšpunktam normatīvā akta projekta tekstu raksta, cita starpā, ievērojot juridisko terminoloģiju. Ievērojot minēto, lūdzam precizēt projekta 1. punktā ietvert</w:t>
      </w:r>
      <w:r w:rsidR="00697C1E">
        <w:t>o</w:t>
      </w:r>
      <w:r w:rsidR="005350BB">
        <w:t xml:space="preserve"> Noteikumu Nr. 248 17.</w:t>
      </w:r>
      <w:r w:rsidR="005350BB" w:rsidRPr="00892EA8">
        <w:rPr>
          <w:vertAlign w:val="superscript"/>
        </w:rPr>
        <w:t>4</w:t>
      </w:r>
      <w:r w:rsidR="005350BB">
        <w:t>6. apakšpunkt</w:t>
      </w:r>
      <w:r>
        <w:t>u atbilstoši Valsts un pašvaldību institūciju amatpersonu un darbinieku atlīdzības likuma 3. panta pirmajā daļā noteiktajam</w:t>
      </w:r>
      <w:r w:rsidR="005350BB">
        <w:t xml:space="preserve">. </w:t>
      </w:r>
    </w:p>
    <w:p w14:paraId="0655B6E9" w14:textId="7024CFB2" w:rsidR="005350BB" w:rsidRDefault="00D36010" w:rsidP="003A6370">
      <w:pPr>
        <w:pStyle w:val="NormalWeb"/>
        <w:widowControl w:val="0"/>
        <w:spacing w:before="0" w:after="0"/>
        <w:ind w:firstLine="720"/>
        <w:jc w:val="both"/>
      </w:pPr>
      <w:r>
        <w:t>8</w:t>
      </w:r>
      <w:r w:rsidR="005350BB">
        <w:t xml:space="preserve">. Informējam, ka atbilstoši Noteikumu Nr. 108 2.2. apakšpunktam normatīvā akta projektu raksta, cita starpā, ievērojot valsts valodas literārās un gramatiskās normas. Ievērojot minēto, lūdzam redakcionāli precizēt projekta </w:t>
      </w:r>
      <w:r w:rsidR="0081224B">
        <w:t>3</w:t>
      </w:r>
      <w:r w:rsidR="005350BB">
        <w:t>. punktā ietvert</w:t>
      </w:r>
      <w:r w:rsidR="00697C1E">
        <w:t>o</w:t>
      </w:r>
      <w:r w:rsidR="0081224B">
        <w:t xml:space="preserve"> </w:t>
      </w:r>
      <w:r w:rsidR="005350BB">
        <w:t>Noteikumu Nr. 248 27.</w:t>
      </w:r>
      <w:r w:rsidR="005350BB" w:rsidRPr="00A7183A">
        <w:rPr>
          <w:vertAlign w:val="superscript"/>
        </w:rPr>
        <w:t>1</w:t>
      </w:r>
      <w:r w:rsidR="005350BB">
        <w:t> punktu.</w:t>
      </w:r>
    </w:p>
    <w:p w14:paraId="594BAC64" w14:textId="0D9F678A" w:rsidR="00001E29" w:rsidRDefault="00D36010" w:rsidP="003A6370">
      <w:pPr>
        <w:pStyle w:val="NormalWeb"/>
        <w:widowControl w:val="0"/>
        <w:spacing w:before="0" w:after="0"/>
        <w:ind w:firstLine="720"/>
        <w:jc w:val="both"/>
      </w:pPr>
      <w:r>
        <w:t>9</w:t>
      </w:r>
      <w:r w:rsidR="005350BB">
        <w:t>. Lūdzam papildināt projekta 4. punktā ietverto Noteikumu Nr. 248 28. punktu ar atsauci uz šo noteikumu 27.</w:t>
      </w:r>
      <w:r w:rsidR="005350BB" w:rsidRPr="00A7183A">
        <w:rPr>
          <w:vertAlign w:val="superscript"/>
        </w:rPr>
        <w:t>1</w:t>
      </w:r>
      <w:r w:rsidR="005350BB">
        <w:t> punktu.</w:t>
      </w:r>
    </w:p>
    <w:p w14:paraId="6A94DD9E" w14:textId="56A1BEF2" w:rsidR="009763CB" w:rsidRDefault="00D36010" w:rsidP="003A6370">
      <w:pPr>
        <w:pStyle w:val="NormalWeb"/>
        <w:widowControl w:val="0"/>
        <w:spacing w:before="0" w:after="0"/>
        <w:ind w:firstLine="720"/>
        <w:jc w:val="both"/>
      </w:pPr>
      <w:r>
        <w:t>10. </w:t>
      </w:r>
      <w:r w:rsidR="009763CB">
        <w:t>Lūdzam papildināt projekta anotācijas 2.1. sadaļu ar informāciju par to, kādā veidā projekt</w:t>
      </w:r>
      <w:r w:rsidR="00697C1E">
        <w:t>ā ietvertais tiesiskais regulējums</w:t>
      </w:r>
      <w:r w:rsidR="009763CB">
        <w:t xml:space="preserve"> ietekmē pašvaldības</w:t>
      </w:r>
      <w:r w:rsidR="00697C1E">
        <w:t>, vienlaikus vērtējot nepieciešamību norādīt informāciju par projekta tiesiskā regulējuma ietekmi uz Ukrainas civiliedzīvotāju atbalsta likuma 1.</w:t>
      </w:r>
      <w:r w:rsidR="00697C1E" w:rsidRPr="00697C1E">
        <w:rPr>
          <w:vertAlign w:val="superscript"/>
        </w:rPr>
        <w:t>1</w:t>
      </w:r>
      <w:r w:rsidR="00697C1E">
        <w:t> pantā minētajām personām</w:t>
      </w:r>
      <w:r w:rsidR="009763CB">
        <w:t>.</w:t>
      </w:r>
    </w:p>
    <w:p w14:paraId="68FD2DE9" w14:textId="39C89688" w:rsidR="009763CB" w:rsidRPr="009763CB" w:rsidRDefault="009763CB" w:rsidP="003A6370">
      <w:pPr>
        <w:pStyle w:val="NormalWeb"/>
        <w:widowControl w:val="0"/>
        <w:spacing w:before="0" w:after="0"/>
        <w:ind w:firstLine="720"/>
        <w:jc w:val="both"/>
      </w:pPr>
      <w:r>
        <w:t>11. Ministru kabineta 2021. gada 7. septembra noteikumu Nr. 606 "Ministru kabineta kārtības rullis" 49. punkts noteic, ka, j</w:t>
      </w:r>
      <w:r w:rsidRPr="009763CB">
        <w:t>a projektā ir paredzēta turpmākā rīcība saistībā ar projektā minēto jautājumu risināšanu vai nozares politikas ietekmes izvērtēšanu, attiecīgos uzdevumus ietver Ministru kabineta sēdes protokollēmuma projektā.</w:t>
      </w:r>
      <w:r>
        <w:t xml:space="preserve"> Ievērojot minēto, lūdzam </w:t>
      </w:r>
      <w:r w:rsidR="00B519B6">
        <w:t xml:space="preserve">papildināt projektu ar Ministru kabineta sēdes protokollēmuma projektu atbilstoši iecerētajam regulējumam. </w:t>
      </w:r>
    </w:p>
    <w:p w14:paraId="5830A9C7" w14:textId="5DEE2F67" w:rsidR="00C37426" w:rsidRDefault="003A6370" w:rsidP="003A6370">
      <w:pPr>
        <w:pStyle w:val="NormalWeb"/>
        <w:widowControl w:val="0"/>
        <w:spacing w:before="0" w:after="0"/>
        <w:ind w:firstLine="720"/>
        <w:jc w:val="both"/>
      </w:pPr>
      <w:r>
        <w:t xml:space="preserve">Papildus informējam, ka </w:t>
      </w:r>
      <w:r w:rsidRPr="009F47FC">
        <w:t xml:space="preserve">Tieslietu ministrija ir izskatījusi </w:t>
      </w:r>
      <w:r>
        <w:t>Vides aizsardzības un reģionālās attīstības</w:t>
      </w:r>
      <w:r w:rsidRPr="009F47FC">
        <w:t xml:space="preserve"> ministrijas sagatavoto Ministru kabineta </w:t>
      </w:r>
      <w:r>
        <w:t>rīkojuma</w:t>
      </w:r>
      <w:r w:rsidRPr="009F47FC">
        <w:t xml:space="preserve"> projektu </w:t>
      </w:r>
      <w:r w:rsidRPr="003A6370">
        <w:t>"Grozījums Ministru kabineta 2022.</w:t>
      </w:r>
      <w:r>
        <w:t> </w:t>
      </w:r>
      <w:r w:rsidRPr="003A6370">
        <w:t>gada 3.</w:t>
      </w:r>
      <w:r>
        <w:t> </w:t>
      </w:r>
      <w:r w:rsidRPr="003A6370">
        <w:t>maija rīkojumā Nr.</w:t>
      </w:r>
      <w:r>
        <w:t> </w:t>
      </w:r>
      <w:r w:rsidRPr="003A6370">
        <w:t>307 "Par finanšu līdzekļu piešķiršanu no valsts budžeta programmas "Līdzekļi neparedzētiem gadījumiem</w:t>
      </w:r>
      <w:r>
        <w:t>"""</w:t>
      </w:r>
      <w:r w:rsidRPr="003A6370">
        <w:t xml:space="preserve"> </w:t>
      </w:r>
      <w:r>
        <w:t xml:space="preserve">(turpmāk – rīkojuma projekts) </w:t>
      </w:r>
      <w:r w:rsidRPr="003A6370">
        <w:t xml:space="preserve">un atbalsta </w:t>
      </w:r>
      <w:r>
        <w:t xml:space="preserve">rīkojuma </w:t>
      </w:r>
      <w:r w:rsidRPr="003A6370">
        <w:t>projekta tālāku virzīb</w:t>
      </w:r>
      <w:r w:rsidR="00C37426">
        <w:t>u, izsakot šādu iebildumu</w:t>
      </w:r>
      <w:r>
        <w:t xml:space="preserve">. </w:t>
      </w:r>
    </w:p>
    <w:p w14:paraId="159D62C7" w14:textId="1D17EEC5" w:rsidR="00C37426" w:rsidRDefault="00C37426" w:rsidP="003A6370">
      <w:pPr>
        <w:pStyle w:val="NormalWeb"/>
        <w:widowControl w:val="0"/>
        <w:spacing w:before="0" w:after="0"/>
        <w:ind w:firstLine="720"/>
        <w:jc w:val="both"/>
      </w:pPr>
      <w:r>
        <w:t>Vēršam uzmanību, ka no rīkojuma projekta anotācijas izriet, ka ar rīkojuma projektu iecerēts "</w:t>
      </w:r>
      <w:r w:rsidRPr="00C37426">
        <w:t>Rīgas</w:t>
      </w:r>
      <w:r w:rsidR="00697C1E">
        <w:t xml:space="preserve"> </w:t>
      </w:r>
      <w:proofErr w:type="spellStart"/>
      <w:r w:rsidRPr="00C37426">
        <w:t>valstspilsētai</w:t>
      </w:r>
      <w:proofErr w:type="spellEnd"/>
      <w:r w:rsidRPr="00C37426">
        <w:t> kompensēt radušos izdevumus par martu un aprīli saistībā ar Rīgas</w:t>
      </w:r>
      <w:r>
        <w:t> </w:t>
      </w:r>
      <w:r w:rsidRPr="00C37426">
        <w:t>atbalsta centru</w:t>
      </w:r>
      <w:r>
        <w:t xml:space="preserve">", savukārt rīkojuma projekts neparedz noteiktu periodu, par kuru tiek segtas Rīgas atbalsta centra izveidošanas un darbības nodrošināšanas izmaksas. Ievērojot minēto, lūdzam precizēt rīkojuma projektu atbilstoši iecerētajam tiesiskajam regulējumam, nepieciešamības gadījumā precizējot rīkojuma projekta anotāciju. </w:t>
      </w:r>
    </w:p>
    <w:p w14:paraId="7A69A4C7" w14:textId="5CA5235A" w:rsidR="003A6370" w:rsidRDefault="003A6370" w:rsidP="003A6370">
      <w:pPr>
        <w:pStyle w:val="NormalWeb"/>
        <w:widowControl w:val="0"/>
        <w:spacing w:before="0" w:after="0"/>
        <w:ind w:firstLine="720"/>
        <w:jc w:val="both"/>
      </w:pPr>
      <w:r>
        <w:t>Vienlaikus izsakām šādu</w:t>
      </w:r>
      <w:r w:rsidR="00C37426">
        <w:t>s</w:t>
      </w:r>
      <w:r>
        <w:t xml:space="preserve"> priekšlikumu</w:t>
      </w:r>
      <w:r w:rsidR="00C37426">
        <w:t>s</w:t>
      </w:r>
      <w:r>
        <w:t>.</w:t>
      </w:r>
    </w:p>
    <w:p w14:paraId="5B2B753A" w14:textId="40D5BA96" w:rsidR="003A6370" w:rsidRDefault="003A6370" w:rsidP="003A6370">
      <w:pPr>
        <w:pStyle w:val="NormalWeb"/>
        <w:widowControl w:val="0"/>
        <w:spacing w:before="0" w:after="0"/>
        <w:ind w:firstLine="720"/>
        <w:jc w:val="both"/>
      </w:pPr>
      <w:r>
        <w:t xml:space="preserve">1. Tiesiskās noteiktības nolūkā lūdzam precizēt rīkojuma projekta 1. punktā ietverto </w:t>
      </w:r>
      <w:r w:rsidRPr="003A6370">
        <w:t>Ministru kabineta 2022.</w:t>
      </w:r>
      <w:r>
        <w:t> </w:t>
      </w:r>
      <w:r w:rsidRPr="003A6370">
        <w:t>gada 3.</w:t>
      </w:r>
      <w:r>
        <w:t> </w:t>
      </w:r>
      <w:r w:rsidRPr="003A6370">
        <w:t>maija rīkojum</w:t>
      </w:r>
      <w:r>
        <w:t>a</w:t>
      </w:r>
      <w:r w:rsidRPr="003A6370">
        <w:t xml:space="preserve"> Nr.</w:t>
      </w:r>
      <w:r>
        <w:t> </w:t>
      </w:r>
      <w:r w:rsidRPr="003A6370">
        <w:t>307 "Par finanšu līdzekļu piešķiršanu no valsts budžeta programmas "Līdzekļi neparedzētiem gadījumiem</w:t>
      </w:r>
      <w:r>
        <w:t>"" 1.</w:t>
      </w:r>
      <w:r w:rsidRPr="003A6370">
        <w:rPr>
          <w:vertAlign w:val="superscript"/>
        </w:rPr>
        <w:t>1</w:t>
      </w:r>
      <w:r>
        <w:t xml:space="preserve"> punktā minēto koordinācijas punkta nosaukumu atbilstoši Ukrainas civiliedzīvotāju atbalsta likuma 2. panta trešajā daļā </w:t>
      </w:r>
      <w:r w:rsidR="00697C1E">
        <w:t>noteiktajam</w:t>
      </w:r>
      <w:r>
        <w:t>.</w:t>
      </w:r>
    </w:p>
    <w:p w14:paraId="58702FD4" w14:textId="2108CE1E" w:rsidR="00C37426" w:rsidRDefault="00C37426" w:rsidP="003A6370">
      <w:pPr>
        <w:pStyle w:val="NormalWeb"/>
        <w:widowControl w:val="0"/>
        <w:spacing w:before="0" w:after="0"/>
        <w:ind w:firstLine="720"/>
        <w:jc w:val="both"/>
      </w:pPr>
      <w:r>
        <w:t xml:space="preserve">2. Lūdzam papildināt rīkojuma projekta anotācijas 2.1. sadaļu ar informāciju par rīkojuma projekta ietekmi uz Rīgas </w:t>
      </w:r>
      <w:proofErr w:type="spellStart"/>
      <w:r>
        <w:t>valstspilsētas</w:t>
      </w:r>
      <w:proofErr w:type="spellEnd"/>
      <w:r>
        <w:t xml:space="preserve"> pašvaldību. </w:t>
      </w:r>
    </w:p>
    <w:p w14:paraId="3753CC3C" w14:textId="01282DFE" w:rsidR="00D36010" w:rsidRPr="009F47FC" w:rsidRDefault="00D36010" w:rsidP="003A6370">
      <w:pPr>
        <w:pStyle w:val="NormalWeb"/>
        <w:widowControl w:val="0"/>
        <w:spacing w:before="0" w:after="0"/>
        <w:jc w:val="both"/>
      </w:pPr>
    </w:p>
    <w:p w14:paraId="7F1CEA19" w14:textId="34591D6A" w:rsidR="002F0B2A" w:rsidRPr="009F47FC" w:rsidRDefault="002F0B2A" w:rsidP="002F0B2A">
      <w:pPr>
        <w:widowControl w:val="0"/>
        <w:tabs>
          <w:tab w:val="left" w:pos="993"/>
        </w:tabs>
      </w:pPr>
      <w:r w:rsidRPr="009F47FC">
        <w:t>Valsts sekretāra vietnie</w:t>
      </w:r>
      <w:r w:rsidR="005350BB">
        <w:t>ka</w:t>
      </w:r>
    </w:p>
    <w:p w14:paraId="134DC928" w14:textId="10BED92B" w:rsidR="002F0B2A" w:rsidRPr="009F47FC" w:rsidRDefault="002F0B2A" w:rsidP="003A4BD7">
      <w:pPr>
        <w:widowControl w:val="0"/>
        <w:tabs>
          <w:tab w:val="left" w:pos="993"/>
          <w:tab w:val="left" w:pos="7230"/>
        </w:tabs>
      </w:pPr>
      <w:r w:rsidRPr="009F47FC">
        <w:t>tiesību politikas jautājumos</w:t>
      </w:r>
      <w:r w:rsidR="005350BB">
        <w:t xml:space="preserve"> </w:t>
      </w:r>
      <w:proofErr w:type="spellStart"/>
      <w:r w:rsidR="005350BB">
        <w:t>p.i</w:t>
      </w:r>
      <w:proofErr w:type="spellEnd"/>
      <w:r w:rsidR="005350BB">
        <w:t>.</w:t>
      </w:r>
      <w:r w:rsidR="003A4BD7" w:rsidRPr="009F47FC">
        <w:tab/>
      </w:r>
      <w:r w:rsidR="005350BB">
        <w:t>Sanita Armagana</w:t>
      </w:r>
    </w:p>
    <w:p w14:paraId="2A2AB19D" w14:textId="77777777" w:rsidR="002F0B2A" w:rsidRPr="009F47FC" w:rsidRDefault="002F0B2A" w:rsidP="002F0B2A">
      <w:pPr>
        <w:widowControl w:val="0"/>
        <w:tabs>
          <w:tab w:val="left" w:pos="993"/>
          <w:tab w:val="left" w:pos="7797"/>
        </w:tabs>
      </w:pPr>
    </w:p>
    <w:p w14:paraId="0B2AEF52" w14:textId="77777777" w:rsidR="002F0B2A" w:rsidRPr="009F47FC" w:rsidRDefault="002F0B2A" w:rsidP="002F0B2A">
      <w:pPr>
        <w:widowControl w:val="0"/>
        <w:rPr>
          <w:sz w:val="20"/>
          <w:szCs w:val="20"/>
        </w:rPr>
      </w:pPr>
      <w:r w:rsidRPr="009F47FC">
        <w:rPr>
          <w:sz w:val="20"/>
          <w:szCs w:val="20"/>
        </w:rPr>
        <w:t>N. </w:t>
      </w:r>
      <w:proofErr w:type="spellStart"/>
      <w:r w:rsidRPr="009F47FC">
        <w:rPr>
          <w:sz w:val="20"/>
          <w:szCs w:val="20"/>
        </w:rPr>
        <w:t>Pīlipa</w:t>
      </w:r>
      <w:proofErr w:type="spellEnd"/>
    </w:p>
    <w:p w14:paraId="092BD00B" w14:textId="77777777" w:rsidR="002F0B2A" w:rsidRPr="009F47FC" w:rsidRDefault="002F0B2A" w:rsidP="002F0B2A">
      <w:pPr>
        <w:widowControl w:val="0"/>
        <w:rPr>
          <w:sz w:val="20"/>
          <w:szCs w:val="20"/>
        </w:rPr>
      </w:pPr>
      <w:r w:rsidRPr="009F47FC">
        <w:rPr>
          <w:sz w:val="20"/>
          <w:szCs w:val="20"/>
        </w:rPr>
        <w:t>Valststiesību departamenta</w:t>
      </w:r>
    </w:p>
    <w:p w14:paraId="70D8F2C3" w14:textId="22E4816B" w:rsidR="002F0B2A" w:rsidRPr="009F47FC" w:rsidRDefault="005350BB" w:rsidP="002F0B2A">
      <w:pPr>
        <w:widowControl w:val="0"/>
        <w:rPr>
          <w:sz w:val="20"/>
          <w:szCs w:val="20"/>
        </w:rPr>
      </w:pPr>
      <w:r>
        <w:rPr>
          <w:sz w:val="20"/>
          <w:szCs w:val="20"/>
        </w:rPr>
        <w:t>Administratīvo</w:t>
      </w:r>
      <w:r w:rsidR="002F0B2A" w:rsidRPr="009F47FC">
        <w:rPr>
          <w:sz w:val="20"/>
          <w:szCs w:val="20"/>
        </w:rPr>
        <w:t xml:space="preserve"> tiesību nodaļas juriste</w:t>
      </w:r>
    </w:p>
    <w:p w14:paraId="25AF3640" w14:textId="5D66692F" w:rsidR="00AE7E20" w:rsidRPr="003A6370" w:rsidRDefault="005350BB" w:rsidP="003A6370">
      <w:pPr>
        <w:widowControl w:val="0"/>
        <w:rPr>
          <w:sz w:val="20"/>
          <w:szCs w:val="20"/>
        </w:rPr>
      </w:pPr>
      <w:r>
        <w:rPr>
          <w:sz w:val="20"/>
          <w:szCs w:val="20"/>
        </w:rPr>
        <w:t xml:space="preserve">+371 </w:t>
      </w:r>
      <w:r w:rsidR="002F0B2A" w:rsidRPr="009F47FC">
        <w:rPr>
          <w:sz w:val="20"/>
          <w:szCs w:val="20"/>
        </w:rPr>
        <w:t>67036773, Natalija.Pilipa@tm.gov.lv</w:t>
      </w:r>
    </w:p>
    <w:sectPr w:rsidR="00AE7E20" w:rsidRPr="003A6370">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19F3C" w14:textId="77777777" w:rsidR="00A33F76" w:rsidRDefault="00A33F76">
      <w:r>
        <w:separator/>
      </w:r>
    </w:p>
  </w:endnote>
  <w:endnote w:type="continuationSeparator" w:id="0">
    <w:p w14:paraId="22BF289D" w14:textId="77777777" w:rsidR="00A33F76" w:rsidRDefault="00A3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erif">
    <w:charset w:val="00"/>
    <w:family w:val="roman"/>
    <w:pitch w:val="variable"/>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194F" w14:textId="3DBE553B" w:rsidR="00D05BE7" w:rsidRPr="007F2B67" w:rsidRDefault="007F2B67" w:rsidP="007F2B67">
    <w:pPr>
      <w:pStyle w:val="Footer"/>
    </w:pPr>
    <w:r w:rsidRPr="007F2B67">
      <w:rPr>
        <w:sz w:val="22"/>
      </w:rPr>
      <w:t xml:space="preserve">TMAtz_VARAM_040722_ </w:t>
    </w:r>
    <w:proofErr w:type="spellStart"/>
    <w:r w:rsidRPr="007F2B67">
      <w:rPr>
        <w:sz w:val="22"/>
      </w:rPr>
      <w:t>Rez</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EC20" w14:textId="61B4770C" w:rsidR="007071CD" w:rsidRPr="007F2B67" w:rsidRDefault="007F2B67" w:rsidP="007F2B67">
    <w:pPr>
      <w:pStyle w:val="Footer"/>
    </w:pPr>
    <w:r w:rsidRPr="007F2B67">
      <w:rPr>
        <w:sz w:val="22"/>
      </w:rPr>
      <w:t xml:space="preserve">TMAtz_VARAM_040722_ </w:t>
    </w:r>
    <w:proofErr w:type="spellStart"/>
    <w:r w:rsidRPr="007F2B67">
      <w:rPr>
        <w:sz w:val="22"/>
      </w:rPr>
      <w:t>Rez</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0E035" w14:textId="77777777" w:rsidR="00A33F76" w:rsidRDefault="00A33F76">
      <w:r>
        <w:separator/>
      </w:r>
    </w:p>
  </w:footnote>
  <w:footnote w:type="continuationSeparator" w:id="0">
    <w:p w14:paraId="3A1C81A2" w14:textId="77777777" w:rsidR="00A33F76" w:rsidRDefault="00A33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735094"/>
    </w:sdtPr>
    <w:sdtEndPr/>
    <w:sdtContent>
      <w:p w14:paraId="2166EC0B" w14:textId="77777777" w:rsidR="007071CD" w:rsidRDefault="00A23940">
        <w:pPr>
          <w:pStyle w:val="Header"/>
          <w:jc w:val="center"/>
        </w:pPr>
        <w:r>
          <w:fldChar w:fldCharType="begin"/>
        </w:r>
        <w:r>
          <w:instrText>PAGE   \* MERGEFORMAT</w:instrText>
        </w:r>
        <w:r>
          <w:fldChar w:fldCharType="separate"/>
        </w:r>
        <w:r>
          <w:t>2</w:t>
        </w:r>
        <w:r>
          <w:fldChar w:fldCharType="end"/>
        </w:r>
      </w:p>
    </w:sdtContent>
  </w:sdt>
  <w:p w14:paraId="2166EC0C" w14:textId="77777777" w:rsidR="007071CD" w:rsidRDefault="00707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EC0E" w14:textId="77777777" w:rsidR="007071CD" w:rsidRDefault="007071CD">
    <w:pPr>
      <w:pStyle w:val="Header"/>
    </w:pPr>
  </w:p>
  <w:p w14:paraId="2166EC0F" w14:textId="77777777" w:rsidR="007071CD" w:rsidRDefault="00A23940">
    <w:pPr>
      <w:pStyle w:val="Header"/>
    </w:pPr>
    <w:r>
      <w:rPr>
        <w:noProof/>
        <w:lang w:eastAsia="lv-LV"/>
      </w:rPr>
      <w:drawing>
        <wp:anchor distT="0" distB="0" distL="114300" distR="114300" simplePos="0" relativeHeight="251657728" behindDoc="1" locked="0" layoutInCell="1" allowOverlap="1" wp14:anchorId="2166EC21" wp14:editId="2166EC22">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2166EC10" w14:textId="77777777" w:rsidR="007071CD" w:rsidRDefault="007071CD">
    <w:pPr>
      <w:pStyle w:val="Header"/>
    </w:pPr>
  </w:p>
  <w:p w14:paraId="2166EC11" w14:textId="77777777" w:rsidR="007071CD" w:rsidRDefault="007071CD">
    <w:pPr>
      <w:pStyle w:val="Header"/>
    </w:pPr>
  </w:p>
  <w:p w14:paraId="2166EC12" w14:textId="77777777" w:rsidR="007071CD" w:rsidRDefault="007071CD">
    <w:pPr>
      <w:pStyle w:val="Header"/>
    </w:pPr>
  </w:p>
  <w:p w14:paraId="2166EC13" w14:textId="77777777" w:rsidR="007071CD" w:rsidRDefault="007071CD">
    <w:pPr>
      <w:pStyle w:val="Header"/>
    </w:pPr>
  </w:p>
  <w:p w14:paraId="2166EC14" w14:textId="77777777" w:rsidR="007071CD" w:rsidRDefault="007071CD">
    <w:pPr>
      <w:pStyle w:val="Header"/>
    </w:pPr>
  </w:p>
  <w:p w14:paraId="2166EC15" w14:textId="77777777" w:rsidR="007071CD" w:rsidRDefault="007071CD">
    <w:pPr>
      <w:pStyle w:val="Header"/>
    </w:pPr>
  </w:p>
  <w:p w14:paraId="2166EC16" w14:textId="77777777" w:rsidR="007071CD" w:rsidRDefault="007071CD">
    <w:pPr>
      <w:pStyle w:val="Header"/>
    </w:pPr>
  </w:p>
  <w:p w14:paraId="2166EC17" w14:textId="77777777" w:rsidR="007071CD" w:rsidRDefault="007071CD">
    <w:pPr>
      <w:pStyle w:val="Header"/>
    </w:pPr>
  </w:p>
  <w:p w14:paraId="2166EC18" w14:textId="77777777" w:rsidR="007071CD" w:rsidRDefault="00A23940">
    <w:pPr>
      <w:pStyle w:val="Header"/>
    </w:pPr>
    <w:r>
      <w:rPr>
        <w:noProof/>
        <w:lang w:eastAsia="lv-LV"/>
      </w:rPr>
      <mc:AlternateContent>
        <mc:Choice Requires="wps">
          <w:drawing>
            <wp:anchor distT="0" distB="0" distL="114300" distR="114300" simplePos="0" relativeHeight="251656704" behindDoc="1" locked="0" layoutInCell="1" allowOverlap="1" wp14:anchorId="2166EC23" wp14:editId="2166EC2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166EC27" w14:textId="77777777" w:rsidR="007071CD" w:rsidRDefault="00A23940">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2166EC28" w14:textId="77777777" w:rsidR="007071CD" w:rsidRDefault="00A23940">
                          <w:pPr>
                            <w:spacing w:line="194" w:lineRule="exact"/>
                            <w:ind w:left="20" w:right="-45"/>
                            <w:jc w:val="center"/>
                            <w:rPr>
                              <w:sz w:val="17"/>
                              <w:szCs w:val="17"/>
                            </w:rPr>
                          </w:pPr>
                          <w:r>
                            <w:rPr>
                              <w:sz w:val="17"/>
                              <w:szCs w:val="17"/>
                            </w:rPr>
                            <w:t>e-pasts: pasts@tm.gov.lv; www.tm.gov.lv</w:t>
                          </w:r>
                        </w:p>
                      </w:txbxContent>
                    </wps:txbx>
                    <wps:bodyPr rot="0" vert="horz" wrap="square" lIns="0" tIns="0" rIns="0" bIns="0" anchor="t" anchorCtr="0" upright="1">
                      <a:noAutofit/>
                    </wps:bodyPr>
                  </wps:wsp>
                </a:graphicData>
              </a:graphic>
            </wp:anchor>
          </w:drawing>
        </mc:Choice>
        <mc:Fallback xmlns:wpsCustomData="http://www.wps.cn/officeDocument/2013/wpsCustomData" xmlns:a14="http://schemas.microsoft.com/office/drawing/2010/main" xmlns:pic="http://schemas.openxmlformats.org/drawingml/2006/picture" xmlns:a="http://schemas.openxmlformats.org/drawingml/2006/main">
          <w:pict>
            <v:shapetype id="_x0000_t202" coordsize="21600,21600" o:spt="202" path="m,l,21600r21600,l21600,xe" w14:anchorId="2166EC23">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">
              <v:textbox inset="0,0,0,0">
                <w:txbxContent>
                  <w:p w:rsidR="007071CD" w:rsidRDefault="00A23940" w14:paraId="2166EC27"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7071CD" w:rsidRDefault="00A23940" w14:paraId="2166EC28" w14:textId="77777777">
                    <w:pPr>
                      <w:spacing w:line="194" w:lineRule="exact"/>
                      <w:ind w:left="20" w:right="-45"/>
                      <w:jc w:val="center"/>
                      <w:rPr>
                        <w:sz w:val="17"/>
                        <w:szCs w:val="17"/>
                      </w:rPr>
                    </w:pPr>
                    <w:r>
                      <w:rPr>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anchorId="2166EC25" wp14:editId="2166EC2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a14="http://schemas.microsoft.com/office/drawing/2010/main" xmlns:pic="http://schemas.openxmlformats.org/drawingml/2006/picture" xmlns:a="http://schemas.openxmlformats.org/drawingml/2006/main">
          <w:pict>
            <v:group id="Group 41" style="position:absolute;left:0pt;margin-left:145.7pt;margin-top:149.85pt;height:0.1pt;width:346.25pt;mso-position-horizontal-relative:page;mso-position-vertical-relative:page;z-index:-251658240;mso-width-relative:page;mso-height-relative:page;" coordsize="6926,2" coordorigin="2915,2998" o:spid="_x0000_s1026" o:gfxdata="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CiAtsNoAAAALAQAADwAAAAAAAAABACAAAAAiAAAAZHJzL2Rv&#10;d25yZXYueG1sUEsBAhQAFAAAAAgAh07iQKWqE6/jAgAAngYAAA4AAAAAAAAAAQAgAAAAKQEAAGRy&#10;cy9lMm9Eb2MueG1sUEsFBgAAAAAGAAYAWQEAAH4GAAAAAA==&#10;" o:spt="203">
              <o:lock v:ext="edit" aspectratio="f"/>
              <v:shape id="Freeform 42" style="position:absolute;left:2915;top:2998;height:2;width:6926;" coordsize="6926,1" o:spid="_x0000_s1026" filled="f" stroked="t" o:spt="100" path="m0,0l6926,0e" o:gfxdata="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KEyy8AAAA&#10;2gAAAA8AAAAAAAAAAQAgAAAAIgAAAGRycy9kb3ducmV2LnhtbFBLAQIUABQAAAAIAIdO4kAzLwWe&#10;OwAAADkAAAAQAAAAAAAAAAEAIAAAAAsBAABkcnMvc2hhcGV4bWwueG1sUEsFBgAAAAAGAAYAWwEA&#10;ALUDAAAAAA==&#10;">
                <v:path o:connectlocs="0,0;6926,0" o:connectangles="0,0"/>
                <v:fill on="f" focussize="0,0"/>
                <v:stroke weight="0.25pt" color="#231F20" joinstyle="round"/>
                <v:imagedata o:title=""/>
                <o:lock v:ext="edit" aspectratio="f"/>
              </v:shape>
            </v:group>
          </w:pict>
        </mc:Fallback>
      </mc:AlternateContent>
    </w:r>
  </w:p>
  <w:p w14:paraId="2166EC19" w14:textId="77777777" w:rsidR="007071CD" w:rsidRDefault="00A23940">
    <w:pPr>
      <w:jc w:val="center"/>
    </w:pPr>
    <w:r>
      <w:t>Rīgā</w:t>
    </w:r>
  </w:p>
  <w:p w14:paraId="2166EC1A" w14:textId="77777777" w:rsidR="007071CD" w:rsidRDefault="007071CD">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071CD" w14:paraId="2166EC1E" w14:textId="77777777">
      <w:tc>
        <w:tcPr>
          <w:tcW w:w="1810" w:type="dxa"/>
        </w:tcPr>
        <w:p w14:paraId="2166EC1B" w14:textId="77777777" w:rsidR="007071CD" w:rsidRDefault="007071CD">
          <w:pPr>
            <w:pStyle w:val="Header"/>
            <w:jc w:val="center"/>
            <w:rPr>
              <w:szCs w:val="24"/>
            </w:rPr>
          </w:pPr>
          <w:r>
            <w:t>04.07.2022</w:t>
          </w:r>
        </w:p>
      </w:tc>
      <w:tc>
        <w:tcPr>
          <w:tcW w:w="420" w:type="dxa"/>
          <w:tcBorders>
            <w:bottom w:val="nil"/>
          </w:tcBorders>
        </w:tcPr>
        <w:p w14:paraId="2166EC1C" w14:textId="77777777" w:rsidR="007071CD" w:rsidRDefault="00A23940">
          <w:pPr>
            <w:pStyle w:val="Header"/>
            <w:rPr>
              <w:szCs w:val="24"/>
            </w:rPr>
          </w:pPr>
          <w:r>
            <w:rPr>
              <w:szCs w:val="24"/>
            </w:rPr>
            <w:t xml:space="preserve"> Nr.</w:t>
          </w:r>
        </w:p>
      </w:tc>
      <w:tc>
        <w:tcPr>
          <w:tcW w:w="1890" w:type="dxa"/>
        </w:tcPr>
        <w:p w14:paraId="2166EC1D" w14:textId="77777777" w:rsidR="007071CD" w:rsidRDefault="007071CD">
          <w:pPr>
            <w:pStyle w:val="Header"/>
            <w:jc w:val="center"/>
            <w:rPr>
              <w:szCs w:val="24"/>
            </w:rPr>
          </w:pPr>
          <w:r>
            <w:t>1-13.10/2180</w:t>
          </w:r>
        </w:p>
      </w:tc>
    </w:tr>
  </w:tbl>
  <w:p w14:paraId="2166EC1F" w14:textId="77777777" w:rsidR="007071CD" w:rsidRDefault="007071CD">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017A5"/>
    <w:multiLevelType w:val="hybridMultilevel"/>
    <w:tmpl w:val="D1BCC1F4"/>
    <w:lvl w:ilvl="0" w:tplc="7B9A5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270F46"/>
    <w:multiLevelType w:val="hybridMultilevel"/>
    <w:tmpl w:val="B8B8D8BE"/>
    <w:lvl w:ilvl="0" w:tplc="2354BC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82F67F8"/>
    <w:multiLevelType w:val="hybridMultilevel"/>
    <w:tmpl w:val="581A7748"/>
    <w:lvl w:ilvl="0" w:tplc="806AC3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7AE5014E"/>
    <w:multiLevelType w:val="hybridMultilevel"/>
    <w:tmpl w:val="8E2A4BD6"/>
    <w:lvl w:ilvl="0" w:tplc="D83E672A">
      <w:start w:val="1"/>
      <w:numFmt w:val="bullet"/>
      <w:lvlRestart w:val="0"/>
      <w:lvlText w:val=""/>
      <w:lvlJc w:val="left"/>
      <w:pPr>
        <w:ind w:left="0" w:firstLine="705"/>
      </w:pPr>
      <w:rPr>
        <w:u w:val="none"/>
      </w:rPr>
    </w:lvl>
    <w:lvl w:ilvl="1" w:tplc="4134DEF2">
      <w:start w:val="1"/>
      <w:numFmt w:val="bullet"/>
      <w:lvlRestart w:val="0"/>
      <w:lvlText w:val=""/>
      <w:lvlJc w:val="left"/>
      <w:pPr>
        <w:ind w:left="0" w:firstLine="705"/>
      </w:pPr>
      <w:rPr>
        <w:u w:val="none"/>
      </w:rPr>
    </w:lvl>
    <w:lvl w:ilvl="2" w:tplc="9A2E71AA">
      <w:start w:val="1"/>
      <w:numFmt w:val="bullet"/>
      <w:lvlRestart w:val="1"/>
      <w:lvlText w:val=""/>
      <w:lvlJc w:val="left"/>
      <w:pPr>
        <w:ind w:left="0" w:firstLine="705"/>
      </w:pPr>
      <w:rPr>
        <w:u w:val="none"/>
      </w:rPr>
    </w:lvl>
    <w:lvl w:ilvl="3" w:tplc="DFD0ADC4">
      <w:numFmt w:val="decimal"/>
      <w:lvlText w:val=""/>
      <w:lvlJc w:val="left"/>
    </w:lvl>
    <w:lvl w:ilvl="4" w:tplc="E0A00F0E">
      <w:numFmt w:val="decimal"/>
      <w:lvlText w:val=""/>
      <w:lvlJc w:val="left"/>
    </w:lvl>
    <w:lvl w:ilvl="5" w:tplc="EA185988">
      <w:numFmt w:val="decimal"/>
      <w:lvlText w:val=""/>
      <w:lvlJc w:val="left"/>
    </w:lvl>
    <w:lvl w:ilvl="6" w:tplc="44FCFEA8">
      <w:numFmt w:val="decimal"/>
      <w:lvlText w:val=""/>
      <w:lvlJc w:val="left"/>
    </w:lvl>
    <w:lvl w:ilvl="7" w:tplc="140A1F22">
      <w:numFmt w:val="decimal"/>
      <w:lvlText w:val=""/>
      <w:lvlJc w:val="left"/>
    </w:lvl>
    <w:lvl w:ilvl="8" w:tplc="B7F49A82">
      <w:numFmt w:val="decimal"/>
      <w:lvlText w:val=""/>
      <w:lvlJc w:val="left"/>
    </w:lvl>
  </w:abstractNum>
  <w:num w:numId="1" w16cid:durableId="1329334511">
    <w:abstractNumId w:val="1"/>
  </w:num>
  <w:num w:numId="2" w16cid:durableId="965502267">
    <w:abstractNumId w:val="0"/>
  </w:num>
  <w:num w:numId="3" w16cid:durableId="1180699500">
    <w:abstractNumId w:val="2"/>
  </w:num>
  <w:num w:numId="4" w16cid:durableId="1139149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5B5"/>
    <w:rsid w:val="00000AFC"/>
    <w:rsid w:val="00001A3D"/>
    <w:rsid w:val="00001E29"/>
    <w:rsid w:val="000029E6"/>
    <w:rsid w:val="00002E2B"/>
    <w:rsid w:val="00003CC9"/>
    <w:rsid w:val="00006384"/>
    <w:rsid w:val="00006E94"/>
    <w:rsid w:val="00007210"/>
    <w:rsid w:val="00007E96"/>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4B84"/>
    <w:rsid w:val="0002537E"/>
    <w:rsid w:val="000256A2"/>
    <w:rsid w:val="000269C0"/>
    <w:rsid w:val="00026B7D"/>
    <w:rsid w:val="00027618"/>
    <w:rsid w:val="00030349"/>
    <w:rsid w:val="000322A4"/>
    <w:rsid w:val="00032C50"/>
    <w:rsid w:val="00033E7F"/>
    <w:rsid w:val="0003403D"/>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20D5"/>
    <w:rsid w:val="0006333F"/>
    <w:rsid w:val="00064623"/>
    <w:rsid w:val="0006579F"/>
    <w:rsid w:val="00066D93"/>
    <w:rsid w:val="00070CD1"/>
    <w:rsid w:val="00070D08"/>
    <w:rsid w:val="000726C3"/>
    <w:rsid w:val="00072921"/>
    <w:rsid w:val="000735BB"/>
    <w:rsid w:val="000739CA"/>
    <w:rsid w:val="00074890"/>
    <w:rsid w:val="00074C0B"/>
    <w:rsid w:val="00074D96"/>
    <w:rsid w:val="00074DD5"/>
    <w:rsid w:val="00074EA5"/>
    <w:rsid w:val="00075643"/>
    <w:rsid w:val="0007707C"/>
    <w:rsid w:val="00077431"/>
    <w:rsid w:val="00082757"/>
    <w:rsid w:val="00082D45"/>
    <w:rsid w:val="00083000"/>
    <w:rsid w:val="00083111"/>
    <w:rsid w:val="00083F22"/>
    <w:rsid w:val="0008498F"/>
    <w:rsid w:val="00085277"/>
    <w:rsid w:val="0008538D"/>
    <w:rsid w:val="00085DD3"/>
    <w:rsid w:val="00086B62"/>
    <w:rsid w:val="00086B7C"/>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0EBD"/>
    <w:rsid w:val="000A12B6"/>
    <w:rsid w:val="000A28BF"/>
    <w:rsid w:val="000A2B2D"/>
    <w:rsid w:val="000A336F"/>
    <w:rsid w:val="000A35D9"/>
    <w:rsid w:val="000A4425"/>
    <w:rsid w:val="000A4F54"/>
    <w:rsid w:val="000A5660"/>
    <w:rsid w:val="000A5781"/>
    <w:rsid w:val="000A619D"/>
    <w:rsid w:val="000B1285"/>
    <w:rsid w:val="000B39E2"/>
    <w:rsid w:val="000B523C"/>
    <w:rsid w:val="000C02AF"/>
    <w:rsid w:val="000C10C8"/>
    <w:rsid w:val="000C373E"/>
    <w:rsid w:val="000C4ADD"/>
    <w:rsid w:val="000C52F8"/>
    <w:rsid w:val="000C592D"/>
    <w:rsid w:val="000C6991"/>
    <w:rsid w:val="000C7264"/>
    <w:rsid w:val="000D200F"/>
    <w:rsid w:val="000D39C3"/>
    <w:rsid w:val="000D4B8C"/>
    <w:rsid w:val="000D516D"/>
    <w:rsid w:val="000D55C0"/>
    <w:rsid w:val="000D5BCE"/>
    <w:rsid w:val="000D672B"/>
    <w:rsid w:val="000E0626"/>
    <w:rsid w:val="000E0DED"/>
    <w:rsid w:val="000E182F"/>
    <w:rsid w:val="000E1FB3"/>
    <w:rsid w:val="000E2521"/>
    <w:rsid w:val="000E323E"/>
    <w:rsid w:val="000E3A82"/>
    <w:rsid w:val="000E3BC6"/>
    <w:rsid w:val="000E4492"/>
    <w:rsid w:val="000E466A"/>
    <w:rsid w:val="000E4872"/>
    <w:rsid w:val="000E50B8"/>
    <w:rsid w:val="000E50D3"/>
    <w:rsid w:val="000E7AA2"/>
    <w:rsid w:val="000E7F03"/>
    <w:rsid w:val="000F32FF"/>
    <w:rsid w:val="000F3C64"/>
    <w:rsid w:val="000F3D74"/>
    <w:rsid w:val="000F48B2"/>
    <w:rsid w:val="000F50DD"/>
    <w:rsid w:val="000F61B5"/>
    <w:rsid w:val="000F71CF"/>
    <w:rsid w:val="000F7512"/>
    <w:rsid w:val="0010028E"/>
    <w:rsid w:val="00100FBD"/>
    <w:rsid w:val="0010130E"/>
    <w:rsid w:val="00101EED"/>
    <w:rsid w:val="001030D3"/>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469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01E"/>
    <w:rsid w:val="00143342"/>
    <w:rsid w:val="00143496"/>
    <w:rsid w:val="001446BB"/>
    <w:rsid w:val="0014692A"/>
    <w:rsid w:val="00147E3A"/>
    <w:rsid w:val="001512A5"/>
    <w:rsid w:val="00151BCE"/>
    <w:rsid w:val="00153D31"/>
    <w:rsid w:val="00154A9A"/>
    <w:rsid w:val="00154B17"/>
    <w:rsid w:val="00156DEF"/>
    <w:rsid w:val="00160DE0"/>
    <w:rsid w:val="00161750"/>
    <w:rsid w:val="00162095"/>
    <w:rsid w:val="00164C95"/>
    <w:rsid w:val="00164D96"/>
    <w:rsid w:val="00165ED6"/>
    <w:rsid w:val="001666E9"/>
    <w:rsid w:val="00167DBA"/>
    <w:rsid w:val="0017006D"/>
    <w:rsid w:val="00170106"/>
    <w:rsid w:val="001724E9"/>
    <w:rsid w:val="00172E08"/>
    <w:rsid w:val="00172F03"/>
    <w:rsid w:val="001738FE"/>
    <w:rsid w:val="00175AC0"/>
    <w:rsid w:val="0017624F"/>
    <w:rsid w:val="00181C8D"/>
    <w:rsid w:val="00182281"/>
    <w:rsid w:val="00183BBF"/>
    <w:rsid w:val="001846EC"/>
    <w:rsid w:val="00184AA3"/>
    <w:rsid w:val="00186533"/>
    <w:rsid w:val="00187850"/>
    <w:rsid w:val="00187A3B"/>
    <w:rsid w:val="0019017C"/>
    <w:rsid w:val="001917DA"/>
    <w:rsid w:val="00192487"/>
    <w:rsid w:val="0019326D"/>
    <w:rsid w:val="00194176"/>
    <w:rsid w:val="001947AE"/>
    <w:rsid w:val="0019486D"/>
    <w:rsid w:val="001954C2"/>
    <w:rsid w:val="0019641F"/>
    <w:rsid w:val="00196A89"/>
    <w:rsid w:val="001A0719"/>
    <w:rsid w:val="001A3BA4"/>
    <w:rsid w:val="001A7873"/>
    <w:rsid w:val="001B191F"/>
    <w:rsid w:val="001B2027"/>
    <w:rsid w:val="001B2095"/>
    <w:rsid w:val="001B26AC"/>
    <w:rsid w:val="001B2E15"/>
    <w:rsid w:val="001B475F"/>
    <w:rsid w:val="001B5651"/>
    <w:rsid w:val="001B677F"/>
    <w:rsid w:val="001B67F8"/>
    <w:rsid w:val="001B7497"/>
    <w:rsid w:val="001B7675"/>
    <w:rsid w:val="001C04EC"/>
    <w:rsid w:val="001C056D"/>
    <w:rsid w:val="001C0739"/>
    <w:rsid w:val="001C17D4"/>
    <w:rsid w:val="001C197E"/>
    <w:rsid w:val="001C1E99"/>
    <w:rsid w:val="001C3C03"/>
    <w:rsid w:val="001C42B0"/>
    <w:rsid w:val="001C503C"/>
    <w:rsid w:val="001C57F5"/>
    <w:rsid w:val="001C5854"/>
    <w:rsid w:val="001C7D8E"/>
    <w:rsid w:val="001D18A0"/>
    <w:rsid w:val="001D2C68"/>
    <w:rsid w:val="001D3500"/>
    <w:rsid w:val="001D4A04"/>
    <w:rsid w:val="001D58F3"/>
    <w:rsid w:val="001D62E6"/>
    <w:rsid w:val="001D6B8F"/>
    <w:rsid w:val="001D729A"/>
    <w:rsid w:val="001D76B8"/>
    <w:rsid w:val="001D7CBE"/>
    <w:rsid w:val="001D7FE3"/>
    <w:rsid w:val="001E036F"/>
    <w:rsid w:val="001E1457"/>
    <w:rsid w:val="001E3476"/>
    <w:rsid w:val="001E417A"/>
    <w:rsid w:val="001E42B4"/>
    <w:rsid w:val="001E7824"/>
    <w:rsid w:val="001E79DD"/>
    <w:rsid w:val="001E7F65"/>
    <w:rsid w:val="001F11D2"/>
    <w:rsid w:val="001F13F3"/>
    <w:rsid w:val="001F1E79"/>
    <w:rsid w:val="001F3F1A"/>
    <w:rsid w:val="001F40D4"/>
    <w:rsid w:val="001F53AD"/>
    <w:rsid w:val="001F5DFD"/>
    <w:rsid w:val="001F682A"/>
    <w:rsid w:val="001F7384"/>
    <w:rsid w:val="0020001F"/>
    <w:rsid w:val="00201681"/>
    <w:rsid w:val="002016FC"/>
    <w:rsid w:val="002021D9"/>
    <w:rsid w:val="00203C13"/>
    <w:rsid w:val="002040E4"/>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6B79"/>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4522"/>
    <w:rsid w:val="00255F32"/>
    <w:rsid w:val="00256FD0"/>
    <w:rsid w:val="00260159"/>
    <w:rsid w:val="0026078B"/>
    <w:rsid w:val="00260BF8"/>
    <w:rsid w:val="0026103F"/>
    <w:rsid w:val="002623CD"/>
    <w:rsid w:val="002629AA"/>
    <w:rsid w:val="00263002"/>
    <w:rsid w:val="00263458"/>
    <w:rsid w:val="00263629"/>
    <w:rsid w:val="00264CB5"/>
    <w:rsid w:val="00265012"/>
    <w:rsid w:val="00265F1F"/>
    <w:rsid w:val="00266121"/>
    <w:rsid w:val="00266FF8"/>
    <w:rsid w:val="0027313E"/>
    <w:rsid w:val="00273E98"/>
    <w:rsid w:val="00275B9E"/>
    <w:rsid w:val="002764AA"/>
    <w:rsid w:val="00276B9F"/>
    <w:rsid w:val="00277555"/>
    <w:rsid w:val="002801CC"/>
    <w:rsid w:val="00280C81"/>
    <w:rsid w:val="002811BA"/>
    <w:rsid w:val="00281BC5"/>
    <w:rsid w:val="00281CD4"/>
    <w:rsid w:val="002824F4"/>
    <w:rsid w:val="00282F4C"/>
    <w:rsid w:val="0028332A"/>
    <w:rsid w:val="002840DA"/>
    <w:rsid w:val="00284B57"/>
    <w:rsid w:val="0028796D"/>
    <w:rsid w:val="00291998"/>
    <w:rsid w:val="00293D1E"/>
    <w:rsid w:val="00295964"/>
    <w:rsid w:val="002970F7"/>
    <w:rsid w:val="002A038E"/>
    <w:rsid w:val="002A074E"/>
    <w:rsid w:val="002A1924"/>
    <w:rsid w:val="002A1E69"/>
    <w:rsid w:val="002A2595"/>
    <w:rsid w:val="002A359E"/>
    <w:rsid w:val="002A407D"/>
    <w:rsid w:val="002A459D"/>
    <w:rsid w:val="002A4ED8"/>
    <w:rsid w:val="002B02F1"/>
    <w:rsid w:val="002B14CC"/>
    <w:rsid w:val="002B1E06"/>
    <w:rsid w:val="002B208F"/>
    <w:rsid w:val="002B2212"/>
    <w:rsid w:val="002B23FE"/>
    <w:rsid w:val="002B3077"/>
    <w:rsid w:val="002B3E2C"/>
    <w:rsid w:val="002B4542"/>
    <w:rsid w:val="002B503B"/>
    <w:rsid w:val="002B54F4"/>
    <w:rsid w:val="002B64DF"/>
    <w:rsid w:val="002B7B4D"/>
    <w:rsid w:val="002C0CAC"/>
    <w:rsid w:val="002C1A11"/>
    <w:rsid w:val="002C4875"/>
    <w:rsid w:val="002C6BFE"/>
    <w:rsid w:val="002C7E56"/>
    <w:rsid w:val="002D0C16"/>
    <w:rsid w:val="002D0F40"/>
    <w:rsid w:val="002D1364"/>
    <w:rsid w:val="002D1AB5"/>
    <w:rsid w:val="002D248E"/>
    <w:rsid w:val="002D28A8"/>
    <w:rsid w:val="002D32D4"/>
    <w:rsid w:val="002D6B07"/>
    <w:rsid w:val="002D6BA2"/>
    <w:rsid w:val="002D6DF9"/>
    <w:rsid w:val="002D7A68"/>
    <w:rsid w:val="002E1474"/>
    <w:rsid w:val="002E1721"/>
    <w:rsid w:val="002E1EBE"/>
    <w:rsid w:val="002E37FA"/>
    <w:rsid w:val="002E4017"/>
    <w:rsid w:val="002E4969"/>
    <w:rsid w:val="002E61A8"/>
    <w:rsid w:val="002E75A8"/>
    <w:rsid w:val="002F0B2A"/>
    <w:rsid w:val="002F0BAC"/>
    <w:rsid w:val="002F1F2A"/>
    <w:rsid w:val="002F3C86"/>
    <w:rsid w:val="002F6632"/>
    <w:rsid w:val="002F7903"/>
    <w:rsid w:val="002F7AFF"/>
    <w:rsid w:val="002F7DF8"/>
    <w:rsid w:val="003002D4"/>
    <w:rsid w:val="00302B00"/>
    <w:rsid w:val="00303200"/>
    <w:rsid w:val="0030501B"/>
    <w:rsid w:val="00305B12"/>
    <w:rsid w:val="003130CF"/>
    <w:rsid w:val="003138EA"/>
    <w:rsid w:val="0031500F"/>
    <w:rsid w:val="00315256"/>
    <w:rsid w:val="003158B4"/>
    <w:rsid w:val="00315FE9"/>
    <w:rsid w:val="00316506"/>
    <w:rsid w:val="003173C8"/>
    <w:rsid w:val="00317BC7"/>
    <w:rsid w:val="00317E3C"/>
    <w:rsid w:val="00320D93"/>
    <w:rsid w:val="00320FF0"/>
    <w:rsid w:val="00321298"/>
    <w:rsid w:val="0032259A"/>
    <w:rsid w:val="00326228"/>
    <w:rsid w:val="0032793F"/>
    <w:rsid w:val="003300EC"/>
    <w:rsid w:val="00330CBD"/>
    <w:rsid w:val="00330D05"/>
    <w:rsid w:val="0033138F"/>
    <w:rsid w:val="003315BE"/>
    <w:rsid w:val="00331E0F"/>
    <w:rsid w:val="00335032"/>
    <w:rsid w:val="00335F34"/>
    <w:rsid w:val="00336A27"/>
    <w:rsid w:val="00336C9C"/>
    <w:rsid w:val="00340802"/>
    <w:rsid w:val="00340E8B"/>
    <w:rsid w:val="00342312"/>
    <w:rsid w:val="00342CD1"/>
    <w:rsid w:val="00343D3B"/>
    <w:rsid w:val="0034409C"/>
    <w:rsid w:val="003446D6"/>
    <w:rsid w:val="00347BCD"/>
    <w:rsid w:val="00350519"/>
    <w:rsid w:val="00350D73"/>
    <w:rsid w:val="003530E1"/>
    <w:rsid w:val="00353D69"/>
    <w:rsid w:val="00353DBB"/>
    <w:rsid w:val="00354509"/>
    <w:rsid w:val="00355806"/>
    <w:rsid w:val="00356301"/>
    <w:rsid w:val="00357704"/>
    <w:rsid w:val="00360D6F"/>
    <w:rsid w:val="00361466"/>
    <w:rsid w:val="00362B9B"/>
    <w:rsid w:val="0036341C"/>
    <w:rsid w:val="00363524"/>
    <w:rsid w:val="00363A46"/>
    <w:rsid w:val="00364488"/>
    <w:rsid w:val="003653C1"/>
    <w:rsid w:val="0036633A"/>
    <w:rsid w:val="003673C1"/>
    <w:rsid w:val="0037000E"/>
    <w:rsid w:val="003715BE"/>
    <w:rsid w:val="00374195"/>
    <w:rsid w:val="00374A4A"/>
    <w:rsid w:val="00382BA2"/>
    <w:rsid w:val="00383A5B"/>
    <w:rsid w:val="0038621B"/>
    <w:rsid w:val="00386A1E"/>
    <w:rsid w:val="00386CDF"/>
    <w:rsid w:val="003870E8"/>
    <w:rsid w:val="003901C2"/>
    <w:rsid w:val="0039163C"/>
    <w:rsid w:val="00392210"/>
    <w:rsid w:val="003923F6"/>
    <w:rsid w:val="00394466"/>
    <w:rsid w:val="00394CCA"/>
    <w:rsid w:val="00395E49"/>
    <w:rsid w:val="00396AC1"/>
    <w:rsid w:val="00396F9E"/>
    <w:rsid w:val="00397DD9"/>
    <w:rsid w:val="003A0277"/>
    <w:rsid w:val="003A0989"/>
    <w:rsid w:val="003A1CBA"/>
    <w:rsid w:val="003A2BDB"/>
    <w:rsid w:val="003A3D4C"/>
    <w:rsid w:val="003A4BD7"/>
    <w:rsid w:val="003A5420"/>
    <w:rsid w:val="003A5DC4"/>
    <w:rsid w:val="003A6370"/>
    <w:rsid w:val="003A6B6C"/>
    <w:rsid w:val="003A720F"/>
    <w:rsid w:val="003A7A50"/>
    <w:rsid w:val="003B14AE"/>
    <w:rsid w:val="003B1679"/>
    <w:rsid w:val="003B24B4"/>
    <w:rsid w:val="003B2C93"/>
    <w:rsid w:val="003B44A0"/>
    <w:rsid w:val="003B45BF"/>
    <w:rsid w:val="003B4CE6"/>
    <w:rsid w:val="003B515F"/>
    <w:rsid w:val="003B6986"/>
    <w:rsid w:val="003B6A47"/>
    <w:rsid w:val="003B7667"/>
    <w:rsid w:val="003B779A"/>
    <w:rsid w:val="003C04C8"/>
    <w:rsid w:val="003C17AB"/>
    <w:rsid w:val="003C18D9"/>
    <w:rsid w:val="003C1D65"/>
    <w:rsid w:val="003C225E"/>
    <w:rsid w:val="003C29BF"/>
    <w:rsid w:val="003C2C0C"/>
    <w:rsid w:val="003C2EA2"/>
    <w:rsid w:val="003C4A5D"/>
    <w:rsid w:val="003C4BE0"/>
    <w:rsid w:val="003C500D"/>
    <w:rsid w:val="003C52D7"/>
    <w:rsid w:val="003C6960"/>
    <w:rsid w:val="003C7F68"/>
    <w:rsid w:val="003D22BA"/>
    <w:rsid w:val="003D2D27"/>
    <w:rsid w:val="003D3FB4"/>
    <w:rsid w:val="003D45E7"/>
    <w:rsid w:val="003D597D"/>
    <w:rsid w:val="003D685B"/>
    <w:rsid w:val="003E0AD1"/>
    <w:rsid w:val="003E1FD6"/>
    <w:rsid w:val="003E27A6"/>
    <w:rsid w:val="003E29AC"/>
    <w:rsid w:val="003E2FC4"/>
    <w:rsid w:val="003E498E"/>
    <w:rsid w:val="003E6897"/>
    <w:rsid w:val="003F1260"/>
    <w:rsid w:val="003F2997"/>
    <w:rsid w:val="003F314B"/>
    <w:rsid w:val="003F37D9"/>
    <w:rsid w:val="003F64EF"/>
    <w:rsid w:val="003F6828"/>
    <w:rsid w:val="003F75DF"/>
    <w:rsid w:val="004014AA"/>
    <w:rsid w:val="0040318C"/>
    <w:rsid w:val="004048F9"/>
    <w:rsid w:val="0040495C"/>
    <w:rsid w:val="00404B01"/>
    <w:rsid w:val="00405597"/>
    <w:rsid w:val="00405C1A"/>
    <w:rsid w:val="0041038A"/>
    <w:rsid w:val="00411497"/>
    <w:rsid w:val="0041189C"/>
    <w:rsid w:val="00412928"/>
    <w:rsid w:val="00413618"/>
    <w:rsid w:val="00413B6C"/>
    <w:rsid w:val="00413F50"/>
    <w:rsid w:val="00414B3F"/>
    <w:rsid w:val="00415944"/>
    <w:rsid w:val="004163D5"/>
    <w:rsid w:val="00417620"/>
    <w:rsid w:val="004177EC"/>
    <w:rsid w:val="00420082"/>
    <w:rsid w:val="0042197B"/>
    <w:rsid w:val="0042211E"/>
    <w:rsid w:val="0042240B"/>
    <w:rsid w:val="00423155"/>
    <w:rsid w:val="004232F1"/>
    <w:rsid w:val="00424AD8"/>
    <w:rsid w:val="00427EC9"/>
    <w:rsid w:val="00430253"/>
    <w:rsid w:val="00434AED"/>
    <w:rsid w:val="00435160"/>
    <w:rsid w:val="004352F4"/>
    <w:rsid w:val="00436123"/>
    <w:rsid w:val="004364C2"/>
    <w:rsid w:val="0044007F"/>
    <w:rsid w:val="00441627"/>
    <w:rsid w:val="00441F52"/>
    <w:rsid w:val="00444350"/>
    <w:rsid w:val="00445D9F"/>
    <w:rsid w:val="004468DA"/>
    <w:rsid w:val="004505DE"/>
    <w:rsid w:val="00450C30"/>
    <w:rsid w:val="00451079"/>
    <w:rsid w:val="00451C41"/>
    <w:rsid w:val="004529A0"/>
    <w:rsid w:val="00453F62"/>
    <w:rsid w:val="0045485C"/>
    <w:rsid w:val="00454CD4"/>
    <w:rsid w:val="00455348"/>
    <w:rsid w:val="0045649F"/>
    <w:rsid w:val="00460857"/>
    <w:rsid w:val="00460BB2"/>
    <w:rsid w:val="0046173C"/>
    <w:rsid w:val="00461BE1"/>
    <w:rsid w:val="00462F9D"/>
    <w:rsid w:val="004638AC"/>
    <w:rsid w:val="00463C38"/>
    <w:rsid w:val="0046583D"/>
    <w:rsid w:val="00466C16"/>
    <w:rsid w:val="004673D8"/>
    <w:rsid w:val="00470298"/>
    <w:rsid w:val="0047390B"/>
    <w:rsid w:val="0047516E"/>
    <w:rsid w:val="00475378"/>
    <w:rsid w:val="004768AC"/>
    <w:rsid w:val="0048040A"/>
    <w:rsid w:val="0048230C"/>
    <w:rsid w:val="00483709"/>
    <w:rsid w:val="00483C9A"/>
    <w:rsid w:val="00486D2A"/>
    <w:rsid w:val="0049005D"/>
    <w:rsid w:val="00490A69"/>
    <w:rsid w:val="0049167D"/>
    <w:rsid w:val="004926A2"/>
    <w:rsid w:val="00493308"/>
    <w:rsid w:val="0049339A"/>
    <w:rsid w:val="00493D21"/>
    <w:rsid w:val="00493F27"/>
    <w:rsid w:val="004941AF"/>
    <w:rsid w:val="004942D2"/>
    <w:rsid w:val="0049460A"/>
    <w:rsid w:val="00494ABD"/>
    <w:rsid w:val="00495830"/>
    <w:rsid w:val="004965E1"/>
    <w:rsid w:val="00496C24"/>
    <w:rsid w:val="00497378"/>
    <w:rsid w:val="0049745A"/>
    <w:rsid w:val="00497634"/>
    <w:rsid w:val="00497B0D"/>
    <w:rsid w:val="00497BC9"/>
    <w:rsid w:val="004A1FF8"/>
    <w:rsid w:val="004A30A0"/>
    <w:rsid w:val="004A3899"/>
    <w:rsid w:val="004A3DBE"/>
    <w:rsid w:val="004A408F"/>
    <w:rsid w:val="004A5700"/>
    <w:rsid w:val="004A63EF"/>
    <w:rsid w:val="004A6416"/>
    <w:rsid w:val="004A6B15"/>
    <w:rsid w:val="004A6DF2"/>
    <w:rsid w:val="004A7525"/>
    <w:rsid w:val="004B141F"/>
    <w:rsid w:val="004B3589"/>
    <w:rsid w:val="004B616B"/>
    <w:rsid w:val="004B6217"/>
    <w:rsid w:val="004B77C1"/>
    <w:rsid w:val="004C07C2"/>
    <w:rsid w:val="004C0800"/>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3F1B"/>
    <w:rsid w:val="004F4033"/>
    <w:rsid w:val="004F4A6E"/>
    <w:rsid w:val="004F4AAC"/>
    <w:rsid w:val="004F7D45"/>
    <w:rsid w:val="00501179"/>
    <w:rsid w:val="005011A7"/>
    <w:rsid w:val="005013FF"/>
    <w:rsid w:val="00501595"/>
    <w:rsid w:val="0050198D"/>
    <w:rsid w:val="005022F0"/>
    <w:rsid w:val="00502369"/>
    <w:rsid w:val="005026D9"/>
    <w:rsid w:val="00502990"/>
    <w:rsid w:val="005037CF"/>
    <w:rsid w:val="00503B59"/>
    <w:rsid w:val="00503E2A"/>
    <w:rsid w:val="0050450D"/>
    <w:rsid w:val="00504962"/>
    <w:rsid w:val="005052C6"/>
    <w:rsid w:val="0050569D"/>
    <w:rsid w:val="00507A87"/>
    <w:rsid w:val="00507B71"/>
    <w:rsid w:val="0051173C"/>
    <w:rsid w:val="00515674"/>
    <w:rsid w:val="00515BE6"/>
    <w:rsid w:val="0052059F"/>
    <w:rsid w:val="0052227D"/>
    <w:rsid w:val="0052287F"/>
    <w:rsid w:val="00522E03"/>
    <w:rsid w:val="00523801"/>
    <w:rsid w:val="005242F1"/>
    <w:rsid w:val="00524BDC"/>
    <w:rsid w:val="00525178"/>
    <w:rsid w:val="00525BAE"/>
    <w:rsid w:val="00525D43"/>
    <w:rsid w:val="005270FE"/>
    <w:rsid w:val="00530DAD"/>
    <w:rsid w:val="00531034"/>
    <w:rsid w:val="005314A6"/>
    <w:rsid w:val="00531B10"/>
    <w:rsid w:val="00531EEE"/>
    <w:rsid w:val="00533B9F"/>
    <w:rsid w:val="005350BB"/>
    <w:rsid w:val="00535564"/>
    <w:rsid w:val="0053614C"/>
    <w:rsid w:val="00536A39"/>
    <w:rsid w:val="00536C11"/>
    <w:rsid w:val="0054178A"/>
    <w:rsid w:val="00541D61"/>
    <w:rsid w:val="00541F3A"/>
    <w:rsid w:val="0054223C"/>
    <w:rsid w:val="005427D6"/>
    <w:rsid w:val="0054298C"/>
    <w:rsid w:val="0054346C"/>
    <w:rsid w:val="00544197"/>
    <w:rsid w:val="00547FF0"/>
    <w:rsid w:val="0055016A"/>
    <w:rsid w:val="00550826"/>
    <w:rsid w:val="00550D30"/>
    <w:rsid w:val="005517CB"/>
    <w:rsid w:val="00552B6B"/>
    <w:rsid w:val="005531DD"/>
    <w:rsid w:val="00553E74"/>
    <w:rsid w:val="00554FC2"/>
    <w:rsid w:val="00556981"/>
    <w:rsid w:val="0055721A"/>
    <w:rsid w:val="00560552"/>
    <w:rsid w:val="0056099D"/>
    <w:rsid w:val="00561BB3"/>
    <w:rsid w:val="0056343A"/>
    <w:rsid w:val="00563E81"/>
    <w:rsid w:val="0056495E"/>
    <w:rsid w:val="00566467"/>
    <w:rsid w:val="0056704E"/>
    <w:rsid w:val="0057039F"/>
    <w:rsid w:val="00571B8C"/>
    <w:rsid w:val="00574496"/>
    <w:rsid w:val="005751BB"/>
    <w:rsid w:val="00576153"/>
    <w:rsid w:val="005809FA"/>
    <w:rsid w:val="00580AF4"/>
    <w:rsid w:val="005817ED"/>
    <w:rsid w:val="00582698"/>
    <w:rsid w:val="005826B5"/>
    <w:rsid w:val="00582E3E"/>
    <w:rsid w:val="00583434"/>
    <w:rsid w:val="00584DCA"/>
    <w:rsid w:val="005859A6"/>
    <w:rsid w:val="005936A2"/>
    <w:rsid w:val="005939C8"/>
    <w:rsid w:val="00594C4D"/>
    <w:rsid w:val="00595760"/>
    <w:rsid w:val="00595931"/>
    <w:rsid w:val="00597215"/>
    <w:rsid w:val="005975AD"/>
    <w:rsid w:val="005977F8"/>
    <w:rsid w:val="005A1251"/>
    <w:rsid w:val="005A1B13"/>
    <w:rsid w:val="005A1B42"/>
    <w:rsid w:val="005A31A5"/>
    <w:rsid w:val="005A330D"/>
    <w:rsid w:val="005A36EF"/>
    <w:rsid w:val="005A3A60"/>
    <w:rsid w:val="005A6B24"/>
    <w:rsid w:val="005A6BA6"/>
    <w:rsid w:val="005A7B93"/>
    <w:rsid w:val="005B09CB"/>
    <w:rsid w:val="005B22A2"/>
    <w:rsid w:val="005B2497"/>
    <w:rsid w:val="005B297E"/>
    <w:rsid w:val="005B47D5"/>
    <w:rsid w:val="005B4DB5"/>
    <w:rsid w:val="005B6C9F"/>
    <w:rsid w:val="005B7192"/>
    <w:rsid w:val="005B7988"/>
    <w:rsid w:val="005C0813"/>
    <w:rsid w:val="005C1294"/>
    <w:rsid w:val="005C16FC"/>
    <w:rsid w:val="005C2FCD"/>
    <w:rsid w:val="005C32F3"/>
    <w:rsid w:val="005C3DF2"/>
    <w:rsid w:val="005C3ED3"/>
    <w:rsid w:val="005C483C"/>
    <w:rsid w:val="005C5D04"/>
    <w:rsid w:val="005C7C53"/>
    <w:rsid w:val="005D1A19"/>
    <w:rsid w:val="005D3ED6"/>
    <w:rsid w:val="005D41C2"/>
    <w:rsid w:val="005D63C0"/>
    <w:rsid w:val="005D7055"/>
    <w:rsid w:val="005E12BA"/>
    <w:rsid w:val="005E1F92"/>
    <w:rsid w:val="005E446B"/>
    <w:rsid w:val="005E4BBB"/>
    <w:rsid w:val="005E4FAF"/>
    <w:rsid w:val="005E672B"/>
    <w:rsid w:val="005E786E"/>
    <w:rsid w:val="005E7900"/>
    <w:rsid w:val="005E7AFF"/>
    <w:rsid w:val="005F13C0"/>
    <w:rsid w:val="005F2AF6"/>
    <w:rsid w:val="005F2BD9"/>
    <w:rsid w:val="005F2DDC"/>
    <w:rsid w:val="005F3423"/>
    <w:rsid w:val="005F3885"/>
    <w:rsid w:val="005F38BF"/>
    <w:rsid w:val="005F399C"/>
    <w:rsid w:val="005F4385"/>
    <w:rsid w:val="005F5A1D"/>
    <w:rsid w:val="005F5A85"/>
    <w:rsid w:val="005F658F"/>
    <w:rsid w:val="005F729F"/>
    <w:rsid w:val="005F7625"/>
    <w:rsid w:val="005F7B56"/>
    <w:rsid w:val="00601833"/>
    <w:rsid w:val="00601BB6"/>
    <w:rsid w:val="00602008"/>
    <w:rsid w:val="00602713"/>
    <w:rsid w:val="00602F3F"/>
    <w:rsid w:val="00603440"/>
    <w:rsid w:val="00603BC0"/>
    <w:rsid w:val="00603DCE"/>
    <w:rsid w:val="006041CB"/>
    <w:rsid w:val="00604BBA"/>
    <w:rsid w:val="00605BE8"/>
    <w:rsid w:val="0060606A"/>
    <w:rsid w:val="00606976"/>
    <w:rsid w:val="00606B25"/>
    <w:rsid w:val="00607182"/>
    <w:rsid w:val="006071EA"/>
    <w:rsid w:val="00607DC5"/>
    <w:rsid w:val="00607E05"/>
    <w:rsid w:val="00610A37"/>
    <w:rsid w:val="0061146D"/>
    <w:rsid w:val="0061152B"/>
    <w:rsid w:val="006125D5"/>
    <w:rsid w:val="00612D14"/>
    <w:rsid w:val="00613003"/>
    <w:rsid w:val="006131D7"/>
    <w:rsid w:val="00613A3A"/>
    <w:rsid w:val="00613CA3"/>
    <w:rsid w:val="00613DC4"/>
    <w:rsid w:val="00614243"/>
    <w:rsid w:val="0061575C"/>
    <w:rsid w:val="00617CC2"/>
    <w:rsid w:val="00622B60"/>
    <w:rsid w:val="00622CCC"/>
    <w:rsid w:val="006267FF"/>
    <w:rsid w:val="00626A9B"/>
    <w:rsid w:val="00626C6E"/>
    <w:rsid w:val="0062763B"/>
    <w:rsid w:val="00627C28"/>
    <w:rsid w:val="006327A4"/>
    <w:rsid w:val="0063573B"/>
    <w:rsid w:val="00636B93"/>
    <w:rsid w:val="00636BE5"/>
    <w:rsid w:val="006376A1"/>
    <w:rsid w:val="00640B56"/>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0939"/>
    <w:rsid w:val="00673FA0"/>
    <w:rsid w:val="006743A6"/>
    <w:rsid w:val="00675301"/>
    <w:rsid w:val="00675A29"/>
    <w:rsid w:val="006762AB"/>
    <w:rsid w:val="00681A67"/>
    <w:rsid w:val="006827D4"/>
    <w:rsid w:val="00682B17"/>
    <w:rsid w:val="00682C4B"/>
    <w:rsid w:val="00682DA0"/>
    <w:rsid w:val="00685643"/>
    <w:rsid w:val="00686117"/>
    <w:rsid w:val="006865AA"/>
    <w:rsid w:val="00686704"/>
    <w:rsid w:val="006911A4"/>
    <w:rsid w:val="006921E0"/>
    <w:rsid w:val="006926DB"/>
    <w:rsid w:val="00692748"/>
    <w:rsid w:val="00692CB2"/>
    <w:rsid w:val="00695B2E"/>
    <w:rsid w:val="00697706"/>
    <w:rsid w:val="00697C1E"/>
    <w:rsid w:val="006A040A"/>
    <w:rsid w:val="006A26FF"/>
    <w:rsid w:val="006A34DE"/>
    <w:rsid w:val="006A4230"/>
    <w:rsid w:val="006B0A02"/>
    <w:rsid w:val="006B0D0D"/>
    <w:rsid w:val="006B0E9F"/>
    <w:rsid w:val="006B3CE3"/>
    <w:rsid w:val="006B5C60"/>
    <w:rsid w:val="006B75A4"/>
    <w:rsid w:val="006B76EA"/>
    <w:rsid w:val="006B7874"/>
    <w:rsid w:val="006C05CD"/>
    <w:rsid w:val="006C1639"/>
    <w:rsid w:val="006C1E08"/>
    <w:rsid w:val="006C2A91"/>
    <w:rsid w:val="006C4341"/>
    <w:rsid w:val="006C43AE"/>
    <w:rsid w:val="006C49E0"/>
    <w:rsid w:val="006C6018"/>
    <w:rsid w:val="006C64E1"/>
    <w:rsid w:val="006C7603"/>
    <w:rsid w:val="006C7FB7"/>
    <w:rsid w:val="006D0275"/>
    <w:rsid w:val="006D0B03"/>
    <w:rsid w:val="006D3A6A"/>
    <w:rsid w:val="006D4D93"/>
    <w:rsid w:val="006D54AE"/>
    <w:rsid w:val="006D5594"/>
    <w:rsid w:val="006E0095"/>
    <w:rsid w:val="006E2468"/>
    <w:rsid w:val="006E28B7"/>
    <w:rsid w:val="006E29F5"/>
    <w:rsid w:val="006E3CC1"/>
    <w:rsid w:val="006E46E6"/>
    <w:rsid w:val="006E65AA"/>
    <w:rsid w:val="006F0B0A"/>
    <w:rsid w:val="006F0CB8"/>
    <w:rsid w:val="006F101D"/>
    <w:rsid w:val="006F13E1"/>
    <w:rsid w:val="006F1401"/>
    <w:rsid w:val="006F2F57"/>
    <w:rsid w:val="006F2FB9"/>
    <w:rsid w:val="006F41DD"/>
    <w:rsid w:val="006F4853"/>
    <w:rsid w:val="007013B1"/>
    <w:rsid w:val="00703D11"/>
    <w:rsid w:val="00703E38"/>
    <w:rsid w:val="00704C47"/>
    <w:rsid w:val="0070540B"/>
    <w:rsid w:val="007071CD"/>
    <w:rsid w:val="0070759D"/>
    <w:rsid w:val="00711B66"/>
    <w:rsid w:val="00713E97"/>
    <w:rsid w:val="00717A6E"/>
    <w:rsid w:val="00717DCB"/>
    <w:rsid w:val="00721B06"/>
    <w:rsid w:val="007244C6"/>
    <w:rsid w:val="00724680"/>
    <w:rsid w:val="00724DF7"/>
    <w:rsid w:val="00726E06"/>
    <w:rsid w:val="00733876"/>
    <w:rsid w:val="00733FF1"/>
    <w:rsid w:val="00734711"/>
    <w:rsid w:val="00735F59"/>
    <w:rsid w:val="007361DA"/>
    <w:rsid w:val="00736257"/>
    <w:rsid w:val="007362B6"/>
    <w:rsid w:val="00736F60"/>
    <w:rsid w:val="00737442"/>
    <w:rsid w:val="00737C46"/>
    <w:rsid w:val="00737FD5"/>
    <w:rsid w:val="00740353"/>
    <w:rsid w:val="00740396"/>
    <w:rsid w:val="00740A4C"/>
    <w:rsid w:val="007426EF"/>
    <w:rsid w:val="00742B9A"/>
    <w:rsid w:val="00742C6D"/>
    <w:rsid w:val="00743357"/>
    <w:rsid w:val="007434C2"/>
    <w:rsid w:val="007444DF"/>
    <w:rsid w:val="00745466"/>
    <w:rsid w:val="00747B99"/>
    <w:rsid w:val="00747C74"/>
    <w:rsid w:val="00747CCB"/>
    <w:rsid w:val="007517C1"/>
    <w:rsid w:val="00753D15"/>
    <w:rsid w:val="007542D8"/>
    <w:rsid w:val="00754F49"/>
    <w:rsid w:val="0075708B"/>
    <w:rsid w:val="00757658"/>
    <w:rsid w:val="0076004E"/>
    <w:rsid w:val="0076057D"/>
    <w:rsid w:val="00760BD1"/>
    <w:rsid w:val="00762CAB"/>
    <w:rsid w:val="007650A7"/>
    <w:rsid w:val="00765A43"/>
    <w:rsid w:val="00765B0F"/>
    <w:rsid w:val="007667B6"/>
    <w:rsid w:val="007704BD"/>
    <w:rsid w:val="00770898"/>
    <w:rsid w:val="00773BBD"/>
    <w:rsid w:val="007755E0"/>
    <w:rsid w:val="00776843"/>
    <w:rsid w:val="00780AD4"/>
    <w:rsid w:val="00780C54"/>
    <w:rsid w:val="00780F1A"/>
    <w:rsid w:val="00781416"/>
    <w:rsid w:val="00782C56"/>
    <w:rsid w:val="007830D7"/>
    <w:rsid w:val="007844F6"/>
    <w:rsid w:val="0078504E"/>
    <w:rsid w:val="007856E7"/>
    <w:rsid w:val="00785986"/>
    <w:rsid w:val="00785B1E"/>
    <w:rsid w:val="00786D3E"/>
    <w:rsid w:val="007871A1"/>
    <w:rsid w:val="007878FF"/>
    <w:rsid w:val="00791D4C"/>
    <w:rsid w:val="00791D56"/>
    <w:rsid w:val="00792249"/>
    <w:rsid w:val="00794687"/>
    <w:rsid w:val="00795060"/>
    <w:rsid w:val="007955DF"/>
    <w:rsid w:val="00797744"/>
    <w:rsid w:val="007A0FAE"/>
    <w:rsid w:val="007A0FF1"/>
    <w:rsid w:val="007A12F3"/>
    <w:rsid w:val="007A1321"/>
    <w:rsid w:val="007A1A01"/>
    <w:rsid w:val="007A3DC4"/>
    <w:rsid w:val="007A4647"/>
    <w:rsid w:val="007A5BF9"/>
    <w:rsid w:val="007A6123"/>
    <w:rsid w:val="007A672C"/>
    <w:rsid w:val="007A693A"/>
    <w:rsid w:val="007A69C6"/>
    <w:rsid w:val="007A7089"/>
    <w:rsid w:val="007A76C7"/>
    <w:rsid w:val="007B0193"/>
    <w:rsid w:val="007B0D41"/>
    <w:rsid w:val="007B1254"/>
    <w:rsid w:val="007B13E7"/>
    <w:rsid w:val="007B19FA"/>
    <w:rsid w:val="007B2F48"/>
    <w:rsid w:val="007B3740"/>
    <w:rsid w:val="007B3907"/>
    <w:rsid w:val="007B3BA5"/>
    <w:rsid w:val="007B48EC"/>
    <w:rsid w:val="007B57FB"/>
    <w:rsid w:val="007B59FA"/>
    <w:rsid w:val="007B5BAA"/>
    <w:rsid w:val="007B7410"/>
    <w:rsid w:val="007B75D3"/>
    <w:rsid w:val="007B7C6D"/>
    <w:rsid w:val="007C503C"/>
    <w:rsid w:val="007C52CE"/>
    <w:rsid w:val="007C5607"/>
    <w:rsid w:val="007C5C7F"/>
    <w:rsid w:val="007C6D4F"/>
    <w:rsid w:val="007D08B5"/>
    <w:rsid w:val="007D10CB"/>
    <w:rsid w:val="007D18B9"/>
    <w:rsid w:val="007D3556"/>
    <w:rsid w:val="007D42A3"/>
    <w:rsid w:val="007D666F"/>
    <w:rsid w:val="007D6738"/>
    <w:rsid w:val="007E0845"/>
    <w:rsid w:val="007E08A4"/>
    <w:rsid w:val="007E0D0E"/>
    <w:rsid w:val="007E16AA"/>
    <w:rsid w:val="007E16D7"/>
    <w:rsid w:val="007E2CFC"/>
    <w:rsid w:val="007E43D8"/>
    <w:rsid w:val="007E4D1F"/>
    <w:rsid w:val="007E51CB"/>
    <w:rsid w:val="007E655D"/>
    <w:rsid w:val="007E733B"/>
    <w:rsid w:val="007F04FD"/>
    <w:rsid w:val="007F2B67"/>
    <w:rsid w:val="007F2D8B"/>
    <w:rsid w:val="007F3E06"/>
    <w:rsid w:val="007F486E"/>
    <w:rsid w:val="007F5651"/>
    <w:rsid w:val="007F5C25"/>
    <w:rsid w:val="007F6362"/>
    <w:rsid w:val="00800EE6"/>
    <w:rsid w:val="00805014"/>
    <w:rsid w:val="008056B0"/>
    <w:rsid w:val="00805FD3"/>
    <w:rsid w:val="00807A38"/>
    <w:rsid w:val="0081026A"/>
    <w:rsid w:val="0081224B"/>
    <w:rsid w:val="00814E76"/>
    <w:rsid w:val="00815277"/>
    <w:rsid w:val="00815C3D"/>
    <w:rsid w:val="0081630B"/>
    <w:rsid w:val="00816499"/>
    <w:rsid w:val="00817A9C"/>
    <w:rsid w:val="00817CD0"/>
    <w:rsid w:val="00820966"/>
    <w:rsid w:val="00820ABD"/>
    <w:rsid w:val="008212BE"/>
    <w:rsid w:val="00822972"/>
    <w:rsid w:val="00822D9F"/>
    <w:rsid w:val="00822FE9"/>
    <w:rsid w:val="0082459A"/>
    <w:rsid w:val="00825EF8"/>
    <w:rsid w:val="008267D0"/>
    <w:rsid w:val="00826969"/>
    <w:rsid w:val="00830956"/>
    <w:rsid w:val="00830970"/>
    <w:rsid w:val="00831448"/>
    <w:rsid w:val="008314A8"/>
    <w:rsid w:val="00833F26"/>
    <w:rsid w:val="0083400F"/>
    <w:rsid w:val="00834885"/>
    <w:rsid w:val="00835034"/>
    <w:rsid w:val="008361F5"/>
    <w:rsid w:val="00836A77"/>
    <w:rsid w:val="008374CF"/>
    <w:rsid w:val="0084069F"/>
    <w:rsid w:val="00840781"/>
    <w:rsid w:val="008413BE"/>
    <w:rsid w:val="008422D2"/>
    <w:rsid w:val="00845DAA"/>
    <w:rsid w:val="0084609F"/>
    <w:rsid w:val="008475FB"/>
    <w:rsid w:val="00852325"/>
    <w:rsid w:val="00852F08"/>
    <w:rsid w:val="0085418A"/>
    <w:rsid w:val="0085687D"/>
    <w:rsid w:val="008575BA"/>
    <w:rsid w:val="00864A00"/>
    <w:rsid w:val="00864A3D"/>
    <w:rsid w:val="008657CB"/>
    <w:rsid w:val="0086586F"/>
    <w:rsid w:val="00865932"/>
    <w:rsid w:val="0086749F"/>
    <w:rsid w:val="0086756A"/>
    <w:rsid w:val="008703CB"/>
    <w:rsid w:val="00870536"/>
    <w:rsid w:val="008716D0"/>
    <w:rsid w:val="00871DD3"/>
    <w:rsid w:val="008725AF"/>
    <w:rsid w:val="00872600"/>
    <w:rsid w:val="00872B43"/>
    <w:rsid w:val="00873261"/>
    <w:rsid w:val="00873AB8"/>
    <w:rsid w:val="00873ED2"/>
    <w:rsid w:val="0087450D"/>
    <w:rsid w:val="00874719"/>
    <w:rsid w:val="00875903"/>
    <w:rsid w:val="00875ADD"/>
    <w:rsid w:val="00876657"/>
    <w:rsid w:val="00876C21"/>
    <w:rsid w:val="00876D1E"/>
    <w:rsid w:val="0088174C"/>
    <w:rsid w:val="00882132"/>
    <w:rsid w:val="00883533"/>
    <w:rsid w:val="0088457D"/>
    <w:rsid w:val="00884636"/>
    <w:rsid w:val="008863C2"/>
    <w:rsid w:val="00886FD6"/>
    <w:rsid w:val="008870EA"/>
    <w:rsid w:val="00890601"/>
    <w:rsid w:val="0089099C"/>
    <w:rsid w:val="00891E09"/>
    <w:rsid w:val="008920F9"/>
    <w:rsid w:val="008926AB"/>
    <w:rsid w:val="00892D73"/>
    <w:rsid w:val="00894AC9"/>
    <w:rsid w:val="00894D27"/>
    <w:rsid w:val="008950B2"/>
    <w:rsid w:val="00896803"/>
    <w:rsid w:val="00896DEA"/>
    <w:rsid w:val="008978E7"/>
    <w:rsid w:val="008A00AC"/>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8E8"/>
    <w:rsid w:val="008C6972"/>
    <w:rsid w:val="008C6FE9"/>
    <w:rsid w:val="008C7367"/>
    <w:rsid w:val="008C7BF8"/>
    <w:rsid w:val="008D07F9"/>
    <w:rsid w:val="008D2353"/>
    <w:rsid w:val="008D33F5"/>
    <w:rsid w:val="008D43C7"/>
    <w:rsid w:val="008D5DC9"/>
    <w:rsid w:val="008D6020"/>
    <w:rsid w:val="008D6E39"/>
    <w:rsid w:val="008E0911"/>
    <w:rsid w:val="008E35CE"/>
    <w:rsid w:val="008E3CED"/>
    <w:rsid w:val="008E48F9"/>
    <w:rsid w:val="008E50C8"/>
    <w:rsid w:val="008E6339"/>
    <w:rsid w:val="008E6B46"/>
    <w:rsid w:val="008E6BDD"/>
    <w:rsid w:val="008E7977"/>
    <w:rsid w:val="008F0EAF"/>
    <w:rsid w:val="008F2C62"/>
    <w:rsid w:val="008F3D54"/>
    <w:rsid w:val="008F4E12"/>
    <w:rsid w:val="008F60C7"/>
    <w:rsid w:val="008F776D"/>
    <w:rsid w:val="00900D52"/>
    <w:rsid w:val="00900E95"/>
    <w:rsid w:val="00900F62"/>
    <w:rsid w:val="00901A08"/>
    <w:rsid w:val="00903A4A"/>
    <w:rsid w:val="00903B36"/>
    <w:rsid w:val="0090407D"/>
    <w:rsid w:val="0090431F"/>
    <w:rsid w:val="00905541"/>
    <w:rsid w:val="00905C2D"/>
    <w:rsid w:val="00906C39"/>
    <w:rsid w:val="00907084"/>
    <w:rsid w:val="009077F8"/>
    <w:rsid w:val="00907C6E"/>
    <w:rsid w:val="00907D95"/>
    <w:rsid w:val="00910B09"/>
    <w:rsid w:val="00912EE2"/>
    <w:rsid w:val="00913634"/>
    <w:rsid w:val="009172F4"/>
    <w:rsid w:val="009213FF"/>
    <w:rsid w:val="009223FF"/>
    <w:rsid w:val="00922720"/>
    <w:rsid w:val="00922F26"/>
    <w:rsid w:val="00922F61"/>
    <w:rsid w:val="00923429"/>
    <w:rsid w:val="009239EA"/>
    <w:rsid w:val="009258C3"/>
    <w:rsid w:val="00925C86"/>
    <w:rsid w:val="00926B80"/>
    <w:rsid w:val="009276C1"/>
    <w:rsid w:val="009306B8"/>
    <w:rsid w:val="00931016"/>
    <w:rsid w:val="00931152"/>
    <w:rsid w:val="0093183A"/>
    <w:rsid w:val="00931870"/>
    <w:rsid w:val="00932EC1"/>
    <w:rsid w:val="0093396A"/>
    <w:rsid w:val="00933E02"/>
    <w:rsid w:val="00934466"/>
    <w:rsid w:val="00936A36"/>
    <w:rsid w:val="00937671"/>
    <w:rsid w:val="009376FB"/>
    <w:rsid w:val="00940736"/>
    <w:rsid w:val="009408AB"/>
    <w:rsid w:val="0094541E"/>
    <w:rsid w:val="009466C6"/>
    <w:rsid w:val="009466EB"/>
    <w:rsid w:val="00946A47"/>
    <w:rsid w:val="009510F1"/>
    <w:rsid w:val="009513CC"/>
    <w:rsid w:val="00952299"/>
    <w:rsid w:val="009524F6"/>
    <w:rsid w:val="00952F68"/>
    <w:rsid w:val="00953033"/>
    <w:rsid w:val="00954619"/>
    <w:rsid w:val="00954B07"/>
    <w:rsid w:val="00954D5A"/>
    <w:rsid w:val="009550E8"/>
    <w:rsid w:val="00956149"/>
    <w:rsid w:val="00956CB0"/>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3CB"/>
    <w:rsid w:val="00976C69"/>
    <w:rsid w:val="00977BE0"/>
    <w:rsid w:val="00977C89"/>
    <w:rsid w:val="0098026A"/>
    <w:rsid w:val="00981809"/>
    <w:rsid w:val="00981D44"/>
    <w:rsid w:val="0098495D"/>
    <w:rsid w:val="00984D05"/>
    <w:rsid w:val="00985E06"/>
    <w:rsid w:val="0098672C"/>
    <w:rsid w:val="00986ED7"/>
    <w:rsid w:val="00987768"/>
    <w:rsid w:val="009877C4"/>
    <w:rsid w:val="0099097E"/>
    <w:rsid w:val="009931D0"/>
    <w:rsid w:val="00993391"/>
    <w:rsid w:val="00994594"/>
    <w:rsid w:val="009952C1"/>
    <w:rsid w:val="0099530F"/>
    <w:rsid w:val="009964DE"/>
    <w:rsid w:val="009969D2"/>
    <w:rsid w:val="009971B0"/>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5BE"/>
    <w:rsid w:val="009B4CC4"/>
    <w:rsid w:val="009B6304"/>
    <w:rsid w:val="009B6D78"/>
    <w:rsid w:val="009B6E4C"/>
    <w:rsid w:val="009B7689"/>
    <w:rsid w:val="009B7EC8"/>
    <w:rsid w:val="009C2195"/>
    <w:rsid w:val="009C2B7B"/>
    <w:rsid w:val="009C42F3"/>
    <w:rsid w:val="009C478F"/>
    <w:rsid w:val="009C47D7"/>
    <w:rsid w:val="009C7573"/>
    <w:rsid w:val="009C76A3"/>
    <w:rsid w:val="009C7B20"/>
    <w:rsid w:val="009D03F0"/>
    <w:rsid w:val="009D165B"/>
    <w:rsid w:val="009D18D4"/>
    <w:rsid w:val="009D20DF"/>
    <w:rsid w:val="009D21CD"/>
    <w:rsid w:val="009D23FD"/>
    <w:rsid w:val="009D3A5A"/>
    <w:rsid w:val="009D40C3"/>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7FC"/>
    <w:rsid w:val="009F4DA3"/>
    <w:rsid w:val="009F5558"/>
    <w:rsid w:val="009F5AD8"/>
    <w:rsid w:val="009F5EF4"/>
    <w:rsid w:val="009F60E8"/>
    <w:rsid w:val="009F6276"/>
    <w:rsid w:val="009F6C31"/>
    <w:rsid w:val="00A003AC"/>
    <w:rsid w:val="00A00782"/>
    <w:rsid w:val="00A00C8D"/>
    <w:rsid w:val="00A020AB"/>
    <w:rsid w:val="00A030A0"/>
    <w:rsid w:val="00A038EA"/>
    <w:rsid w:val="00A05582"/>
    <w:rsid w:val="00A058D1"/>
    <w:rsid w:val="00A05BC1"/>
    <w:rsid w:val="00A06912"/>
    <w:rsid w:val="00A07641"/>
    <w:rsid w:val="00A07903"/>
    <w:rsid w:val="00A10577"/>
    <w:rsid w:val="00A1126B"/>
    <w:rsid w:val="00A12902"/>
    <w:rsid w:val="00A1346E"/>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3940"/>
    <w:rsid w:val="00A24F63"/>
    <w:rsid w:val="00A254AC"/>
    <w:rsid w:val="00A267EC"/>
    <w:rsid w:val="00A27326"/>
    <w:rsid w:val="00A30055"/>
    <w:rsid w:val="00A31038"/>
    <w:rsid w:val="00A3362F"/>
    <w:rsid w:val="00A33926"/>
    <w:rsid w:val="00A33F76"/>
    <w:rsid w:val="00A3454E"/>
    <w:rsid w:val="00A34ACB"/>
    <w:rsid w:val="00A3509E"/>
    <w:rsid w:val="00A35345"/>
    <w:rsid w:val="00A40881"/>
    <w:rsid w:val="00A41DBC"/>
    <w:rsid w:val="00A42759"/>
    <w:rsid w:val="00A42AC8"/>
    <w:rsid w:val="00A44531"/>
    <w:rsid w:val="00A4569D"/>
    <w:rsid w:val="00A4790A"/>
    <w:rsid w:val="00A51115"/>
    <w:rsid w:val="00A51D74"/>
    <w:rsid w:val="00A52818"/>
    <w:rsid w:val="00A5293B"/>
    <w:rsid w:val="00A52A55"/>
    <w:rsid w:val="00A53C39"/>
    <w:rsid w:val="00A53F2C"/>
    <w:rsid w:val="00A54A3D"/>
    <w:rsid w:val="00A575D3"/>
    <w:rsid w:val="00A57883"/>
    <w:rsid w:val="00A57F5A"/>
    <w:rsid w:val="00A60D7C"/>
    <w:rsid w:val="00A623B7"/>
    <w:rsid w:val="00A624F0"/>
    <w:rsid w:val="00A62C47"/>
    <w:rsid w:val="00A62F60"/>
    <w:rsid w:val="00A64E7D"/>
    <w:rsid w:val="00A677E8"/>
    <w:rsid w:val="00A719DA"/>
    <w:rsid w:val="00A71B92"/>
    <w:rsid w:val="00A72A92"/>
    <w:rsid w:val="00A75149"/>
    <w:rsid w:val="00A760AD"/>
    <w:rsid w:val="00A7757E"/>
    <w:rsid w:val="00A776E7"/>
    <w:rsid w:val="00A80496"/>
    <w:rsid w:val="00A807AD"/>
    <w:rsid w:val="00A80A05"/>
    <w:rsid w:val="00A80C91"/>
    <w:rsid w:val="00A8341B"/>
    <w:rsid w:val="00A844B6"/>
    <w:rsid w:val="00A85F56"/>
    <w:rsid w:val="00A90066"/>
    <w:rsid w:val="00A902C2"/>
    <w:rsid w:val="00A90961"/>
    <w:rsid w:val="00A91199"/>
    <w:rsid w:val="00A92396"/>
    <w:rsid w:val="00A933C3"/>
    <w:rsid w:val="00A95CC4"/>
    <w:rsid w:val="00A95E93"/>
    <w:rsid w:val="00A960DE"/>
    <w:rsid w:val="00A9668D"/>
    <w:rsid w:val="00A97BBC"/>
    <w:rsid w:val="00AA02AE"/>
    <w:rsid w:val="00AA0425"/>
    <w:rsid w:val="00AA0C67"/>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4A1"/>
    <w:rsid w:val="00AB7509"/>
    <w:rsid w:val="00AC0629"/>
    <w:rsid w:val="00AC06CF"/>
    <w:rsid w:val="00AC1D6A"/>
    <w:rsid w:val="00AC1F1C"/>
    <w:rsid w:val="00AC1FB3"/>
    <w:rsid w:val="00AC2167"/>
    <w:rsid w:val="00AC270F"/>
    <w:rsid w:val="00AC2D63"/>
    <w:rsid w:val="00AC3410"/>
    <w:rsid w:val="00AC44E5"/>
    <w:rsid w:val="00AC54DB"/>
    <w:rsid w:val="00AC5B21"/>
    <w:rsid w:val="00AC5C9B"/>
    <w:rsid w:val="00AC5EA8"/>
    <w:rsid w:val="00AC5EE5"/>
    <w:rsid w:val="00AC6F65"/>
    <w:rsid w:val="00AC7937"/>
    <w:rsid w:val="00AD160E"/>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E7002"/>
    <w:rsid w:val="00AE7E20"/>
    <w:rsid w:val="00AF0005"/>
    <w:rsid w:val="00AF10A5"/>
    <w:rsid w:val="00AF32D0"/>
    <w:rsid w:val="00AF4B0B"/>
    <w:rsid w:val="00AF5DCC"/>
    <w:rsid w:val="00AF64E2"/>
    <w:rsid w:val="00AF7DCE"/>
    <w:rsid w:val="00B0040E"/>
    <w:rsid w:val="00B00C40"/>
    <w:rsid w:val="00B02A8D"/>
    <w:rsid w:val="00B03DF9"/>
    <w:rsid w:val="00B075CF"/>
    <w:rsid w:val="00B07848"/>
    <w:rsid w:val="00B07FB5"/>
    <w:rsid w:val="00B11FE0"/>
    <w:rsid w:val="00B12876"/>
    <w:rsid w:val="00B12F05"/>
    <w:rsid w:val="00B14599"/>
    <w:rsid w:val="00B14EA2"/>
    <w:rsid w:val="00B14EEA"/>
    <w:rsid w:val="00B1520A"/>
    <w:rsid w:val="00B16B64"/>
    <w:rsid w:val="00B1792B"/>
    <w:rsid w:val="00B20D86"/>
    <w:rsid w:val="00B21BBE"/>
    <w:rsid w:val="00B21C27"/>
    <w:rsid w:val="00B21FB4"/>
    <w:rsid w:val="00B2491F"/>
    <w:rsid w:val="00B25092"/>
    <w:rsid w:val="00B2558A"/>
    <w:rsid w:val="00B2682D"/>
    <w:rsid w:val="00B26EB2"/>
    <w:rsid w:val="00B30E35"/>
    <w:rsid w:val="00B30E8C"/>
    <w:rsid w:val="00B30F98"/>
    <w:rsid w:val="00B31255"/>
    <w:rsid w:val="00B31A15"/>
    <w:rsid w:val="00B31D1A"/>
    <w:rsid w:val="00B32F6C"/>
    <w:rsid w:val="00B33BE7"/>
    <w:rsid w:val="00B34619"/>
    <w:rsid w:val="00B3594A"/>
    <w:rsid w:val="00B36D3A"/>
    <w:rsid w:val="00B36FAD"/>
    <w:rsid w:val="00B370CB"/>
    <w:rsid w:val="00B3719D"/>
    <w:rsid w:val="00B412BE"/>
    <w:rsid w:val="00B44693"/>
    <w:rsid w:val="00B4472D"/>
    <w:rsid w:val="00B462A9"/>
    <w:rsid w:val="00B46714"/>
    <w:rsid w:val="00B509C5"/>
    <w:rsid w:val="00B50D55"/>
    <w:rsid w:val="00B50FBD"/>
    <w:rsid w:val="00B519B6"/>
    <w:rsid w:val="00B53381"/>
    <w:rsid w:val="00B538CB"/>
    <w:rsid w:val="00B541EE"/>
    <w:rsid w:val="00B543BE"/>
    <w:rsid w:val="00B54B25"/>
    <w:rsid w:val="00B55EB2"/>
    <w:rsid w:val="00B57380"/>
    <w:rsid w:val="00B57DFE"/>
    <w:rsid w:val="00B57EF1"/>
    <w:rsid w:val="00B60717"/>
    <w:rsid w:val="00B60A7C"/>
    <w:rsid w:val="00B616A3"/>
    <w:rsid w:val="00B62709"/>
    <w:rsid w:val="00B62F71"/>
    <w:rsid w:val="00B643ED"/>
    <w:rsid w:val="00B654F0"/>
    <w:rsid w:val="00B6730E"/>
    <w:rsid w:val="00B725F8"/>
    <w:rsid w:val="00B72EEA"/>
    <w:rsid w:val="00B73640"/>
    <w:rsid w:val="00B73D5D"/>
    <w:rsid w:val="00B7406E"/>
    <w:rsid w:val="00B74808"/>
    <w:rsid w:val="00B77BEA"/>
    <w:rsid w:val="00B77D63"/>
    <w:rsid w:val="00B80424"/>
    <w:rsid w:val="00B80725"/>
    <w:rsid w:val="00B80F2B"/>
    <w:rsid w:val="00B82AAE"/>
    <w:rsid w:val="00B83C39"/>
    <w:rsid w:val="00B84B33"/>
    <w:rsid w:val="00B850E8"/>
    <w:rsid w:val="00B85116"/>
    <w:rsid w:val="00B86DBC"/>
    <w:rsid w:val="00B87347"/>
    <w:rsid w:val="00B902B4"/>
    <w:rsid w:val="00B919E3"/>
    <w:rsid w:val="00B93029"/>
    <w:rsid w:val="00B956BD"/>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3C9E"/>
    <w:rsid w:val="00BB648B"/>
    <w:rsid w:val="00BB72AA"/>
    <w:rsid w:val="00BB74D2"/>
    <w:rsid w:val="00BB7B8A"/>
    <w:rsid w:val="00BC2F29"/>
    <w:rsid w:val="00BC31A1"/>
    <w:rsid w:val="00BC47FB"/>
    <w:rsid w:val="00BC4AF8"/>
    <w:rsid w:val="00BC4C31"/>
    <w:rsid w:val="00BC4CCD"/>
    <w:rsid w:val="00BC4D79"/>
    <w:rsid w:val="00BC72D9"/>
    <w:rsid w:val="00BD00DE"/>
    <w:rsid w:val="00BD0821"/>
    <w:rsid w:val="00BD0B50"/>
    <w:rsid w:val="00BD1528"/>
    <w:rsid w:val="00BD300B"/>
    <w:rsid w:val="00BD6082"/>
    <w:rsid w:val="00BE063A"/>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CA5"/>
    <w:rsid w:val="00BF3D4C"/>
    <w:rsid w:val="00BF47E0"/>
    <w:rsid w:val="00BF5CBB"/>
    <w:rsid w:val="00BF6C47"/>
    <w:rsid w:val="00C01076"/>
    <w:rsid w:val="00C0139A"/>
    <w:rsid w:val="00C02576"/>
    <w:rsid w:val="00C030AF"/>
    <w:rsid w:val="00C04896"/>
    <w:rsid w:val="00C0545B"/>
    <w:rsid w:val="00C05FA5"/>
    <w:rsid w:val="00C065C4"/>
    <w:rsid w:val="00C06D6D"/>
    <w:rsid w:val="00C10410"/>
    <w:rsid w:val="00C123C2"/>
    <w:rsid w:val="00C12B30"/>
    <w:rsid w:val="00C12D8A"/>
    <w:rsid w:val="00C12FBD"/>
    <w:rsid w:val="00C13D83"/>
    <w:rsid w:val="00C15B59"/>
    <w:rsid w:val="00C1697A"/>
    <w:rsid w:val="00C173E5"/>
    <w:rsid w:val="00C20D2C"/>
    <w:rsid w:val="00C2295A"/>
    <w:rsid w:val="00C229CD"/>
    <w:rsid w:val="00C22CAC"/>
    <w:rsid w:val="00C22F35"/>
    <w:rsid w:val="00C23066"/>
    <w:rsid w:val="00C23EE1"/>
    <w:rsid w:val="00C24D8C"/>
    <w:rsid w:val="00C255D9"/>
    <w:rsid w:val="00C25959"/>
    <w:rsid w:val="00C30ADF"/>
    <w:rsid w:val="00C33638"/>
    <w:rsid w:val="00C33A7A"/>
    <w:rsid w:val="00C33F89"/>
    <w:rsid w:val="00C3409F"/>
    <w:rsid w:val="00C34B3F"/>
    <w:rsid w:val="00C3503E"/>
    <w:rsid w:val="00C3590E"/>
    <w:rsid w:val="00C36116"/>
    <w:rsid w:val="00C361D9"/>
    <w:rsid w:val="00C37426"/>
    <w:rsid w:val="00C37FF1"/>
    <w:rsid w:val="00C423E8"/>
    <w:rsid w:val="00C437ED"/>
    <w:rsid w:val="00C43B76"/>
    <w:rsid w:val="00C43BA9"/>
    <w:rsid w:val="00C442A3"/>
    <w:rsid w:val="00C45034"/>
    <w:rsid w:val="00C468E4"/>
    <w:rsid w:val="00C46ED8"/>
    <w:rsid w:val="00C46F7B"/>
    <w:rsid w:val="00C47F57"/>
    <w:rsid w:val="00C50F8A"/>
    <w:rsid w:val="00C51F93"/>
    <w:rsid w:val="00C52572"/>
    <w:rsid w:val="00C52D33"/>
    <w:rsid w:val="00C54AEB"/>
    <w:rsid w:val="00C56A22"/>
    <w:rsid w:val="00C57887"/>
    <w:rsid w:val="00C57EEF"/>
    <w:rsid w:val="00C57FFD"/>
    <w:rsid w:val="00C612F6"/>
    <w:rsid w:val="00C61C5C"/>
    <w:rsid w:val="00C624FD"/>
    <w:rsid w:val="00C62EDB"/>
    <w:rsid w:val="00C64BFC"/>
    <w:rsid w:val="00C651AE"/>
    <w:rsid w:val="00C66B88"/>
    <w:rsid w:val="00C70AA7"/>
    <w:rsid w:val="00C71D1D"/>
    <w:rsid w:val="00C72BE2"/>
    <w:rsid w:val="00C72C51"/>
    <w:rsid w:val="00C7402E"/>
    <w:rsid w:val="00C74168"/>
    <w:rsid w:val="00C743DC"/>
    <w:rsid w:val="00C74E42"/>
    <w:rsid w:val="00C775C4"/>
    <w:rsid w:val="00C80BEA"/>
    <w:rsid w:val="00C81145"/>
    <w:rsid w:val="00C8124F"/>
    <w:rsid w:val="00C824C7"/>
    <w:rsid w:val="00C83276"/>
    <w:rsid w:val="00C8336B"/>
    <w:rsid w:val="00C836FF"/>
    <w:rsid w:val="00C848E5"/>
    <w:rsid w:val="00C85D10"/>
    <w:rsid w:val="00C9052A"/>
    <w:rsid w:val="00C907C8"/>
    <w:rsid w:val="00C91F51"/>
    <w:rsid w:val="00C92B1B"/>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598"/>
    <w:rsid w:val="00CA3808"/>
    <w:rsid w:val="00CA5508"/>
    <w:rsid w:val="00CA5B0D"/>
    <w:rsid w:val="00CA6814"/>
    <w:rsid w:val="00CA7A03"/>
    <w:rsid w:val="00CB0212"/>
    <w:rsid w:val="00CB0DC7"/>
    <w:rsid w:val="00CB140F"/>
    <w:rsid w:val="00CB2C09"/>
    <w:rsid w:val="00CB4AE7"/>
    <w:rsid w:val="00CB5F12"/>
    <w:rsid w:val="00CB62DA"/>
    <w:rsid w:val="00CC1BE3"/>
    <w:rsid w:val="00CC1D07"/>
    <w:rsid w:val="00CC6FCC"/>
    <w:rsid w:val="00CC73D2"/>
    <w:rsid w:val="00CC7DE9"/>
    <w:rsid w:val="00CD04C7"/>
    <w:rsid w:val="00CD15D0"/>
    <w:rsid w:val="00CD23AC"/>
    <w:rsid w:val="00CD327A"/>
    <w:rsid w:val="00CD34D8"/>
    <w:rsid w:val="00CD42F1"/>
    <w:rsid w:val="00CD454D"/>
    <w:rsid w:val="00CD5B1A"/>
    <w:rsid w:val="00CD63AC"/>
    <w:rsid w:val="00CD7457"/>
    <w:rsid w:val="00CE0AE4"/>
    <w:rsid w:val="00CE41D7"/>
    <w:rsid w:val="00CE426A"/>
    <w:rsid w:val="00CE4655"/>
    <w:rsid w:val="00CE55DA"/>
    <w:rsid w:val="00CE78FC"/>
    <w:rsid w:val="00CF008F"/>
    <w:rsid w:val="00CF0325"/>
    <w:rsid w:val="00CF0967"/>
    <w:rsid w:val="00CF1D34"/>
    <w:rsid w:val="00CF59CD"/>
    <w:rsid w:val="00CF62F1"/>
    <w:rsid w:val="00CF6E76"/>
    <w:rsid w:val="00CF6E82"/>
    <w:rsid w:val="00CF7050"/>
    <w:rsid w:val="00CF7241"/>
    <w:rsid w:val="00D05108"/>
    <w:rsid w:val="00D05BE7"/>
    <w:rsid w:val="00D06B79"/>
    <w:rsid w:val="00D07772"/>
    <w:rsid w:val="00D10ED2"/>
    <w:rsid w:val="00D12CB3"/>
    <w:rsid w:val="00D13153"/>
    <w:rsid w:val="00D133DB"/>
    <w:rsid w:val="00D15058"/>
    <w:rsid w:val="00D150C5"/>
    <w:rsid w:val="00D17473"/>
    <w:rsid w:val="00D203E0"/>
    <w:rsid w:val="00D2053D"/>
    <w:rsid w:val="00D20C04"/>
    <w:rsid w:val="00D215D7"/>
    <w:rsid w:val="00D21768"/>
    <w:rsid w:val="00D217F2"/>
    <w:rsid w:val="00D21FA6"/>
    <w:rsid w:val="00D2236F"/>
    <w:rsid w:val="00D225E2"/>
    <w:rsid w:val="00D239C8"/>
    <w:rsid w:val="00D24551"/>
    <w:rsid w:val="00D256D4"/>
    <w:rsid w:val="00D26C69"/>
    <w:rsid w:val="00D3050E"/>
    <w:rsid w:val="00D30F38"/>
    <w:rsid w:val="00D32484"/>
    <w:rsid w:val="00D32A7D"/>
    <w:rsid w:val="00D34738"/>
    <w:rsid w:val="00D34B1F"/>
    <w:rsid w:val="00D35566"/>
    <w:rsid w:val="00D3569E"/>
    <w:rsid w:val="00D36010"/>
    <w:rsid w:val="00D36286"/>
    <w:rsid w:val="00D37178"/>
    <w:rsid w:val="00D4110A"/>
    <w:rsid w:val="00D419EB"/>
    <w:rsid w:val="00D43E14"/>
    <w:rsid w:val="00D43F8D"/>
    <w:rsid w:val="00D45C99"/>
    <w:rsid w:val="00D46763"/>
    <w:rsid w:val="00D475F4"/>
    <w:rsid w:val="00D5059F"/>
    <w:rsid w:val="00D508BB"/>
    <w:rsid w:val="00D50948"/>
    <w:rsid w:val="00D50BF5"/>
    <w:rsid w:val="00D51117"/>
    <w:rsid w:val="00D51C6D"/>
    <w:rsid w:val="00D51CAA"/>
    <w:rsid w:val="00D528A2"/>
    <w:rsid w:val="00D52FEC"/>
    <w:rsid w:val="00D55B4B"/>
    <w:rsid w:val="00D56A77"/>
    <w:rsid w:val="00D60D4C"/>
    <w:rsid w:val="00D60F40"/>
    <w:rsid w:val="00D62D43"/>
    <w:rsid w:val="00D62EBA"/>
    <w:rsid w:val="00D65E4E"/>
    <w:rsid w:val="00D70498"/>
    <w:rsid w:val="00D70720"/>
    <w:rsid w:val="00D7290E"/>
    <w:rsid w:val="00D80E5B"/>
    <w:rsid w:val="00D811C1"/>
    <w:rsid w:val="00D813B8"/>
    <w:rsid w:val="00D81B4A"/>
    <w:rsid w:val="00D8313B"/>
    <w:rsid w:val="00D83612"/>
    <w:rsid w:val="00D83625"/>
    <w:rsid w:val="00D83B2E"/>
    <w:rsid w:val="00D85676"/>
    <w:rsid w:val="00D85FE4"/>
    <w:rsid w:val="00D86034"/>
    <w:rsid w:val="00D86ACC"/>
    <w:rsid w:val="00D86FD9"/>
    <w:rsid w:val="00D87AA5"/>
    <w:rsid w:val="00D90838"/>
    <w:rsid w:val="00D91066"/>
    <w:rsid w:val="00D9160C"/>
    <w:rsid w:val="00D91D99"/>
    <w:rsid w:val="00D92070"/>
    <w:rsid w:val="00D9327B"/>
    <w:rsid w:val="00D93CFB"/>
    <w:rsid w:val="00D941BD"/>
    <w:rsid w:val="00D94622"/>
    <w:rsid w:val="00D95B83"/>
    <w:rsid w:val="00D96C8F"/>
    <w:rsid w:val="00D96F89"/>
    <w:rsid w:val="00D977C9"/>
    <w:rsid w:val="00D97E74"/>
    <w:rsid w:val="00DA0269"/>
    <w:rsid w:val="00DA2446"/>
    <w:rsid w:val="00DA27F6"/>
    <w:rsid w:val="00DA32CB"/>
    <w:rsid w:val="00DA3C02"/>
    <w:rsid w:val="00DA54FF"/>
    <w:rsid w:val="00DA5A40"/>
    <w:rsid w:val="00DA6E3F"/>
    <w:rsid w:val="00DA7856"/>
    <w:rsid w:val="00DA78C0"/>
    <w:rsid w:val="00DB059B"/>
    <w:rsid w:val="00DB0783"/>
    <w:rsid w:val="00DB2F11"/>
    <w:rsid w:val="00DB32E8"/>
    <w:rsid w:val="00DB3AB0"/>
    <w:rsid w:val="00DB3B5B"/>
    <w:rsid w:val="00DB3C8E"/>
    <w:rsid w:val="00DB4D0D"/>
    <w:rsid w:val="00DB4F6A"/>
    <w:rsid w:val="00DB562D"/>
    <w:rsid w:val="00DB790F"/>
    <w:rsid w:val="00DC279E"/>
    <w:rsid w:val="00DC3D51"/>
    <w:rsid w:val="00DC3FC5"/>
    <w:rsid w:val="00DC4F8D"/>
    <w:rsid w:val="00DC5079"/>
    <w:rsid w:val="00DC5731"/>
    <w:rsid w:val="00DC7CED"/>
    <w:rsid w:val="00DD168A"/>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2AB7"/>
    <w:rsid w:val="00DF3B08"/>
    <w:rsid w:val="00DF4775"/>
    <w:rsid w:val="00DF4895"/>
    <w:rsid w:val="00DF4CED"/>
    <w:rsid w:val="00DF6700"/>
    <w:rsid w:val="00DF7177"/>
    <w:rsid w:val="00DF7963"/>
    <w:rsid w:val="00E01B74"/>
    <w:rsid w:val="00E02773"/>
    <w:rsid w:val="00E0302B"/>
    <w:rsid w:val="00E050B7"/>
    <w:rsid w:val="00E076F5"/>
    <w:rsid w:val="00E1082F"/>
    <w:rsid w:val="00E11251"/>
    <w:rsid w:val="00E11DA3"/>
    <w:rsid w:val="00E13065"/>
    <w:rsid w:val="00E13099"/>
    <w:rsid w:val="00E134AF"/>
    <w:rsid w:val="00E163E8"/>
    <w:rsid w:val="00E17303"/>
    <w:rsid w:val="00E173FC"/>
    <w:rsid w:val="00E213CA"/>
    <w:rsid w:val="00E21566"/>
    <w:rsid w:val="00E2314F"/>
    <w:rsid w:val="00E23385"/>
    <w:rsid w:val="00E234EB"/>
    <w:rsid w:val="00E23D2A"/>
    <w:rsid w:val="00E255F4"/>
    <w:rsid w:val="00E257CD"/>
    <w:rsid w:val="00E26B4D"/>
    <w:rsid w:val="00E27085"/>
    <w:rsid w:val="00E27991"/>
    <w:rsid w:val="00E27D92"/>
    <w:rsid w:val="00E300F1"/>
    <w:rsid w:val="00E30216"/>
    <w:rsid w:val="00E321B4"/>
    <w:rsid w:val="00E321F6"/>
    <w:rsid w:val="00E325E7"/>
    <w:rsid w:val="00E32C97"/>
    <w:rsid w:val="00E34514"/>
    <w:rsid w:val="00E36508"/>
    <w:rsid w:val="00E365CE"/>
    <w:rsid w:val="00E401CA"/>
    <w:rsid w:val="00E401E7"/>
    <w:rsid w:val="00E40434"/>
    <w:rsid w:val="00E4149A"/>
    <w:rsid w:val="00E42035"/>
    <w:rsid w:val="00E428BC"/>
    <w:rsid w:val="00E42D4B"/>
    <w:rsid w:val="00E43F2C"/>
    <w:rsid w:val="00E441C9"/>
    <w:rsid w:val="00E44743"/>
    <w:rsid w:val="00E45833"/>
    <w:rsid w:val="00E45D4D"/>
    <w:rsid w:val="00E45DD7"/>
    <w:rsid w:val="00E46F21"/>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4765"/>
    <w:rsid w:val="00E671C0"/>
    <w:rsid w:val="00E678A3"/>
    <w:rsid w:val="00E7233A"/>
    <w:rsid w:val="00E72862"/>
    <w:rsid w:val="00E754FB"/>
    <w:rsid w:val="00E761DD"/>
    <w:rsid w:val="00E76209"/>
    <w:rsid w:val="00E773F3"/>
    <w:rsid w:val="00E8034E"/>
    <w:rsid w:val="00E8065E"/>
    <w:rsid w:val="00E8069E"/>
    <w:rsid w:val="00E8157F"/>
    <w:rsid w:val="00E81D6D"/>
    <w:rsid w:val="00E81E64"/>
    <w:rsid w:val="00E82CBF"/>
    <w:rsid w:val="00E840DE"/>
    <w:rsid w:val="00E85927"/>
    <w:rsid w:val="00E87320"/>
    <w:rsid w:val="00E927BA"/>
    <w:rsid w:val="00E93541"/>
    <w:rsid w:val="00E952EA"/>
    <w:rsid w:val="00E9561F"/>
    <w:rsid w:val="00E95D3A"/>
    <w:rsid w:val="00E9683D"/>
    <w:rsid w:val="00E96B8C"/>
    <w:rsid w:val="00E96C59"/>
    <w:rsid w:val="00E97A77"/>
    <w:rsid w:val="00E97AC4"/>
    <w:rsid w:val="00E97CD6"/>
    <w:rsid w:val="00EA1E87"/>
    <w:rsid w:val="00EA21F3"/>
    <w:rsid w:val="00EA2812"/>
    <w:rsid w:val="00EA5AC7"/>
    <w:rsid w:val="00EA6994"/>
    <w:rsid w:val="00EA6A1F"/>
    <w:rsid w:val="00EA736D"/>
    <w:rsid w:val="00EA783C"/>
    <w:rsid w:val="00EB0948"/>
    <w:rsid w:val="00EB1A61"/>
    <w:rsid w:val="00EB2638"/>
    <w:rsid w:val="00EB30C0"/>
    <w:rsid w:val="00EB3351"/>
    <w:rsid w:val="00EB3776"/>
    <w:rsid w:val="00EB508E"/>
    <w:rsid w:val="00EB5F19"/>
    <w:rsid w:val="00EB5F95"/>
    <w:rsid w:val="00EB6AE9"/>
    <w:rsid w:val="00EB6B62"/>
    <w:rsid w:val="00EB70A1"/>
    <w:rsid w:val="00EC326D"/>
    <w:rsid w:val="00EC3533"/>
    <w:rsid w:val="00EC3EA8"/>
    <w:rsid w:val="00EC510B"/>
    <w:rsid w:val="00EC5BC3"/>
    <w:rsid w:val="00EC6809"/>
    <w:rsid w:val="00EC7193"/>
    <w:rsid w:val="00ED1D79"/>
    <w:rsid w:val="00ED220B"/>
    <w:rsid w:val="00ED4BB2"/>
    <w:rsid w:val="00ED4F94"/>
    <w:rsid w:val="00ED737E"/>
    <w:rsid w:val="00EE11A2"/>
    <w:rsid w:val="00EE17E7"/>
    <w:rsid w:val="00EE3282"/>
    <w:rsid w:val="00EE3EC5"/>
    <w:rsid w:val="00EE45B5"/>
    <w:rsid w:val="00EE560F"/>
    <w:rsid w:val="00EE5670"/>
    <w:rsid w:val="00EE5D25"/>
    <w:rsid w:val="00EE651A"/>
    <w:rsid w:val="00EE65D8"/>
    <w:rsid w:val="00EE7234"/>
    <w:rsid w:val="00EF08F5"/>
    <w:rsid w:val="00EF0F71"/>
    <w:rsid w:val="00EF1CD2"/>
    <w:rsid w:val="00EF2888"/>
    <w:rsid w:val="00EF29B7"/>
    <w:rsid w:val="00EF32B5"/>
    <w:rsid w:val="00EF3796"/>
    <w:rsid w:val="00EF579F"/>
    <w:rsid w:val="00EF6651"/>
    <w:rsid w:val="00EF74BF"/>
    <w:rsid w:val="00F020D2"/>
    <w:rsid w:val="00F04CB3"/>
    <w:rsid w:val="00F0562D"/>
    <w:rsid w:val="00F05BF1"/>
    <w:rsid w:val="00F06974"/>
    <w:rsid w:val="00F07128"/>
    <w:rsid w:val="00F0729E"/>
    <w:rsid w:val="00F10E26"/>
    <w:rsid w:val="00F11424"/>
    <w:rsid w:val="00F12D19"/>
    <w:rsid w:val="00F130B0"/>
    <w:rsid w:val="00F14C17"/>
    <w:rsid w:val="00F15BA0"/>
    <w:rsid w:val="00F16AAE"/>
    <w:rsid w:val="00F175E9"/>
    <w:rsid w:val="00F17CBB"/>
    <w:rsid w:val="00F17D4D"/>
    <w:rsid w:val="00F20797"/>
    <w:rsid w:val="00F22F73"/>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07B"/>
    <w:rsid w:val="00F55180"/>
    <w:rsid w:val="00F557A9"/>
    <w:rsid w:val="00F55DCC"/>
    <w:rsid w:val="00F57337"/>
    <w:rsid w:val="00F60586"/>
    <w:rsid w:val="00F60687"/>
    <w:rsid w:val="00F60EA1"/>
    <w:rsid w:val="00F61D99"/>
    <w:rsid w:val="00F62D05"/>
    <w:rsid w:val="00F632B8"/>
    <w:rsid w:val="00F63E05"/>
    <w:rsid w:val="00F64A82"/>
    <w:rsid w:val="00F65794"/>
    <w:rsid w:val="00F65D23"/>
    <w:rsid w:val="00F6716C"/>
    <w:rsid w:val="00F710A8"/>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2E6D"/>
    <w:rsid w:val="00F94C6E"/>
    <w:rsid w:val="00F95351"/>
    <w:rsid w:val="00F96004"/>
    <w:rsid w:val="00F9615A"/>
    <w:rsid w:val="00F9647E"/>
    <w:rsid w:val="00F9697B"/>
    <w:rsid w:val="00F97009"/>
    <w:rsid w:val="00FA00BC"/>
    <w:rsid w:val="00FA113E"/>
    <w:rsid w:val="00FA11D4"/>
    <w:rsid w:val="00FA1BB6"/>
    <w:rsid w:val="00FA1CD0"/>
    <w:rsid w:val="00FA2489"/>
    <w:rsid w:val="00FA42C9"/>
    <w:rsid w:val="00FA44B7"/>
    <w:rsid w:val="00FA4A17"/>
    <w:rsid w:val="00FA516A"/>
    <w:rsid w:val="00FA525F"/>
    <w:rsid w:val="00FA5C4B"/>
    <w:rsid w:val="00FA6081"/>
    <w:rsid w:val="00FA6CDD"/>
    <w:rsid w:val="00FA7CC3"/>
    <w:rsid w:val="00FB18F8"/>
    <w:rsid w:val="00FB483B"/>
    <w:rsid w:val="00FB4914"/>
    <w:rsid w:val="00FB536B"/>
    <w:rsid w:val="00FB727D"/>
    <w:rsid w:val="00FB75B7"/>
    <w:rsid w:val="00FB7E9B"/>
    <w:rsid w:val="00FC0257"/>
    <w:rsid w:val="00FC094B"/>
    <w:rsid w:val="00FC22C6"/>
    <w:rsid w:val="00FC2A20"/>
    <w:rsid w:val="00FC34BE"/>
    <w:rsid w:val="00FC61A4"/>
    <w:rsid w:val="00FC64F6"/>
    <w:rsid w:val="00FC680C"/>
    <w:rsid w:val="00FC6A0F"/>
    <w:rsid w:val="00FD09DA"/>
    <w:rsid w:val="00FD25B1"/>
    <w:rsid w:val="00FD2D44"/>
    <w:rsid w:val="00FD39D5"/>
    <w:rsid w:val="00FD6122"/>
    <w:rsid w:val="00FD64B7"/>
    <w:rsid w:val="00FD6909"/>
    <w:rsid w:val="00FD73C6"/>
    <w:rsid w:val="00FE2645"/>
    <w:rsid w:val="00FE7007"/>
    <w:rsid w:val="00FE730B"/>
    <w:rsid w:val="00FF2514"/>
    <w:rsid w:val="00FF2B6A"/>
    <w:rsid w:val="00FF399C"/>
    <w:rsid w:val="00FF4675"/>
    <w:rsid w:val="00FF6E60"/>
    <w:rsid w:val="00FF7762"/>
    <w:rsid w:val="00FF7E13"/>
    <w:rsid w:val="0D6C3D26"/>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EBCC"/>
  <w15:docId w15:val="{ABB6D057-976C-4E13-8FAA-F58802D3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7D"/>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qFormat/>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paragraph" w:styleId="Title">
    <w:name w:val="Title"/>
    <w:basedOn w:val="Normal"/>
    <w:link w:val="TitleChar"/>
    <w:qFormat/>
    <w:pPr>
      <w:jc w:val="center"/>
    </w:pPr>
    <w:rPr>
      <w:sz w:val="28"/>
      <w:szCs w:val="20"/>
      <w:lang w:eastAsia="en-US"/>
    </w:rPr>
  </w:style>
  <w:style w:type="character" w:styleId="CommentReference">
    <w:name w:val="annotation reference"/>
    <w:basedOn w:val="DefaultParagraphFont"/>
    <w:uiPriority w:val="99"/>
    <w:semiHidden/>
    <w:unhideWhenUsed/>
    <w:qFormat/>
    <w:rPr>
      <w:sz w:val="16"/>
      <w:szCs w:val="16"/>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link w:val="NoSpacingChar"/>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aliases w:val="2,Akapit z listą BS,H&amp;P List Paragraph,Strip,TGS Paragraph"/>
    <w:basedOn w:val="Normal"/>
    <w:link w:val="ListParagraphChar"/>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qFormat/>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TitleChar">
    <w:name w:val="Title Char"/>
    <w:basedOn w:val="DefaultParagraphFont"/>
    <w:link w:val="Title"/>
    <w:rPr>
      <w:rFonts w:ascii="Times New Roman" w:eastAsia="Times New Roman" w:hAnsi="Times New Roman"/>
      <w:sz w:val="28"/>
      <w:lang w:eastAsia="en-US"/>
    </w:rPr>
  </w:style>
  <w:style w:type="character" w:customStyle="1" w:styleId="Neatrisintapieminana3">
    <w:name w:val="Neatrisināta pieminēšana3"/>
    <w:basedOn w:val="DefaultParagraphFont"/>
    <w:uiPriority w:val="99"/>
    <w:semiHidden/>
    <w:unhideWhenUsed/>
    <w:rPr>
      <w:color w:val="605E5C"/>
      <w:shd w:val="clear" w:color="auto" w:fill="E1DFDD"/>
    </w:rPr>
  </w:style>
  <w:style w:type="paragraph" w:styleId="Revision">
    <w:name w:val="Revision"/>
    <w:hidden/>
    <w:uiPriority w:val="99"/>
    <w:semiHidden/>
    <w:rsid w:val="0085418A"/>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9258C3"/>
    <w:rPr>
      <w:color w:val="605E5C"/>
      <w:shd w:val="clear" w:color="auto" w:fill="E1DFDD"/>
    </w:rPr>
  </w:style>
  <w:style w:type="character" w:customStyle="1" w:styleId="NoSpacingChar">
    <w:name w:val="No Spacing Char"/>
    <w:basedOn w:val="DefaultParagraphFont"/>
    <w:link w:val="NoSpacing"/>
    <w:uiPriority w:val="1"/>
    <w:rsid w:val="00160DE0"/>
    <w:rPr>
      <w:rFonts w:ascii="Times New Roman" w:eastAsia="Calibri" w:hAnsi="Times New Roman"/>
      <w:sz w:val="24"/>
      <w:szCs w:val="22"/>
      <w:lang w:eastAsia="en-US"/>
    </w:rPr>
  </w:style>
  <w:style w:type="character" w:customStyle="1" w:styleId="ListParagraphChar">
    <w:name w:val="List Paragraph Char"/>
    <w:aliases w:val="2 Char,Akapit z listą BS Char,H&amp;P List Paragraph Char,Strip Char,TGS Paragraph Char"/>
    <w:link w:val="ListParagraph"/>
    <w:uiPriority w:val="34"/>
    <w:rsid w:val="00001E29"/>
    <w:rPr>
      <w:rFonts w:ascii="Times New Roman" w:eastAsia="Calibr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82">
      <w:bodyDiv w:val="1"/>
      <w:marLeft w:val="0"/>
      <w:marRight w:val="0"/>
      <w:marTop w:val="0"/>
      <w:marBottom w:val="0"/>
      <w:divBdr>
        <w:top w:val="none" w:sz="0" w:space="0" w:color="auto"/>
        <w:left w:val="none" w:sz="0" w:space="0" w:color="auto"/>
        <w:bottom w:val="none" w:sz="0" w:space="0" w:color="auto"/>
        <w:right w:val="none" w:sz="0" w:space="0" w:color="auto"/>
      </w:divBdr>
    </w:div>
    <w:div w:id="13852447">
      <w:bodyDiv w:val="1"/>
      <w:marLeft w:val="0"/>
      <w:marRight w:val="0"/>
      <w:marTop w:val="0"/>
      <w:marBottom w:val="0"/>
      <w:divBdr>
        <w:top w:val="none" w:sz="0" w:space="0" w:color="auto"/>
        <w:left w:val="none" w:sz="0" w:space="0" w:color="auto"/>
        <w:bottom w:val="none" w:sz="0" w:space="0" w:color="auto"/>
        <w:right w:val="none" w:sz="0" w:space="0" w:color="auto"/>
      </w:divBdr>
    </w:div>
    <w:div w:id="77293432">
      <w:bodyDiv w:val="1"/>
      <w:marLeft w:val="0"/>
      <w:marRight w:val="0"/>
      <w:marTop w:val="0"/>
      <w:marBottom w:val="0"/>
      <w:divBdr>
        <w:top w:val="none" w:sz="0" w:space="0" w:color="auto"/>
        <w:left w:val="none" w:sz="0" w:space="0" w:color="auto"/>
        <w:bottom w:val="none" w:sz="0" w:space="0" w:color="auto"/>
        <w:right w:val="none" w:sz="0" w:space="0" w:color="auto"/>
      </w:divBdr>
    </w:div>
    <w:div w:id="124936711">
      <w:bodyDiv w:val="1"/>
      <w:marLeft w:val="0"/>
      <w:marRight w:val="0"/>
      <w:marTop w:val="0"/>
      <w:marBottom w:val="0"/>
      <w:divBdr>
        <w:top w:val="none" w:sz="0" w:space="0" w:color="auto"/>
        <w:left w:val="none" w:sz="0" w:space="0" w:color="auto"/>
        <w:bottom w:val="none" w:sz="0" w:space="0" w:color="auto"/>
        <w:right w:val="none" w:sz="0" w:space="0" w:color="auto"/>
      </w:divBdr>
    </w:div>
    <w:div w:id="137964892">
      <w:bodyDiv w:val="1"/>
      <w:marLeft w:val="0"/>
      <w:marRight w:val="0"/>
      <w:marTop w:val="0"/>
      <w:marBottom w:val="0"/>
      <w:divBdr>
        <w:top w:val="none" w:sz="0" w:space="0" w:color="auto"/>
        <w:left w:val="none" w:sz="0" w:space="0" w:color="auto"/>
        <w:bottom w:val="none" w:sz="0" w:space="0" w:color="auto"/>
        <w:right w:val="none" w:sz="0" w:space="0" w:color="auto"/>
      </w:divBdr>
    </w:div>
    <w:div w:id="200288262">
      <w:bodyDiv w:val="1"/>
      <w:marLeft w:val="0"/>
      <w:marRight w:val="0"/>
      <w:marTop w:val="0"/>
      <w:marBottom w:val="0"/>
      <w:divBdr>
        <w:top w:val="none" w:sz="0" w:space="0" w:color="auto"/>
        <w:left w:val="none" w:sz="0" w:space="0" w:color="auto"/>
        <w:bottom w:val="none" w:sz="0" w:space="0" w:color="auto"/>
        <w:right w:val="none" w:sz="0" w:space="0" w:color="auto"/>
      </w:divBdr>
    </w:div>
    <w:div w:id="301810169">
      <w:bodyDiv w:val="1"/>
      <w:marLeft w:val="0"/>
      <w:marRight w:val="0"/>
      <w:marTop w:val="0"/>
      <w:marBottom w:val="0"/>
      <w:divBdr>
        <w:top w:val="none" w:sz="0" w:space="0" w:color="auto"/>
        <w:left w:val="none" w:sz="0" w:space="0" w:color="auto"/>
        <w:bottom w:val="none" w:sz="0" w:space="0" w:color="auto"/>
        <w:right w:val="none" w:sz="0" w:space="0" w:color="auto"/>
      </w:divBdr>
    </w:div>
    <w:div w:id="324479212">
      <w:bodyDiv w:val="1"/>
      <w:marLeft w:val="0"/>
      <w:marRight w:val="0"/>
      <w:marTop w:val="0"/>
      <w:marBottom w:val="0"/>
      <w:divBdr>
        <w:top w:val="none" w:sz="0" w:space="0" w:color="auto"/>
        <w:left w:val="none" w:sz="0" w:space="0" w:color="auto"/>
        <w:bottom w:val="none" w:sz="0" w:space="0" w:color="auto"/>
        <w:right w:val="none" w:sz="0" w:space="0" w:color="auto"/>
      </w:divBdr>
    </w:div>
    <w:div w:id="347561584">
      <w:bodyDiv w:val="1"/>
      <w:marLeft w:val="0"/>
      <w:marRight w:val="0"/>
      <w:marTop w:val="0"/>
      <w:marBottom w:val="0"/>
      <w:divBdr>
        <w:top w:val="none" w:sz="0" w:space="0" w:color="auto"/>
        <w:left w:val="none" w:sz="0" w:space="0" w:color="auto"/>
        <w:bottom w:val="none" w:sz="0" w:space="0" w:color="auto"/>
        <w:right w:val="none" w:sz="0" w:space="0" w:color="auto"/>
      </w:divBdr>
    </w:div>
    <w:div w:id="372003185">
      <w:bodyDiv w:val="1"/>
      <w:marLeft w:val="0"/>
      <w:marRight w:val="0"/>
      <w:marTop w:val="0"/>
      <w:marBottom w:val="0"/>
      <w:divBdr>
        <w:top w:val="none" w:sz="0" w:space="0" w:color="auto"/>
        <w:left w:val="none" w:sz="0" w:space="0" w:color="auto"/>
        <w:bottom w:val="none" w:sz="0" w:space="0" w:color="auto"/>
        <w:right w:val="none" w:sz="0" w:space="0" w:color="auto"/>
      </w:divBdr>
    </w:div>
    <w:div w:id="382100386">
      <w:bodyDiv w:val="1"/>
      <w:marLeft w:val="0"/>
      <w:marRight w:val="0"/>
      <w:marTop w:val="0"/>
      <w:marBottom w:val="0"/>
      <w:divBdr>
        <w:top w:val="none" w:sz="0" w:space="0" w:color="auto"/>
        <w:left w:val="none" w:sz="0" w:space="0" w:color="auto"/>
        <w:bottom w:val="none" w:sz="0" w:space="0" w:color="auto"/>
        <w:right w:val="none" w:sz="0" w:space="0" w:color="auto"/>
      </w:divBdr>
    </w:div>
    <w:div w:id="411853809">
      <w:bodyDiv w:val="1"/>
      <w:marLeft w:val="0"/>
      <w:marRight w:val="0"/>
      <w:marTop w:val="0"/>
      <w:marBottom w:val="0"/>
      <w:divBdr>
        <w:top w:val="none" w:sz="0" w:space="0" w:color="auto"/>
        <w:left w:val="none" w:sz="0" w:space="0" w:color="auto"/>
        <w:bottom w:val="none" w:sz="0" w:space="0" w:color="auto"/>
        <w:right w:val="none" w:sz="0" w:space="0" w:color="auto"/>
      </w:divBdr>
    </w:div>
    <w:div w:id="453913324">
      <w:bodyDiv w:val="1"/>
      <w:marLeft w:val="0"/>
      <w:marRight w:val="0"/>
      <w:marTop w:val="0"/>
      <w:marBottom w:val="0"/>
      <w:divBdr>
        <w:top w:val="none" w:sz="0" w:space="0" w:color="auto"/>
        <w:left w:val="none" w:sz="0" w:space="0" w:color="auto"/>
        <w:bottom w:val="none" w:sz="0" w:space="0" w:color="auto"/>
        <w:right w:val="none" w:sz="0" w:space="0" w:color="auto"/>
      </w:divBdr>
    </w:div>
    <w:div w:id="570772477">
      <w:bodyDiv w:val="1"/>
      <w:marLeft w:val="0"/>
      <w:marRight w:val="0"/>
      <w:marTop w:val="0"/>
      <w:marBottom w:val="0"/>
      <w:divBdr>
        <w:top w:val="none" w:sz="0" w:space="0" w:color="auto"/>
        <w:left w:val="none" w:sz="0" w:space="0" w:color="auto"/>
        <w:bottom w:val="none" w:sz="0" w:space="0" w:color="auto"/>
        <w:right w:val="none" w:sz="0" w:space="0" w:color="auto"/>
      </w:divBdr>
    </w:div>
    <w:div w:id="627200146">
      <w:bodyDiv w:val="1"/>
      <w:marLeft w:val="0"/>
      <w:marRight w:val="0"/>
      <w:marTop w:val="0"/>
      <w:marBottom w:val="0"/>
      <w:divBdr>
        <w:top w:val="none" w:sz="0" w:space="0" w:color="auto"/>
        <w:left w:val="none" w:sz="0" w:space="0" w:color="auto"/>
        <w:bottom w:val="none" w:sz="0" w:space="0" w:color="auto"/>
        <w:right w:val="none" w:sz="0" w:space="0" w:color="auto"/>
      </w:divBdr>
    </w:div>
    <w:div w:id="705518729">
      <w:bodyDiv w:val="1"/>
      <w:marLeft w:val="0"/>
      <w:marRight w:val="0"/>
      <w:marTop w:val="0"/>
      <w:marBottom w:val="0"/>
      <w:divBdr>
        <w:top w:val="none" w:sz="0" w:space="0" w:color="auto"/>
        <w:left w:val="none" w:sz="0" w:space="0" w:color="auto"/>
        <w:bottom w:val="none" w:sz="0" w:space="0" w:color="auto"/>
        <w:right w:val="none" w:sz="0" w:space="0" w:color="auto"/>
      </w:divBdr>
    </w:div>
    <w:div w:id="724336471">
      <w:bodyDiv w:val="1"/>
      <w:marLeft w:val="0"/>
      <w:marRight w:val="0"/>
      <w:marTop w:val="0"/>
      <w:marBottom w:val="0"/>
      <w:divBdr>
        <w:top w:val="none" w:sz="0" w:space="0" w:color="auto"/>
        <w:left w:val="none" w:sz="0" w:space="0" w:color="auto"/>
        <w:bottom w:val="none" w:sz="0" w:space="0" w:color="auto"/>
        <w:right w:val="none" w:sz="0" w:space="0" w:color="auto"/>
      </w:divBdr>
    </w:div>
    <w:div w:id="730419924">
      <w:bodyDiv w:val="1"/>
      <w:marLeft w:val="0"/>
      <w:marRight w:val="0"/>
      <w:marTop w:val="0"/>
      <w:marBottom w:val="0"/>
      <w:divBdr>
        <w:top w:val="none" w:sz="0" w:space="0" w:color="auto"/>
        <w:left w:val="none" w:sz="0" w:space="0" w:color="auto"/>
        <w:bottom w:val="none" w:sz="0" w:space="0" w:color="auto"/>
        <w:right w:val="none" w:sz="0" w:space="0" w:color="auto"/>
      </w:divBdr>
    </w:div>
    <w:div w:id="776951436">
      <w:bodyDiv w:val="1"/>
      <w:marLeft w:val="0"/>
      <w:marRight w:val="0"/>
      <w:marTop w:val="0"/>
      <w:marBottom w:val="0"/>
      <w:divBdr>
        <w:top w:val="none" w:sz="0" w:space="0" w:color="auto"/>
        <w:left w:val="none" w:sz="0" w:space="0" w:color="auto"/>
        <w:bottom w:val="none" w:sz="0" w:space="0" w:color="auto"/>
        <w:right w:val="none" w:sz="0" w:space="0" w:color="auto"/>
      </w:divBdr>
    </w:div>
    <w:div w:id="804004096">
      <w:bodyDiv w:val="1"/>
      <w:marLeft w:val="0"/>
      <w:marRight w:val="0"/>
      <w:marTop w:val="0"/>
      <w:marBottom w:val="0"/>
      <w:divBdr>
        <w:top w:val="none" w:sz="0" w:space="0" w:color="auto"/>
        <w:left w:val="none" w:sz="0" w:space="0" w:color="auto"/>
        <w:bottom w:val="none" w:sz="0" w:space="0" w:color="auto"/>
        <w:right w:val="none" w:sz="0" w:space="0" w:color="auto"/>
      </w:divBdr>
    </w:div>
    <w:div w:id="807360889">
      <w:bodyDiv w:val="1"/>
      <w:marLeft w:val="0"/>
      <w:marRight w:val="0"/>
      <w:marTop w:val="0"/>
      <w:marBottom w:val="0"/>
      <w:divBdr>
        <w:top w:val="none" w:sz="0" w:space="0" w:color="auto"/>
        <w:left w:val="none" w:sz="0" w:space="0" w:color="auto"/>
        <w:bottom w:val="none" w:sz="0" w:space="0" w:color="auto"/>
        <w:right w:val="none" w:sz="0" w:space="0" w:color="auto"/>
      </w:divBdr>
    </w:div>
    <w:div w:id="892152445">
      <w:bodyDiv w:val="1"/>
      <w:marLeft w:val="0"/>
      <w:marRight w:val="0"/>
      <w:marTop w:val="0"/>
      <w:marBottom w:val="0"/>
      <w:divBdr>
        <w:top w:val="none" w:sz="0" w:space="0" w:color="auto"/>
        <w:left w:val="none" w:sz="0" w:space="0" w:color="auto"/>
        <w:bottom w:val="none" w:sz="0" w:space="0" w:color="auto"/>
        <w:right w:val="none" w:sz="0" w:space="0" w:color="auto"/>
      </w:divBdr>
    </w:div>
    <w:div w:id="910164448">
      <w:bodyDiv w:val="1"/>
      <w:marLeft w:val="0"/>
      <w:marRight w:val="0"/>
      <w:marTop w:val="0"/>
      <w:marBottom w:val="0"/>
      <w:divBdr>
        <w:top w:val="none" w:sz="0" w:space="0" w:color="auto"/>
        <w:left w:val="none" w:sz="0" w:space="0" w:color="auto"/>
        <w:bottom w:val="none" w:sz="0" w:space="0" w:color="auto"/>
        <w:right w:val="none" w:sz="0" w:space="0" w:color="auto"/>
      </w:divBdr>
    </w:div>
    <w:div w:id="911935758">
      <w:bodyDiv w:val="1"/>
      <w:marLeft w:val="0"/>
      <w:marRight w:val="0"/>
      <w:marTop w:val="0"/>
      <w:marBottom w:val="0"/>
      <w:divBdr>
        <w:top w:val="none" w:sz="0" w:space="0" w:color="auto"/>
        <w:left w:val="none" w:sz="0" w:space="0" w:color="auto"/>
        <w:bottom w:val="none" w:sz="0" w:space="0" w:color="auto"/>
        <w:right w:val="none" w:sz="0" w:space="0" w:color="auto"/>
      </w:divBdr>
    </w:div>
    <w:div w:id="984973262">
      <w:bodyDiv w:val="1"/>
      <w:marLeft w:val="0"/>
      <w:marRight w:val="0"/>
      <w:marTop w:val="0"/>
      <w:marBottom w:val="0"/>
      <w:divBdr>
        <w:top w:val="none" w:sz="0" w:space="0" w:color="auto"/>
        <w:left w:val="none" w:sz="0" w:space="0" w:color="auto"/>
        <w:bottom w:val="none" w:sz="0" w:space="0" w:color="auto"/>
        <w:right w:val="none" w:sz="0" w:space="0" w:color="auto"/>
      </w:divBdr>
    </w:div>
    <w:div w:id="1023628791">
      <w:bodyDiv w:val="1"/>
      <w:marLeft w:val="0"/>
      <w:marRight w:val="0"/>
      <w:marTop w:val="0"/>
      <w:marBottom w:val="0"/>
      <w:divBdr>
        <w:top w:val="none" w:sz="0" w:space="0" w:color="auto"/>
        <w:left w:val="none" w:sz="0" w:space="0" w:color="auto"/>
        <w:bottom w:val="none" w:sz="0" w:space="0" w:color="auto"/>
        <w:right w:val="none" w:sz="0" w:space="0" w:color="auto"/>
      </w:divBdr>
    </w:div>
    <w:div w:id="1128167128">
      <w:bodyDiv w:val="1"/>
      <w:marLeft w:val="0"/>
      <w:marRight w:val="0"/>
      <w:marTop w:val="0"/>
      <w:marBottom w:val="0"/>
      <w:divBdr>
        <w:top w:val="none" w:sz="0" w:space="0" w:color="auto"/>
        <w:left w:val="none" w:sz="0" w:space="0" w:color="auto"/>
        <w:bottom w:val="none" w:sz="0" w:space="0" w:color="auto"/>
        <w:right w:val="none" w:sz="0" w:space="0" w:color="auto"/>
      </w:divBdr>
    </w:div>
    <w:div w:id="1140419615">
      <w:bodyDiv w:val="1"/>
      <w:marLeft w:val="0"/>
      <w:marRight w:val="0"/>
      <w:marTop w:val="0"/>
      <w:marBottom w:val="0"/>
      <w:divBdr>
        <w:top w:val="none" w:sz="0" w:space="0" w:color="auto"/>
        <w:left w:val="none" w:sz="0" w:space="0" w:color="auto"/>
        <w:bottom w:val="none" w:sz="0" w:space="0" w:color="auto"/>
        <w:right w:val="none" w:sz="0" w:space="0" w:color="auto"/>
      </w:divBdr>
    </w:div>
    <w:div w:id="1175877671">
      <w:bodyDiv w:val="1"/>
      <w:marLeft w:val="0"/>
      <w:marRight w:val="0"/>
      <w:marTop w:val="0"/>
      <w:marBottom w:val="0"/>
      <w:divBdr>
        <w:top w:val="none" w:sz="0" w:space="0" w:color="auto"/>
        <w:left w:val="none" w:sz="0" w:space="0" w:color="auto"/>
        <w:bottom w:val="none" w:sz="0" w:space="0" w:color="auto"/>
        <w:right w:val="none" w:sz="0" w:space="0" w:color="auto"/>
      </w:divBdr>
    </w:div>
    <w:div w:id="1177159159">
      <w:bodyDiv w:val="1"/>
      <w:marLeft w:val="0"/>
      <w:marRight w:val="0"/>
      <w:marTop w:val="0"/>
      <w:marBottom w:val="0"/>
      <w:divBdr>
        <w:top w:val="none" w:sz="0" w:space="0" w:color="auto"/>
        <w:left w:val="none" w:sz="0" w:space="0" w:color="auto"/>
        <w:bottom w:val="none" w:sz="0" w:space="0" w:color="auto"/>
        <w:right w:val="none" w:sz="0" w:space="0" w:color="auto"/>
      </w:divBdr>
    </w:div>
    <w:div w:id="1191793840">
      <w:bodyDiv w:val="1"/>
      <w:marLeft w:val="0"/>
      <w:marRight w:val="0"/>
      <w:marTop w:val="0"/>
      <w:marBottom w:val="0"/>
      <w:divBdr>
        <w:top w:val="none" w:sz="0" w:space="0" w:color="auto"/>
        <w:left w:val="none" w:sz="0" w:space="0" w:color="auto"/>
        <w:bottom w:val="none" w:sz="0" w:space="0" w:color="auto"/>
        <w:right w:val="none" w:sz="0" w:space="0" w:color="auto"/>
      </w:divBdr>
    </w:div>
    <w:div w:id="1212957540">
      <w:bodyDiv w:val="1"/>
      <w:marLeft w:val="0"/>
      <w:marRight w:val="0"/>
      <w:marTop w:val="0"/>
      <w:marBottom w:val="0"/>
      <w:divBdr>
        <w:top w:val="none" w:sz="0" w:space="0" w:color="auto"/>
        <w:left w:val="none" w:sz="0" w:space="0" w:color="auto"/>
        <w:bottom w:val="none" w:sz="0" w:space="0" w:color="auto"/>
        <w:right w:val="none" w:sz="0" w:space="0" w:color="auto"/>
      </w:divBdr>
    </w:div>
    <w:div w:id="1292519753">
      <w:bodyDiv w:val="1"/>
      <w:marLeft w:val="0"/>
      <w:marRight w:val="0"/>
      <w:marTop w:val="0"/>
      <w:marBottom w:val="0"/>
      <w:divBdr>
        <w:top w:val="none" w:sz="0" w:space="0" w:color="auto"/>
        <w:left w:val="none" w:sz="0" w:space="0" w:color="auto"/>
        <w:bottom w:val="none" w:sz="0" w:space="0" w:color="auto"/>
        <w:right w:val="none" w:sz="0" w:space="0" w:color="auto"/>
      </w:divBdr>
    </w:div>
    <w:div w:id="1347706801">
      <w:bodyDiv w:val="1"/>
      <w:marLeft w:val="0"/>
      <w:marRight w:val="0"/>
      <w:marTop w:val="0"/>
      <w:marBottom w:val="0"/>
      <w:divBdr>
        <w:top w:val="none" w:sz="0" w:space="0" w:color="auto"/>
        <w:left w:val="none" w:sz="0" w:space="0" w:color="auto"/>
        <w:bottom w:val="none" w:sz="0" w:space="0" w:color="auto"/>
        <w:right w:val="none" w:sz="0" w:space="0" w:color="auto"/>
      </w:divBdr>
    </w:div>
    <w:div w:id="1380280910">
      <w:bodyDiv w:val="1"/>
      <w:marLeft w:val="0"/>
      <w:marRight w:val="0"/>
      <w:marTop w:val="0"/>
      <w:marBottom w:val="0"/>
      <w:divBdr>
        <w:top w:val="none" w:sz="0" w:space="0" w:color="auto"/>
        <w:left w:val="none" w:sz="0" w:space="0" w:color="auto"/>
        <w:bottom w:val="none" w:sz="0" w:space="0" w:color="auto"/>
        <w:right w:val="none" w:sz="0" w:space="0" w:color="auto"/>
      </w:divBdr>
    </w:div>
    <w:div w:id="1404991138">
      <w:bodyDiv w:val="1"/>
      <w:marLeft w:val="0"/>
      <w:marRight w:val="0"/>
      <w:marTop w:val="0"/>
      <w:marBottom w:val="0"/>
      <w:divBdr>
        <w:top w:val="none" w:sz="0" w:space="0" w:color="auto"/>
        <w:left w:val="none" w:sz="0" w:space="0" w:color="auto"/>
        <w:bottom w:val="none" w:sz="0" w:space="0" w:color="auto"/>
        <w:right w:val="none" w:sz="0" w:space="0" w:color="auto"/>
      </w:divBdr>
    </w:div>
    <w:div w:id="1461846253">
      <w:bodyDiv w:val="1"/>
      <w:marLeft w:val="0"/>
      <w:marRight w:val="0"/>
      <w:marTop w:val="0"/>
      <w:marBottom w:val="0"/>
      <w:divBdr>
        <w:top w:val="none" w:sz="0" w:space="0" w:color="auto"/>
        <w:left w:val="none" w:sz="0" w:space="0" w:color="auto"/>
        <w:bottom w:val="none" w:sz="0" w:space="0" w:color="auto"/>
        <w:right w:val="none" w:sz="0" w:space="0" w:color="auto"/>
      </w:divBdr>
    </w:div>
    <w:div w:id="1467237022">
      <w:bodyDiv w:val="1"/>
      <w:marLeft w:val="0"/>
      <w:marRight w:val="0"/>
      <w:marTop w:val="0"/>
      <w:marBottom w:val="0"/>
      <w:divBdr>
        <w:top w:val="none" w:sz="0" w:space="0" w:color="auto"/>
        <w:left w:val="none" w:sz="0" w:space="0" w:color="auto"/>
        <w:bottom w:val="none" w:sz="0" w:space="0" w:color="auto"/>
        <w:right w:val="none" w:sz="0" w:space="0" w:color="auto"/>
      </w:divBdr>
    </w:div>
    <w:div w:id="1518620994">
      <w:bodyDiv w:val="1"/>
      <w:marLeft w:val="0"/>
      <w:marRight w:val="0"/>
      <w:marTop w:val="0"/>
      <w:marBottom w:val="0"/>
      <w:divBdr>
        <w:top w:val="none" w:sz="0" w:space="0" w:color="auto"/>
        <w:left w:val="none" w:sz="0" w:space="0" w:color="auto"/>
        <w:bottom w:val="none" w:sz="0" w:space="0" w:color="auto"/>
        <w:right w:val="none" w:sz="0" w:space="0" w:color="auto"/>
      </w:divBdr>
    </w:div>
    <w:div w:id="1550608766">
      <w:bodyDiv w:val="1"/>
      <w:marLeft w:val="0"/>
      <w:marRight w:val="0"/>
      <w:marTop w:val="0"/>
      <w:marBottom w:val="0"/>
      <w:divBdr>
        <w:top w:val="none" w:sz="0" w:space="0" w:color="auto"/>
        <w:left w:val="none" w:sz="0" w:space="0" w:color="auto"/>
        <w:bottom w:val="none" w:sz="0" w:space="0" w:color="auto"/>
        <w:right w:val="none" w:sz="0" w:space="0" w:color="auto"/>
      </w:divBdr>
    </w:div>
    <w:div w:id="1565876410">
      <w:bodyDiv w:val="1"/>
      <w:marLeft w:val="0"/>
      <w:marRight w:val="0"/>
      <w:marTop w:val="0"/>
      <w:marBottom w:val="0"/>
      <w:divBdr>
        <w:top w:val="none" w:sz="0" w:space="0" w:color="auto"/>
        <w:left w:val="none" w:sz="0" w:space="0" w:color="auto"/>
        <w:bottom w:val="none" w:sz="0" w:space="0" w:color="auto"/>
        <w:right w:val="none" w:sz="0" w:space="0" w:color="auto"/>
      </w:divBdr>
    </w:div>
    <w:div w:id="1567102570">
      <w:bodyDiv w:val="1"/>
      <w:marLeft w:val="0"/>
      <w:marRight w:val="0"/>
      <w:marTop w:val="0"/>
      <w:marBottom w:val="0"/>
      <w:divBdr>
        <w:top w:val="none" w:sz="0" w:space="0" w:color="auto"/>
        <w:left w:val="none" w:sz="0" w:space="0" w:color="auto"/>
        <w:bottom w:val="none" w:sz="0" w:space="0" w:color="auto"/>
        <w:right w:val="none" w:sz="0" w:space="0" w:color="auto"/>
      </w:divBdr>
    </w:div>
    <w:div w:id="1605504128">
      <w:bodyDiv w:val="1"/>
      <w:marLeft w:val="0"/>
      <w:marRight w:val="0"/>
      <w:marTop w:val="0"/>
      <w:marBottom w:val="0"/>
      <w:divBdr>
        <w:top w:val="none" w:sz="0" w:space="0" w:color="auto"/>
        <w:left w:val="none" w:sz="0" w:space="0" w:color="auto"/>
        <w:bottom w:val="none" w:sz="0" w:space="0" w:color="auto"/>
        <w:right w:val="none" w:sz="0" w:space="0" w:color="auto"/>
      </w:divBdr>
    </w:div>
    <w:div w:id="1625698861">
      <w:bodyDiv w:val="1"/>
      <w:marLeft w:val="0"/>
      <w:marRight w:val="0"/>
      <w:marTop w:val="0"/>
      <w:marBottom w:val="0"/>
      <w:divBdr>
        <w:top w:val="none" w:sz="0" w:space="0" w:color="auto"/>
        <w:left w:val="none" w:sz="0" w:space="0" w:color="auto"/>
        <w:bottom w:val="none" w:sz="0" w:space="0" w:color="auto"/>
        <w:right w:val="none" w:sz="0" w:space="0" w:color="auto"/>
      </w:divBdr>
    </w:div>
    <w:div w:id="1689868124">
      <w:bodyDiv w:val="1"/>
      <w:marLeft w:val="0"/>
      <w:marRight w:val="0"/>
      <w:marTop w:val="0"/>
      <w:marBottom w:val="0"/>
      <w:divBdr>
        <w:top w:val="none" w:sz="0" w:space="0" w:color="auto"/>
        <w:left w:val="none" w:sz="0" w:space="0" w:color="auto"/>
        <w:bottom w:val="none" w:sz="0" w:space="0" w:color="auto"/>
        <w:right w:val="none" w:sz="0" w:space="0" w:color="auto"/>
      </w:divBdr>
    </w:div>
    <w:div w:id="1727798603">
      <w:bodyDiv w:val="1"/>
      <w:marLeft w:val="0"/>
      <w:marRight w:val="0"/>
      <w:marTop w:val="0"/>
      <w:marBottom w:val="0"/>
      <w:divBdr>
        <w:top w:val="none" w:sz="0" w:space="0" w:color="auto"/>
        <w:left w:val="none" w:sz="0" w:space="0" w:color="auto"/>
        <w:bottom w:val="none" w:sz="0" w:space="0" w:color="auto"/>
        <w:right w:val="none" w:sz="0" w:space="0" w:color="auto"/>
      </w:divBdr>
    </w:div>
    <w:div w:id="1785464020">
      <w:bodyDiv w:val="1"/>
      <w:marLeft w:val="0"/>
      <w:marRight w:val="0"/>
      <w:marTop w:val="0"/>
      <w:marBottom w:val="0"/>
      <w:divBdr>
        <w:top w:val="none" w:sz="0" w:space="0" w:color="auto"/>
        <w:left w:val="none" w:sz="0" w:space="0" w:color="auto"/>
        <w:bottom w:val="none" w:sz="0" w:space="0" w:color="auto"/>
        <w:right w:val="none" w:sz="0" w:space="0" w:color="auto"/>
      </w:divBdr>
    </w:div>
    <w:div w:id="1868761769">
      <w:bodyDiv w:val="1"/>
      <w:marLeft w:val="0"/>
      <w:marRight w:val="0"/>
      <w:marTop w:val="0"/>
      <w:marBottom w:val="0"/>
      <w:divBdr>
        <w:top w:val="none" w:sz="0" w:space="0" w:color="auto"/>
        <w:left w:val="none" w:sz="0" w:space="0" w:color="auto"/>
        <w:bottom w:val="none" w:sz="0" w:space="0" w:color="auto"/>
        <w:right w:val="none" w:sz="0" w:space="0" w:color="auto"/>
      </w:divBdr>
    </w:div>
    <w:div w:id="1890991636">
      <w:bodyDiv w:val="1"/>
      <w:marLeft w:val="0"/>
      <w:marRight w:val="0"/>
      <w:marTop w:val="0"/>
      <w:marBottom w:val="0"/>
      <w:divBdr>
        <w:top w:val="none" w:sz="0" w:space="0" w:color="auto"/>
        <w:left w:val="none" w:sz="0" w:space="0" w:color="auto"/>
        <w:bottom w:val="none" w:sz="0" w:space="0" w:color="auto"/>
        <w:right w:val="none" w:sz="0" w:space="0" w:color="auto"/>
      </w:divBdr>
    </w:div>
    <w:div w:id="1920483251">
      <w:bodyDiv w:val="1"/>
      <w:marLeft w:val="0"/>
      <w:marRight w:val="0"/>
      <w:marTop w:val="0"/>
      <w:marBottom w:val="0"/>
      <w:divBdr>
        <w:top w:val="none" w:sz="0" w:space="0" w:color="auto"/>
        <w:left w:val="none" w:sz="0" w:space="0" w:color="auto"/>
        <w:bottom w:val="none" w:sz="0" w:space="0" w:color="auto"/>
        <w:right w:val="none" w:sz="0" w:space="0" w:color="auto"/>
      </w:divBdr>
    </w:div>
    <w:div w:id="1922984956">
      <w:bodyDiv w:val="1"/>
      <w:marLeft w:val="0"/>
      <w:marRight w:val="0"/>
      <w:marTop w:val="0"/>
      <w:marBottom w:val="0"/>
      <w:divBdr>
        <w:top w:val="none" w:sz="0" w:space="0" w:color="auto"/>
        <w:left w:val="none" w:sz="0" w:space="0" w:color="auto"/>
        <w:bottom w:val="none" w:sz="0" w:space="0" w:color="auto"/>
        <w:right w:val="none" w:sz="0" w:space="0" w:color="auto"/>
      </w:divBdr>
    </w:div>
    <w:div w:id="1925066267">
      <w:bodyDiv w:val="1"/>
      <w:marLeft w:val="0"/>
      <w:marRight w:val="0"/>
      <w:marTop w:val="0"/>
      <w:marBottom w:val="0"/>
      <w:divBdr>
        <w:top w:val="none" w:sz="0" w:space="0" w:color="auto"/>
        <w:left w:val="none" w:sz="0" w:space="0" w:color="auto"/>
        <w:bottom w:val="none" w:sz="0" w:space="0" w:color="auto"/>
        <w:right w:val="none" w:sz="0" w:space="0" w:color="auto"/>
      </w:divBdr>
    </w:div>
    <w:div w:id="1959143415">
      <w:bodyDiv w:val="1"/>
      <w:marLeft w:val="0"/>
      <w:marRight w:val="0"/>
      <w:marTop w:val="0"/>
      <w:marBottom w:val="0"/>
      <w:divBdr>
        <w:top w:val="none" w:sz="0" w:space="0" w:color="auto"/>
        <w:left w:val="none" w:sz="0" w:space="0" w:color="auto"/>
        <w:bottom w:val="none" w:sz="0" w:space="0" w:color="auto"/>
        <w:right w:val="none" w:sz="0" w:space="0" w:color="auto"/>
      </w:divBdr>
    </w:div>
    <w:div w:id="1972199875">
      <w:bodyDiv w:val="1"/>
      <w:marLeft w:val="0"/>
      <w:marRight w:val="0"/>
      <w:marTop w:val="0"/>
      <w:marBottom w:val="0"/>
      <w:divBdr>
        <w:top w:val="none" w:sz="0" w:space="0" w:color="auto"/>
        <w:left w:val="none" w:sz="0" w:space="0" w:color="auto"/>
        <w:bottom w:val="none" w:sz="0" w:space="0" w:color="auto"/>
        <w:right w:val="none" w:sz="0" w:space="0" w:color="auto"/>
      </w:divBdr>
    </w:div>
    <w:div w:id="2024550198">
      <w:bodyDiv w:val="1"/>
      <w:marLeft w:val="0"/>
      <w:marRight w:val="0"/>
      <w:marTop w:val="0"/>
      <w:marBottom w:val="0"/>
      <w:divBdr>
        <w:top w:val="none" w:sz="0" w:space="0" w:color="auto"/>
        <w:left w:val="none" w:sz="0" w:space="0" w:color="auto"/>
        <w:bottom w:val="none" w:sz="0" w:space="0" w:color="auto"/>
        <w:right w:val="none" w:sz="0" w:space="0" w:color="auto"/>
      </w:divBdr>
    </w:div>
    <w:div w:id="2032488357">
      <w:bodyDiv w:val="1"/>
      <w:marLeft w:val="0"/>
      <w:marRight w:val="0"/>
      <w:marTop w:val="0"/>
      <w:marBottom w:val="0"/>
      <w:divBdr>
        <w:top w:val="none" w:sz="0" w:space="0" w:color="auto"/>
        <w:left w:val="none" w:sz="0" w:space="0" w:color="auto"/>
        <w:bottom w:val="none" w:sz="0" w:space="0" w:color="auto"/>
        <w:right w:val="none" w:sz="0" w:space="0" w:color="auto"/>
      </w:divBdr>
    </w:div>
    <w:div w:id="2066104741">
      <w:bodyDiv w:val="1"/>
      <w:marLeft w:val="0"/>
      <w:marRight w:val="0"/>
      <w:marTop w:val="0"/>
      <w:marBottom w:val="0"/>
      <w:divBdr>
        <w:top w:val="none" w:sz="0" w:space="0" w:color="auto"/>
        <w:left w:val="none" w:sz="0" w:space="0" w:color="auto"/>
        <w:bottom w:val="none" w:sz="0" w:space="0" w:color="auto"/>
        <w:right w:val="none" w:sz="0" w:space="0" w:color="auto"/>
      </w:divBdr>
    </w:div>
    <w:div w:id="2082486450">
      <w:bodyDiv w:val="1"/>
      <w:marLeft w:val="0"/>
      <w:marRight w:val="0"/>
      <w:marTop w:val="0"/>
      <w:marBottom w:val="0"/>
      <w:divBdr>
        <w:top w:val="none" w:sz="0" w:space="0" w:color="auto"/>
        <w:left w:val="none" w:sz="0" w:space="0" w:color="auto"/>
        <w:bottom w:val="none" w:sz="0" w:space="0" w:color="auto"/>
        <w:right w:val="none" w:sz="0" w:space="0" w:color="auto"/>
      </w:divBdr>
    </w:div>
    <w:div w:id="2104645711">
      <w:bodyDiv w:val="1"/>
      <w:marLeft w:val="0"/>
      <w:marRight w:val="0"/>
      <w:marTop w:val="0"/>
      <w:marBottom w:val="0"/>
      <w:divBdr>
        <w:top w:val="none" w:sz="0" w:space="0" w:color="auto"/>
        <w:left w:val="none" w:sz="0" w:space="0" w:color="auto"/>
        <w:bottom w:val="none" w:sz="0" w:space="0" w:color="auto"/>
        <w:right w:val="none" w:sz="0" w:space="0" w:color="auto"/>
      </w:divBdr>
    </w:div>
    <w:div w:id="2109421712">
      <w:bodyDiv w:val="1"/>
      <w:marLeft w:val="0"/>
      <w:marRight w:val="0"/>
      <w:marTop w:val="0"/>
      <w:marBottom w:val="0"/>
      <w:divBdr>
        <w:top w:val="none" w:sz="0" w:space="0" w:color="auto"/>
        <w:left w:val="none" w:sz="0" w:space="0" w:color="auto"/>
        <w:bottom w:val="none" w:sz="0" w:space="0" w:color="auto"/>
        <w:right w:val="none" w:sz="0" w:space="0" w:color="auto"/>
      </w:divBdr>
    </w:div>
    <w:div w:id="2127233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8925F93-A017-4525-BA21-7D09474B3A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4296</Words>
  <Characters>2449</Characters>
  <Application>Microsoft Office Word</Application>
  <DocSecurity>4</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2022. gada 19. aprīļa noteikumos Nr. 248 "Kārtība, kādā izmanto gadskārtējā valsts budžeta likumā paredzēto apropriāciju valsts un pašvaldību vienoto klientu apkalpošanas centru tīkla i</vt:lpstr>
      <vt:lpstr>Par Ministru kabineta noteikumu projektu "Grāmatvedības kārtošanas noteikumi"</vt:lpstr>
    </vt:vector>
  </TitlesOfParts>
  <Manager>Tieslietu ministrija</Manager>
  <Company>Valststiesību departaments</Company>
  <LinksUpToDate>false</LinksUpToDate>
  <CharactersWithSpaces>6732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prezidenta 2022. gada 15. jūnija rezolūcijā Nr. 7.8.5./2022-DOC-1391-1708 doto uzdevumu</dc:title>
  <dc:subject>Atzinums</dc:subject>
  <dc:creator>Natālija Pīlipa</dc:creator>
  <cp:keywords/>
  <dc:description>67036773, Natalija.Pilipa@tm.gov.lv</dc:description>
  <cp:lastModifiedBy>Solvita Vaivode</cp:lastModifiedBy>
  <cp:revision>2</cp:revision>
  <cp:lastPrinted>2021-08-19T05:44:00Z</cp:lastPrinted>
  <dcterms:created xsi:type="dcterms:W3CDTF">2022-07-04T14:36:00Z</dcterms:created>
  <dcterms:modified xsi:type="dcterms:W3CDTF">2022-07-04T14:36:00Z</dcterms:modified>
  <cp:category>Administratīvo tiesību nodaļa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