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44ED6" w14:textId="77777777" w:rsidR="00786DAF" w:rsidRDefault="00786DAF" w:rsidP="002C22B9">
      <w:pPr>
        <w:jc w:val="center"/>
        <w:rPr>
          <w:sz w:val="20"/>
        </w:rPr>
      </w:pPr>
    </w:p>
    <w:p w14:paraId="1BB14E9F" w14:textId="77777777" w:rsidR="002C22B9" w:rsidRDefault="002C22B9" w:rsidP="002C22B9">
      <w:pPr>
        <w:jc w:val="center"/>
        <w:rPr>
          <w:sz w:val="20"/>
        </w:rPr>
      </w:pPr>
      <w:r w:rsidRPr="00914649">
        <w:rPr>
          <w:sz w:val="20"/>
        </w:rPr>
        <w:t>Rīgā</w:t>
      </w:r>
    </w:p>
    <w:p w14:paraId="7C21EC4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F3B6AE0" w14:textId="77777777" w:rsidTr="009F77B9">
        <w:tc>
          <w:tcPr>
            <w:tcW w:w="450" w:type="dxa"/>
            <w:tcBorders>
              <w:top w:val="nil"/>
              <w:left w:val="nil"/>
              <w:bottom w:val="nil"/>
              <w:right w:val="nil"/>
            </w:tcBorders>
          </w:tcPr>
          <w:p w14:paraId="3C7304D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38D6EDE" w14:textId="5D2EFE2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C6E55">
              <w:rPr>
                <w:szCs w:val="24"/>
              </w:rPr>
              <w:t>09.08.2021</w:t>
            </w:r>
            <w:r w:rsidRPr="00615936">
              <w:rPr>
                <w:szCs w:val="24"/>
              </w:rPr>
              <w:fldChar w:fldCharType="end"/>
            </w:r>
            <w:bookmarkEnd w:id="0"/>
          </w:p>
        </w:tc>
        <w:tc>
          <w:tcPr>
            <w:tcW w:w="708" w:type="dxa"/>
            <w:tcBorders>
              <w:top w:val="nil"/>
              <w:left w:val="nil"/>
              <w:bottom w:val="nil"/>
              <w:right w:val="nil"/>
            </w:tcBorders>
          </w:tcPr>
          <w:p w14:paraId="03E30E6C"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8ACFB8F" w14:textId="18FC325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56072">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C6E55">
              <w:rPr>
                <w:szCs w:val="24"/>
              </w:rPr>
              <w:t>4436</w:t>
            </w:r>
            <w:r w:rsidRPr="00615936">
              <w:rPr>
                <w:szCs w:val="24"/>
              </w:rPr>
              <w:fldChar w:fldCharType="end"/>
            </w:r>
            <w:bookmarkEnd w:id="2"/>
          </w:p>
        </w:tc>
      </w:tr>
      <w:tr w:rsidR="002C22B9" w:rsidRPr="00615936" w14:paraId="426DB7E3" w14:textId="77777777" w:rsidTr="009F77B9">
        <w:trPr>
          <w:trHeight w:val="188"/>
        </w:trPr>
        <w:tc>
          <w:tcPr>
            <w:tcW w:w="450" w:type="dxa"/>
            <w:tcBorders>
              <w:top w:val="nil"/>
              <w:left w:val="nil"/>
              <w:bottom w:val="nil"/>
              <w:right w:val="nil"/>
            </w:tcBorders>
          </w:tcPr>
          <w:p w14:paraId="057FE99F"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7322ED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B3C8D4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D05CBF1" w14:textId="77777777" w:rsidR="002C22B9" w:rsidRPr="00615936" w:rsidRDefault="002C22B9" w:rsidP="002C22B9">
            <w:pPr>
              <w:tabs>
                <w:tab w:val="left" w:pos="360"/>
                <w:tab w:val="left" w:pos="3960"/>
              </w:tabs>
              <w:rPr>
                <w:sz w:val="20"/>
              </w:rPr>
            </w:pPr>
          </w:p>
        </w:tc>
      </w:tr>
      <w:tr w:rsidR="002C22B9" w:rsidRPr="00615936" w14:paraId="72D479B5" w14:textId="77777777" w:rsidTr="009F77B9">
        <w:tc>
          <w:tcPr>
            <w:tcW w:w="450" w:type="dxa"/>
            <w:tcBorders>
              <w:top w:val="nil"/>
              <w:left w:val="nil"/>
              <w:bottom w:val="nil"/>
              <w:right w:val="nil"/>
            </w:tcBorders>
          </w:tcPr>
          <w:p w14:paraId="0634696B"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3BCDB34"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56072">
              <w:rPr>
                <w:szCs w:val="24"/>
              </w:rPr>
              <w:t>22.07.2021</w:t>
            </w:r>
            <w:r w:rsidRPr="00615936">
              <w:rPr>
                <w:szCs w:val="24"/>
              </w:rPr>
              <w:fldChar w:fldCharType="end"/>
            </w:r>
            <w:bookmarkEnd w:id="3"/>
          </w:p>
        </w:tc>
        <w:tc>
          <w:tcPr>
            <w:tcW w:w="708" w:type="dxa"/>
            <w:tcBorders>
              <w:top w:val="nil"/>
              <w:left w:val="nil"/>
              <w:bottom w:val="nil"/>
              <w:right w:val="nil"/>
            </w:tcBorders>
          </w:tcPr>
          <w:p w14:paraId="1F322F9C"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35945B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56072">
              <w:rPr>
                <w:szCs w:val="24"/>
              </w:rPr>
              <w:t>VSS-695, 27  10§</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73A07" w:rsidRPr="007F530B" w14:paraId="2D77FDAA" w14:textId="77777777" w:rsidTr="00215358">
        <w:trPr>
          <w:jc w:val="right"/>
        </w:trPr>
        <w:tc>
          <w:tcPr>
            <w:tcW w:w="4644" w:type="dxa"/>
          </w:tcPr>
          <w:p w14:paraId="451F44C8" w14:textId="77777777" w:rsidR="00F73A07" w:rsidRPr="007F530B" w:rsidRDefault="00F73A07" w:rsidP="00215358">
            <w:pPr>
              <w:jc w:val="right"/>
              <w:rPr>
                <w:b/>
                <w:bCs/>
                <w:szCs w:val="24"/>
                <w:lang w:eastAsia="lv-LV"/>
              </w:rPr>
            </w:pPr>
            <w:bookmarkStart w:id="5" w:name="org_nos"/>
          </w:p>
          <w:p w14:paraId="5B9E88BE" w14:textId="77777777" w:rsidR="00F73A07" w:rsidRPr="007F530B" w:rsidRDefault="00F73A07" w:rsidP="00215358">
            <w:pPr>
              <w:jc w:val="right"/>
              <w:rPr>
                <w:b/>
                <w:bCs/>
                <w:szCs w:val="24"/>
                <w:lang w:eastAsia="lv-LV"/>
              </w:rPr>
            </w:pPr>
            <w:r w:rsidRPr="007F530B">
              <w:rPr>
                <w:b/>
                <w:bCs/>
                <w:szCs w:val="24"/>
                <w:lang w:eastAsia="lv-LV"/>
              </w:rPr>
              <w:t>Izglītības un zinātnes ministrijai</w:t>
            </w:r>
          </w:p>
          <w:p w14:paraId="6BF0C3ED" w14:textId="77777777" w:rsidR="00F73A07" w:rsidRPr="007F530B" w:rsidRDefault="00F73A07" w:rsidP="00215358">
            <w:pPr>
              <w:jc w:val="right"/>
              <w:rPr>
                <w:iCs/>
                <w:szCs w:val="24"/>
                <w:lang w:eastAsia="lv-LV"/>
              </w:rPr>
            </w:pPr>
          </w:p>
          <w:p w14:paraId="0E995250" w14:textId="77777777" w:rsidR="00F73A07" w:rsidRPr="007F530B" w:rsidRDefault="00F73A07" w:rsidP="00215358">
            <w:pPr>
              <w:jc w:val="right"/>
              <w:rPr>
                <w:b/>
                <w:bCs/>
                <w:szCs w:val="24"/>
                <w:lang w:eastAsia="lv-LV"/>
              </w:rPr>
            </w:pPr>
            <w:r w:rsidRPr="007F530B">
              <w:rPr>
                <w:iCs/>
                <w:szCs w:val="24"/>
                <w:lang w:eastAsia="lv-LV"/>
              </w:rPr>
              <w:t>Informācijai:</w:t>
            </w:r>
          </w:p>
          <w:p w14:paraId="2AF77A3D" w14:textId="77777777" w:rsidR="00F73A07" w:rsidRPr="007F530B" w:rsidRDefault="00F73A07" w:rsidP="00215358">
            <w:pPr>
              <w:jc w:val="right"/>
              <w:rPr>
                <w:b/>
                <w:bCs/>
                <w:szCs w:val="24"/>
                <w:lang w:eastAsia="lv-LV"/>
              </w:rPr>
            </w:pPr>
            <w:r w:rsidRPr="007F530B">
              <w:rPr>
                <w:b/>
                <w:bCs/>
                <w:szCs w:val="24"/>
                <w:lang w:eastAsia="lv-LV"/>
              </w:rPr>
              <w:t xml:space="preserve">Centrālajai finanšu un </w:t>
            </w:r>
          </w:p>
          <w:p w14:paraId="73195252" w14:textId="77777777" w:rsidR="00F73A07" w:rsidRPr="007F530B" w:rsidRDefault="00F73A07" w:rsidP="00215358">
            <w:pPr>
              <w:jc w:val="right"/>
              <w:rPr>
                <w:b/>
                <w:bCs/>
                <w:szCs w:val="24"/>
                <w:lang w:eastAsia="lv-LV"/>
              </w:rPr>
            </w:pPr>
            <w:r w:rsidRPr="007F530B">
              <w:rPr>
                <w:b/>
                <w:bCs/>
                <w:szCs w:val="24"/>
                <w:lang w:eastAsia="lv-LV"/>
              </w:rPr>
              <w:t>līgumu aģentūrai</w:t>
            </w:r>
          </w:p>
        </w:tc>
      </w:tr>
      <w:bookmarkEnd w:id="5"/>
    </w:tbl>
    <w:p w14:paraId="6F4B2F8F" w14:textId="77777777" w:rsidR="00F73A07" w:rsidRPr="007F530B" w:rsidRDefault="00F73A07" w:rsidP="00F73A07">
      <w:pPr>
        <w:rPr>
          <w:spacing w:val="4"/>
          <w:szCs w:val="24"/>
        </w:rPr>
      </w:pPr>
    </w:p>
    <w:tbl>
      <w:tblPr>
        <w:tblStyle w:val="TableGrid"/>
        <w:tblW w:w="0" w:type="auto"/>
        <w:tblLook w:val="04A0" w:firstRow="1" w:lastRow="0" w:firstColumn="1" w:lastColumn="0" w:noHBand="0" w:noVBand="1"/>
      </w:tblPr>
      <w:tblGrid>
        <w:gridCol w:w="5714"/>
      </w:tblGrid>
      <w:tr w:rsidR="00F73A07" w:rsidRPr="007F530B" w14:paraId="02EF1D08" w14:textId="77777777" w:rsidTr="00F73A07">
        <w:trPr>
          <w:trHeight w:val="1358"/>
        </w:trPr>
        <w:tc>
          <w:tcPr>
            <w:tcW w:w="5714" w:type="dxa"/>
            <w:tcBorders>
              <w:top w:val="nil"/>
              <w:left w:val="nil"/>
              <w:bottom w:val="nil"/>
              <w:right w:val="nil"/>
            </w:tcBorders>
          </w:tcPr>
          <w:p w14:paraId="326C61C2" w14:textId="77777777" w:rsidR="00F73A07" w:rsidRPr="007F530B" w:rsidRDefault="00F73A07" w:rsidP="00215358">
            <w:pPr>
              <w:rPr>
                <w:i/>
                <w:iCs/>
                <w:szCs w:val="24"/>
                <w:lang w:eastAsia="lv-LV"/>
              </w:rPr>
            </w:pPr>
            <w:r w:rsidRPr="007F530B">
              <w:rPr>
                <w:i/>
                <w:iCs/>
                <w:szCs w:val="24"/>
                <w:lang w:eastAsia="lv-LV"/>
              </w:rPr>
              <w:t xml:space="preserve">Atzinums par Ministru kabineta noteikumu projektu </w:t>
            </w:r>
            <w:bookmarkStart w:id="6" w:name="_Hlk78978064"/>
            <w:r>
              <w:rPr>
                <w:i/>
                <w:iCs/>
                <w:szCs w:val="24"/>
                <w:lang w:eastAsia="lv-LV"/>
              </w:rPr>
              <w:t>“</w:t>
            </w:r>
            <w:r w:rsidRPr="00A64A89">
              <w:rPr>
                <w:i/>
                <w:iCs/>
                <w:szCs w:val="24"/>
                <w:lang w:eastAsia="lv-LV"/>
              </w:rPr>
              <w:t>Grozījumi Ministru kabineta 2018</w:t>
            </w:r>
            <w:r>
              <w:rPr>
                <w:i/>
                <w:iCs/>
                <w:szCs w:val="24"/>
                <w:lang w:eastAsia="lv-LV"/>
              </w:rPr>
              <w:t>.</w:t>
            </w:r>
            <w:r w:rsidRPr="00A64A89">
              <w:rPr>
                <w:i/>
                <w:iCs/>
                <w:szCs w:val="24"/>
                <w:lang w:eastAsia="lv-LV"/>
              </w:rPr>
              <w:t xml:space="preserve">gada 9.janvāra noteikumos Nr.26 </w:t>
            </w:r>
            <w:r>
              <w:rPr>
                <w:i/>
                <w:iCs/>
                <w:szCs w:val="24"/>
                <w:lang w:eastAsia="lv-LV"/>
              </w:rPr>
              <w:t>“</w:t>
            </w:r>
            <w:r w:rsidRPr="00A64A89">
              <w:rPr>
                <w:i/>
                <w:iCs/>
                <w:szCs w:val="24"/>
                <w:lang w:eastAsia="lv-LV"/>
              </w:rPr>
              <w:t xml:space="preserve">Darbības programmas </w:t>
            </w:r>
            <w:r>
              <w:rPr>
                <w:i/>
                <w:iCs/>
                <w:szCs w:val="24"/>
                <w:lang w:eastAsia="lv-LV"/>
              </w:rPr>
              <w:t>“</w:t>
            </w:r>
            <w:r w:rsidRPr="00A64A89">
              <w:rPr>
                <w:i/>
                <w:iCs/>
                <w:szCs w:val="24"/>
                <w:lang w:eastAsia="lv-LV"/>
              </w:rPr>
              <w:t>Izaugsme un nodarbinātība</w:t>
            </w:r>
            <w:r>
              <w:rPr>
                <w:i/>
                <w:iCs/>
                <w:szCs w:val="24"/>
                <w:lang w:eastAsia="lv-LV"/>
              </w:rPr>
              <w:t>”</w:t>
            </w:r>
            <w:r w:rsidRPr="00A64A89">
              <w:rPr>
                <w:i/>
                <w:iCs/>
                <w:szCs w:val="24"/>
                <w:lang w:eastAsia="lv-LV"/>
              </w:rPr>
              <w:t xml:space="preserve"> 8.2.3.specifiskā atbalsta mērķa </w:t>
            </w:r>
            <w:r>
              <w:rPr>
                <w:i/>
                <w:iCs/>
                <w:szCs w:val="24"/>
                <w:lang w:eastAsia="lv-LV"/>
              </w:rPr>
              <w:t>“</w:t>
            </w:r>
            <w:r w:rsidRPr="00A64A89">
              <w:rPr>
                <w:i/>
                <w:iCs/>
                <w:szCs w:val="24"/>
                <w:lang w:eastAsia="lv-LV"/>
              </w:rPr>
              <w:t>Nodrošināt labāku pārvaldību augstākās izglītības institūcijās</w:t>
            </w:r>
            <w:r>
              <w:rPr>
                <w:i/>
                <w:iCs/>
                <w:szCs w:val="24"/>
                <w:lang w:eastAsia="lv-LV"/>
              </w:rPr>
              <w:t>”</w:t>
            </w:r>
            <w:r w:rsidRPr="00A64A89">
              <w:rPr>
                <w:i/>
                <w:iCs/>
                <w:szCs w:val="24"/>
                <w:lang w:eastAsia="lv-LV"/>
              </w:rPr>
              <w:t xml:space="preserve"> īstenošanas noteikumi</w:t>
            </w:r>
            <w:r>
              <w:rPr>
                <w:i/>
                <w:iCs/>
                <w:szCs w:val="24"/>
                <w:lang w:eastAsia="lv-LV"/>
              </w:rPr>
              <w:t xml:space="preserve">”” </w:t>
            </w:r>
            <w:bookmarkEnd w:id="6"/>
            <w:r w:rsidRPr="007F530B">
              <w:rPr>
                <w:i/>
                <w:iCs/>
                <w:szCs w:val="24"/>
                <w:lang w:eastAsia="lv-LV"/>
              </w:rPr>
              <w:t>un tā anotāciju</w:t>
            </w:r>
          </w:p>
        </w:tc>
      </w:tr>
    </w:tbl>
    <w:p w14:paraId="2A396F4F" w14:textId="77777777" w:rsidR="00F73A07" w:rsidRPr="007F530B" w:rsidRDefault="00F73A07" w:rsidP="00F73A07">
      <w:pPr>
        <w:rPr>
          <w:szCs w:val="24"/>
        </w:rPr>
      </w:pPr>
    </w:p>
    <w:p w14:paraId="786FF467" w14:textId="77777777" w:rsidR="00F73A07" w:rsidRPr="00D14D92" w:rsidRDefault="00F73A07" w:rsidP="00F73A07">
      <w:pPr>
        <w:ind w:firstLine="567"/>
        <w:rPr>
          <w:color w:val="000000"/>
          <w:szCs w:val="24"/>
        </w:rPr>
      </w:pPr>
      <w:r w:rsidRPr="007F530B">
        <w:rPr>
          <w:color w:val="000000"/>
          <w:szCs w:val="24"/>
        </w:rPr>
        <w:t xml:space="preserve">Finanšu ministrija (turpmāk – FM) sadarbībā ar Centrālo finanšu un līgumu aģentūru (turpmāk – CFLA) atbilstoši kompetencei ir izskatījusi Izglītības un zinātnes ministrijas </w:t>
      </w:r>
      <w:r>
        <w:rPr>
          <w:color w:val="000000"/>
          <w:szCs w:val="24"/>
        </w:rPr>
        <w:t>sagatavoto</w:t>
      </w:r>
      <w:r w:rsidRPr="007F530B">
        <w:rPr>
          <w:color w:val="000000"/>
          <w:szCs w:val="24"/>
        </w:rPr>
        <w:t xml:space="preserve"> </w:t>
      </w:r>
      <w:r w:rsidRPr="00D14D92">
        <w:rPr>
          <w:color w:val="000000"/>
          <w:szCs w:val="24"/>
        </w:rPr>
        <w:t>Ministru kabineta (turpmāk – MK) noteikumu projektu “Grozījumi Ministru kabineta 2018.gada 9.janvāra noteikumos Nr.26 “Darbības programmas “Izaugsme un nodarbinātība” 8.2.3.specifiskā atbalsta mērķa “Nodrošināt labāku pārvaldību augstākās izglītības institūcijās” īstenošanas noteikumi””  (turpmāk – noteikumu projekts) un tā sākotnējās ietekmes novērtējuma ziņojumu (turpmāk – anotācija) un atbalsta to tālāku virzību, vienlaikus izsakot šādus iebildumus.</w:t>
      </w:r>
    </w:p>
    <w:p w14:paraId="7A0007EE" w14:textId="024C2ADA" w:rsidR="00F73A07" w:rsidRPr="00D14D92" w:rsidRDefault="00F73A07" w:rsidP="00F73A07">
      <w:pPr>
        <w:pStyle w:val="ListParagraph"/>
        <w:numPr>
          <w:ilvl w:val="0"/>
          <w:numId w:val="1"/>
        </w:numPr>
        <w:spacing w:after="160"/>
      </w:pPr>
      <w:r w:rsidRPr="00D14D92">
        <w:t xml:space="preserve">Lūdzam izvērtēt iespēju padomju locekļu atlīdzības izmaksas noteikt kā mērķa grupas izmaksas vai skaidrot augstskolu padomju locekļu atlīdzības izdevumu tiešo saistību ar atbalstāmajām darbībām un sasniedzamo mērķi visā projekta īstenošanas laikā, tai skaitā ņemot vērā, ka augstskolu padomju izveidi nosaka 2021.gada 8.jūnijā Saeima pieņemtie grozījumi Augstskolu likumā, kā arī anotācijā minēts, ka turpmāk augstskolas padomes locekļu atlīdzībai nepieciešamo finansējumu nodrošinās pašas augstskolas, atbilstoši papildinot anotāciju. </w:t>
      </w:r>
    </w:p>
    <w:p w14:paraId="6E3D20AE" w14:textId="168FAAB6" w:rsidR="00F73A07" w:rsidRPr="00D14D92" w:rsidRDefault="00F73A07" w:rsidP="00F73A07">
      <w:pPr>
        <w:pStyle w:val="ListParagraph"/>
        <w:numPr>
          <w:ilvl w:val="0"/>
          <w:numId w:val="1"/>
        </w:numPr>
        <w:contextualSpacing w:val="0"/>
      </w:pPr>
      <w:r w:rsidRPr="00D14D92">
        <w:t>Aicinām noteikumu projekta 13.punktā izteiktajā 50.</w:t>
      </w:r>
      <w:r w:rsidRPr="00D14D92">
        <w:rPr>
          <w:vertAlign w:val="superscript"/>
        </w:rPr>
        <w:t>6</w:t>
      </w:r>
      <w:r w:rsidRPr="00D14D92">
        <w:t xml:space="preserve">3.apakšpunktā minētajiem iekšējiem </w:t>
      </w:r>
      <w:proofErr w:type="spellStart"/>
      <w:r w:rsidRPr="00D14D92">
        <w:t>grantiem</w:t>
      </w:r>
      <w:proofErr w:type="spellEnd"/>
      <w:r w:rsidRPr="00D14D92">
        <w:t xml:space="preserve"> izstrādāt vienkāršoto izmaksu metodiku pēc </w:t>
      </w:r>
      <w:proofErr w:type="spellStart"/>
      <w:r w:rsidRPr="00D14D92">
        <w:rPr>
          <w:i/>
          <w:iCs/>
        </w:rPr>
        <w:t>draft</w:t>
      </w:r>
      <w:proofErr w:type="spellEnd"/>
      <w:r w:rsidRPr="00D14D92">
        <w:rPr>
          <w:i/>
          <w:iCs/>
        </w:rPr>
        <w:t xml:space="preserve"> </w:t>
      </w:r>
      <w:proofErr w:type="spellStart"/>
      <w:r w:rsidRPr="00D14D92">
        <w:rPr>
          <w:i/>
          <w:iCs/>
        </w:rPr>
        <w:t>budget</w:t>
      </w:r>
      <w:proofErr w:type="spellEnd"/>
      <w:r w:rsidRPr="00D14D92">
        <w:t xml:space="preserve"> pieejas, vienlaikus noteikumu projektā nosakot izmaksu </w:t>
      </w:r>
      <w:proofErr w:type="spellStart"/>
      <w:r w:rsidRPr="00D14D92">
        <w:t>attiecināmību</w:t>
      </w:r>
      <w:proofErr w:type="spellEnd"/>
      <w:r w:rsidRPr="00D14D92">
        <w:t xml:space="preserve"> pēc metodikas spēkā stāšanās.  Tāpat, ņemot vērā Augstskolu likumā noteikto padomes locekļu precīzo atlīdzību (padomes locekļa mēneša atalgojumu pielīdzina iepriekšējā gada akadēmiskā personāla vidējā līmeņa atalgojumam, un padomes priekšsēdētājam tiek noteikts 1,5 reizes lielāks atalgojums nekā padomes locekļiem),</w:t>
      </w:r>
      <w:r w:rsidRPr="00D14D92">
        <w:rPr>
          <w:i/>
          <w:iCs/>
        </w:rPr>
        <w:t xml:space="preserve"> </w:t>
      </w:r>
      <w:r w:rsidRPr="00D14D92">
        <w:t xml:space="preserve">ierosinām padomes locekļu atlīdzības izmaksas paredzēt kā vienas vienības izmaksas. </w:t>
      </w:r>
    </w:p>
    <w:p w14:paraId="3A1BB0B7" w14:textId="2094CB8E" w:rsidR="00F73A07" w:rsidRPr="00D14D92" w:rsidRDefault="00F73A07" w:rsidP="00F73A07">
      <w:pPr>
        <w:ind w:left="720"/>
      </w:pPr>
      <w:proofErr w:type="spellStart"/>
      <w:r w:rsidRPr="00D14D92">
        <w:t>Pirmšķietami</w:t>
      </w:r>
      <w:proofErr w:type="spellEnd"/>
      <w:r w:rsidRPr="00D14D92">
        <w:t xml:space="preserve">, izstrādājot abas vienkāršoto izmaksu metodikas, 15 augstskolas iespējams piesaistīt kā gala saņēmējus, neveidojot 16 iesaistīto pušu sadarbības projektu. Šāds </w:t>
      </w:r>
      <w:r w:rsidRPr="00D14D92">
        <w:lastRenderedPageBreak/>
        <w:t xml:space="preserve">modelis ievērojami atvieglotu projekta ieviešanu visām iesaistītajām pusēm, jo īpaši finansējuma saņēmējam, ņemot vērā finansējuma saņēmēja atbildību par sadarbības partneru paveikto, tai skaitā, sagatavoto dokumentu kvalitāti un izmaksu </w:t>
      </w:r>
      <w:proofErr w:type="spellStart"/>
      <w:r w:rsidRPr="00D14D92">
        <w:t>attiecināmību</w:t>
      </w:r>
      <w:proofErr w:type="spellEnd"/>
      <w:r w:rsidRPr="00D14D92">
        <w:t xml:space="preserve">. </w:t>
      </w:r>
    </w:p>
    <w:p w14:paraId="53573FE9" w14:textId="0751CC59" w:rsidR="00F73A07" w:rsidRPr="00D14D92" w:rsidRDefault="00F73A07" w:rsidP="00F73A07">
      <w:pPr>
        <w:pStyle w:val="ListParagraph"/>
        <w:numPr>
          <w:ilvl w:val="0"/>
          <w:numId w:val="1"/>
        </w:numPr>
        <w:contextualSpacing w:val="0"/>
      </w:pPr>
      <w:r w:rsidRPr="00D14D92">
        <w:t xml:space="preserve">Lūdzam papildināt noteikumu projektu ar jaunu punktu, kas paredz precizēt MK 2018.gada 9.janvāra noteikumu Nr.26 “Darbības programmas “Izaugsme un nodarbinātība” 8.2.3.specifiskā atbalsta mērķa “Nodrošināt labāku pārvaldību augstākās izglītības institūcijās” īstenošanas noteikumi” (turpmāk – 8.2.3.SAM MK noteikumi)  48.punktu, nosakot arī sadarbības partneris ne retāk kā reizi trijos mēnešos savā tīmekļvietnē ievieto aktuālo informāciju par projekta īstenošanu. </w:t>
      </w:r>
    </w:p>
    <w:p w14:paraId="553BA8E8" w14:textId="681929ED" w:rsidR="00F73A07" w:rsidRPr="00D14D92" w:rsidRDefault="00F73A07" w:rsidP="00F73A07">
      <w:pPr>
        <w:pStyle w:val="ListParagraph"/>
        <w:numPr>
          <w:ilvl w:val="0"/>
          <w:numId w:val="1"/>
        </w:numPr>
        <w:rPr>
          <w:szCs w:val="24"/>
          <w:lang w:eastAsia="lv-LV"/>
        </w:rPr>
      </w:pPr>
      <w:r w:rsidRPr="00D14D92">
        <w:rPr>
          <w:szCs w:val="24"/>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papildināt noteikumu projektu ar jaunu punktu, kas paredz precizēt 8.2.3.SAM MK noteikumu 49.punktu, norādot, ka nepieciešamo preču un pakalpojumu iegādi veic saskaņā ar normatīvajiem aktiem publisko iepirkumu jomā, īstenojot atklātu, pārredzamu, nediskriminējošu un konkurenci nodrošinošu konkursa procedūru. </w:t>
      </w:r>
    </w:p>
    <w:p w14:paraId="6CCBAF42" w14:textId="286A60C3" w:rsidR="00F73A07" w:rsidRPr="00D14D92" w:rsidRDefault="00F73A07" w:rsidP="00F73A07">
      <w:pPr>
        <w:pStyle w:val="ListParagraph"/>
        <w:numPr>
          <w:ilvl w:val="0"/>
          <w:numId w:val="1"/>
        </w:numPr>
        <w:rPr>
          <w:szCs w:val="24"/>
          <w:lang w:eastAsia="lv-LV"/>
        </w:rPr>
      </w:pPr>
      <w:r w:rsidRPr="00D14D92">
        <w:rPr>
          <w:szCs w:val="24"/>
        </w:rPr>
        <w:t xml:space="preserve">Ņemot vērā to, ka izglītības jomā var būt arī tādas augstskolas, kas īsteno saimniecisko darbību, un ka tādā gadījumā atbalsta piešķiršana augstskolu personāla izmaksu segšanai būtu uzskatāma par ekonomiskās priekšrocības sniegšanu arī 8.2.3.specifiskā atbalsta mērķa “Nodrošināt labāku pārvaldību augstākās izglītības institūcijās” (turpmāk – 8.2.3.SAM otrās projektu iesniegumu atlases kārtas ietvaros, lūdzam precizēt anotācijā ietverto informāciju (5.lpp pēdējā rindkopa), skaidri atspoguļojot to, ka, lai nodrošinātu 8.2.3.SAM MK noteikumu 33.punktā noteikto, tiks vērtēts augstskolu nesaimnieciskais raksturs (ieņēmumi nepārsniedz 50 % no izdevumiem) vai Komercdarbības atbalsta kontroles likuma 5.pantā noteiktā 4. komercdarbības atbalstu raksturojoša pazīme. </w:t>
      </w:r>
    </w:p>
    <w:p w14:paraId="5D0F7528" w14:textId="140ECF64" w:rsidR="00F73A07" w:rsidRPr="00D14D92" w:rsidRDefault="00F73A07" w:rsidP="00F73A07">
      <w:pPr>
        <w:pStyle w:val="ListParagraph"/>
        <w:numPr>
          <w:ilvl w:val="0"/>
          <w:numId w:val="1"/>
        </w:numPr>
        <w:contextualSpacing w:val="0"/>
      </w:pPr>
      <w:r w:rsidRPr="00D14D92">
        <w:t>Lūdzam papildināt noteikumu projekta 4.punktu ar jaunu apakšpunktu, definējot noteikumu projekta 13.punktā izteiktajā 50.</w:t>
      </w:r>
      <w:r w:rsidRPr="00D14D92">
        <w:rPr>
          <w:vertAlign w:val="superscript"/>
        </w:rPr>
        <w:t>6</w:t>
      </w:r>
      <w:r w:rsidRPr="00D14D92">
        <w:t xml:space="preserve">3.apakšpunktā minēto terminu “iekšējie granti”, tai skaitā nosakot, kādiem mērķiem, atbalstāmajām darbībām un kam </w:t>
      </w:r>
      <w:proofErr w:type="spellStart"/>
      <w:r w:rsidRPr="00D14D92">
        <w:t>grantus</w:t>
      </w:r>
      <w:proofErr w:type="spellEnd"/>
      <w:r w:rsidRPr="00D14D92">
        <w:t xml:space="preserve"> paredzēts piešķirt, kā arī to plānoto izlietojumu vai papildināt anotāciju ar attiecīgu skaidrojumu. </w:t>
      </w:r>
    </w:p>
    <w:p w14:paraId="350E54E0" w14:textId="1736EBCC" w:rsidR="00F73A07" w:rsidRPr="00D14D92" w:rsidRDefault="00F73A07" w:rsidP="00F73A07">
      <w:pPr>
        <w:pStyle w:val="ListParagraph"/>
        <w:numPr>
          <w:ilvl w:val="0"/>
          <w:numId w:val="1"/>
        </w:numPr>
        <w:contextualSpacing w:val="0"/>
        <w:rPr>
          <w:sz w:val="22"/>
        </w:rPr>
      </w:pPr>
      <w:r w:rsidRPr="00D14D92">
        <w:t>Lūdzam sasakņot noteikumu projekta 5.punktā plānotos 8.2.3.SAM otrās projektu iesniegumu atlases kārtas ietvaros sasniedzamo iznākuma rādītāju izpildes termiņus ar noteikumu projekta 13.punktā izteiktajā 50.</w:t>
      </w:r>
      <w:r w:rsidRPr="00D14D92">
        <w:rPr>
          <w:vertAlign w:val="superscript"/>
        </w:rPr>
        <w:t>13</w:t>
      </w:r>
      <w:r w:rsidRPr="00D14D92">
        <w:t>punktā noteiktajiem rādītāju sasniegšanas termiņiem un  50.</w:t>
      </w:r>
      <w:r w:rsidRPr="00D14D92">
        <w:rPr>
          <w:vertAlign w:val="superscript"/>
        </w:rPr>
        <w:t>5</w:t>
      </w:r>
      <w:r w:rsidRPr="00D14D92">
        <w:t>punktā plānoto projekta īstenošanas termiņu, vai skaidrot, kādēļ projekta īstenošanas ilgums noteikts līdz 2023.gada 31.decembrim, ja saskaņā ar noteikumu projekta 13.punktā izteiktajā 50.</w:t>
      </w:r>
      <w:r w:rsidRPr="00D14D92">
        <w:rPr>
          <w:vertAlign w:val="superscript"/>
        </w:rPr>
        <w:t>13</w:t>
      </w:r>
      <w:r w:rsidRPr="00D14D92">
        <w:t xml:space="preserve">punktā noteikto visi 8.2.3.SAM otrās projektu iesniegumu atlases kārtas iznākuma rādītāji būs sasniegti 2022.gada 30.oktobrī. Nepieciešamības gadījumā lūdzam papildināt anotāciju ar informāciju, kādēļ noteikti dažādi rādītāju sasniegšanas termiņi un kādu darbību īstenošana plānota pēc rādītāju sasniegšanas. </w:t>
      </w:r>
    </w:p>
    <w:p w14:paraId="01DAEAF2" w14:textId="3100BAFD" w:rsidR="00F73A07" w:rsidRPr="00D14D92" w:rsidRDefault="00F73A07" w:rsidP="00F73A07">
      <w:pPr>
        <w:pStyle w:val="ListParagraph"/>
        <w:numPr>
          <w:ilvl w:val="0"/>
          <w:numId w:val="1"/>
        </w:numPr>
      </w:pPr>
      <w:r w:rsidRPr="00D14D92">
        <w:t xml:space="preserve">Lūdzam precizēt noteikumu projekta 5.punktā izteiktajā 5.4.2.apakšpunktā plānoto sasniedzamo iznākuma rādītāju vai papildināt anotāciju ar skaidrojumu, kādēļ projektā paredzēti 15 sadarbības partneri, atbilstoši tam arī plānots apstiprināt 15 valsts dibinātu augstskolu stratēģiskās specializācijas un izveidot 15 augstskolu padomes, vienlaikus paredzot apstiprināt tikai 4 valsts dibinātu augstskolu institucionālās attīstības un konsolidācijas plānus. </w:t>
      </w:r>
    </w:p>
    <w:p w14:paraId="46740A06" w14:textId="04125980" w:rsidR="00F73A07" w:rsidRPr="00D14D92" w:rsidRDefault="00F73A07" w:rsidP="00F73A07">
      <w:pPr>
        <w:pStyle w:val="ListParagraph"/>
        <w:numPr>
          <w:ilvl w:val="0"/>
          <w:numId w:val="1"/>
        </w:numPr>
        <w:contextualSpacing w:val="0"/>
      </w:pPr>
      <w:r w:rsidRPr="00D14D92">
        <w:t>Lūdzam precizēt noteikumu projekta 13.punktā izteikto 50.</w:t>
      </w:r>
      <w:r w:rsidRPr="00D14D92">
        <w:rPr>
          <w:vertAlign w:val="superscript"/>
        </w:rPr>
        <w:t>3</w:t>
      </w:r>
      <w:r w:rsidRPr="00D14D92">
        <w:t xml:space="preserve">punktu, norādot apliecinājumā iekļaujamo minimālo informāciju. Vēršam uzmanību, ka ar iesniegtu apliecinājumu par gatavību iesaistīties bez papildus informācijas par plānoto iesaisti konkrētās projekta darbībās un plānoto finansējuma apmēru nav iespējams veikt pilnvērtīgu projekta </w:t>
      </w:r>
      <w:r w:rsidRPr="00D14D92">
        <w:lastRenderedPageBreak/>
        <w:t xml:space="preserve">iesnieguma vērtēšanu atbilstoši vienotajiem projektu iesniegumu vērtēšanas kritērijiem Nr.1.6 un Nr.1.8. attiecībā uz sadarbības partneriem noteiktajām prasībām. </w:t>
      </w:r>
    </w:p>
    <w:p w14:paraId="6CB1664A" w14:textId="77777777" w:rsidR="00F73A07" w:rsidRPr="00D14D92" w:rsidRDefault="00F73A07" w:rsidP="00F73A07">
      <w:pPr>
        <w:pStyle w:val="ListParagraph"/>
        <w:numPr>
          <w:ilvl w:val="0"/>
          <w:numId w:val="1"/>
        </w:numPr>
        <w:contextualSpacing w:val="0"/>
      </w:pPr>
      <w:r w:rsidRPr="00D14D92">
        <w:t>Lūdzam precizēt noteikumu projekta 13.punktā izteikto 50.</w:t>
      </w:r>
      <w:r w:rsidRPr="00D14D92">
        <w:rPr>
          <w:vertAlign w:val="superscript"/>
        </w:rPr>
        <w:t>3</w:t>
      </w:r>
      <w:r w:rsidRPr="00D14D92">
        <w:t xml:space="preserve">punktu, izsakot to, piemēram, šādā redakcijā: “13. 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 </w:t>
      </w:r>
    </w:p>
    <w:p w14:paraId="6E534003" w14:textId="4F0031F4" w:rsidR="00F73A07" w:rsidRPr="00D14D92" w:rsidRDefault="00F73A07" w:rsidP="00F73A07">
      <w:pPr>
        <w:pStyle w:val="ListParagraph"/>
        <w:numPr>
          <w:ilvl w:val="0"/>
          <w:numId w:val="1"/>
        </w:numPr>
        <w:contextualSpacing w:val="0"/>
      </w:pPr>
      <w:r w:rsidRPr="00D14D92">
        <w:t>Lūdzam svītrot noteikumu projekta 13.punktā izteiktajā 50.</w:t>
      </w:r>
      <w:r w:rsidRPr="00D14D92">
        <w:rPr>
          <w:vertAlign w:val="superscript"/>
        </w:rPr>
        <w:t>6</w:t>
      </w:r>
      <w:r w:rsidRPr="00D14D92">
        <w:t xml:space="preserve">4.apakšpunktā noteikto darbību vai precizēt noteikumu projektu, novēršot dubulto finansējumu starp 8.2.3.SAM projektu iesniegumu atlases kārtām. Vēršam uzmanību, ka 8.2.3.SAM pirmajā projektu iesniegumu atlases kārtā jau ir noteikta atbalstāmā darbība, kuras ietvaros padomju locekļiem iespējams mācīties, proti, 8.2.3.SAM MK noteikumu 20.5.apakšpunktā ir paredzēta atbalstāmā darbība “augstākās izglītības institūcijas vadības personāla kompetenču pilnveide” un 2.3.apakšpunktā ir norādīta augstākās izglītības institūcijas vadības personāla definīcija, kas tai skaitā iekļauj arī  augstākās izglītības institūcijas lēmējinstitūciju dalībniekus. </w:t>
      </w:r>
    </w:p>
    <w:p w14:paraId="0ACBA582" w14:textId="419518E5" w:rsidR="00F73A07" w:rsidRPr="00D14D92" w:rsidRDefault="00F73A07" w:rsidP="00F73A07">
      <w:pPr>
        <w:pStyle w:val="ListParagraph"/>
        <w:numPr>
          <w:ilvl w:val="0"/>
          <w:numId w:val="1"/>
        </w:numPr>
        <w:contextualSpacing w:val="0"/>
      </w:pPr>
      <w:r w:rsidRPr="00D14D92">
        <w:t>Lūdzam precizēt noteikumu projektu 13.punktā izteikto 50.</w:t>
      </w:r>
      <w:r w:rsidRPr="00D14D92">
        <w:rPr>
          <w:vertAlign w:val="superscript"/>
        </w:rPr>
        <w:t>8</w:t>
      </w:r>
      <w:r w:rsidRPr="00D14D92">
        <w:t xml:space="preserve">punktu, plānotajām izmaksām norādot atsauces uz atbilstošām atbalstāmajām darbībām, nodrošinot iespēju viennozīmīgi un skaidri noteikt finansējuma saņēmēja piesaistāmo īstenošanas personālu un tā atbalstāmās darbības no sadarbības partneru piesaistāmā īstenošanas personāla un partneru atbalstāmajām darbībām. </w:t>
      </w:r>
    </w:p>
    <w:p w14:paraId="41992DCA" w14:textId="0FE8D9F8" w:rsidR="00F73A07" w:rsidRPr="00D14D92" w:rsidRDefault="00F73A07" w:rsidP="00F73A07">
      <w:pPr>
        <w:pStyle w:val="ListParagraph"/>
        <w:numPr>
          <w:ilvl w:val="0"/>
          <w:numId w:val="1"/>
        </w:numPr>
        <w:contextualSpacing w:val="0"/>
      </w:pPr>
      <w:r w:rsidRPr="00D14D92">
        <w:t>Lūdzam precizēt noteikumu projekta 13.punktā izteikto 50.</w:t>
      </w:r>
      <w:r w:rsidRPr="00D14D92">
        <w:rPr>
          <w:vertAlign w:val="superscript"/>
        </w:rPr>
        <w:t>8</w:t>
      </w:r>
      <w:r w:rsidRPr="00D14D92">
        <w:t xml:space="preserve">3.apakšpunktu, nosakot, ka ārvalstu komandējumu izmaksas nav </w:t>
      </w:r>
      <w:r w:rsidRPr="00D14D92">
        <w:rPr>
          <w:szCs w:val="24"/>
        </w:rPr>
        <w:t>attiecināmas uz noteikumu projekta 13.punktā iekļauto 50.</w:t>
      </w:r>
      <w:r w:rsidRPr="00D14D92">
        <w:rPr>
          <w:szCs w:val="24"/>
          <w:vertAlign w:val="superscript"/>
        </w:rPr>
        <w:t>6</w:t>
      </w:r>
      <w:r w:rsidRPr="00D14D92">
        <w:rPr>
          <w:szCs w:val="24"/>
        </w:rPr>
        <w:t xml:space="preserve">7.apakšpunktā minēto atbalstāmo darbību (informācijas un publicitātes pasākumi par projekta īstenošanu). </w:t>
      </w:r>
    </w:p>
    <w:p w14:paraId="2C7E75C0" w14:textId="72FEAB39" w:rsidR="00F73A07" w:rsidRPr="00D14D92" w:rsidRDefault="00F73A07" w:rsidP="00F73A07">
      <w:pPr>
        <w:pStyle w:val="ListParagraph"/>
        <w:numPr>
          <w:ilvl w:val="0"/>
          <w:numId w:val="1"/>
        </w:numPr>
        <w:contextualSpacing w:val="0"/>
      </w:pPr>
      <w:r w:rsidRPr="00D14D92">
        <w:t>Lūdzam skaidrot noteikumu projektu 13.punktā izteiktajā 50.</w:t>
      </w:r>
      <w:r w:rsidRPr="00D14D92">
        <w:rPr>
          <w:vertAlign w:val="superscript"/>
        </w:rPr>
        <w:t>8</w:t>
      </w:r>
      <w:r w:rsidRPr="00D14D92">
        <w:t>4.apakšpunktā iekļauto izmaksu pamatotību un sasaisti ar pasākumā plānotajām atbalstāmajām darbībām. Vēršam uzmanību, ka ārvalstu ekspertu piesaistes izmaksas nav uzskatāmas par komandējuma izmaksām. Nepieciešamības gadījumā izmaksas lūdzam svītrot.</w:t>
      </w:r>
    </w:p>
    <w:p w14:paraId="0A7818A6" w14:textId="079E023A" w:rsidR="00F73A07" w:rsidRPr="00D14D92" w:rsidRDefault="00F73A07" w:rsidP="00F73A07">
      <w:pPr>
        <w:pStyle w:val="ListParagraph"/>
        <w:numPr>
          <w:ilvl w:val="0"/>
          <w:numId w:val="1"/>
        </w:numPr>
        <w:contextualSpacing w:val="0"/>
        <w:rPr>
          <w:szCs w:val="24"/>
        </w:rPr>
      </w:pPr>
      <w:r w:rsidRPr="00D14D92">
        <w:t>Lūdzam precizēt noteikumu projekta 13.punktā izteikto 50.</w:t>
      </w:r>
      <w:r w:rsidRPr="00D14D92">
        <w:rPr>
          <w:vertAlign w:val="superscript"/>
        </w:rPr>
        <w:t>8</w:t>
      </w:r>
      <w:r w:rsidRPr="00D14D92">
        <w:t>5.apakšpunktu, norādot, ka minētās izmaksas ir attiecināmas kā daļa no iekšzemes komandējuma izmaksām, lai novērstu interpretācijas iespējas projekta īstenošanas laikā. Vienlaikus lūdzam precizēt noteikumu projekta 13.punktā izteikto 50.</w:t>
      </w:r>
      <w:r w:rsidRPr="00D14D92">
        <w:rPr>
          <w:vertAlign w:val="superscript"/>
        </w:rPr>
        <w:t>8</w:t>
      </w:r>
      <w:r w:rsidRPr="00D14D92">
        <w:t xml:space="preserve">5.apakšpunktu, nosakot, ka iekšzemes komandējumu izmaksas nav </w:t>
      </w:r>
      <w:r w:rsidRPr="00D14D92">
        <w:rPr>
          <w:szCs w:val="24"/>
        </w:rPr>
        <w:t>attiecināmas uz noteikumu projekta 13.punktā iekļauto 50.</w:t>
      </w:r>
      <w:r w:rsidRPr="00D14D92">
        <w:rPr>
          <w:szCs w:val="24"/>
          <w:vertAlign w:val="superscript"/>
        </w:rPr>
        <w:t>6</w:t>
      </w:r>
      <w:r w:rsidRPr="00D14D92">
        <w:rPr>
          <w:szCs w:val="24"/>
        </w:rPr>
        <w:t xml:space="preserve">7.apakšpunktā iekļauto atbalstāmo darbību (informācijas un publicitātes pasākumi par projekta īstenošanu). </w:t>
      </w:r>
    </w:p>
    <w:p w14:paraId="3C56603D" w14:textId="53C81494" w:rsidR="00F73A07" w:rsidRPr="00D14D92" w:rsidRDefault="00F73A07" w:rsidP="00F73A07">
      <w:pPr>
        <w:pStyle w:val="ListParagraph"/>
        <w:numPr>
          <w:ilvl w:val="0"/>
          <w:numId w:val="1"/>
        </w:numPr>
        <w:contextualSpacing w:val="0"/>
      </w:pPr>
      <w:r w:rsidRPr="00D14D92">
        <w:t>Ņemot vērā ievērojamo administratīvo slogu finansējuma saņēmējam, sadarbības partneriem un CFLA, lūdzam svītrot noteikumu projektu 13.punktā izteikto 50.</w:t>
      </w:r>
      <w:r w:rsidRPr="00D14D92">
        <w:rPr>
          <w:vertAlign w:val="superscript"/>
        </w:rPr>
        <w:t>9</w:t>
      </w:r>
      <w:r w:rsidRPr="00D14D92">
        <w:t xml:space="preserve">2.apakšpunktu vai anotācijā skaidrot, kādēļ tik terminēti īsā projektā ar tik ambicioziem mērķiem būtu nepieciešama pastāvīga </w:t>
      </w:r>
      <w:proofErr w:type="spellStart"/>
      <w:r w:rsidRPr="00D14D92">
        <w:t>daļlaikā</w:t>
      </w:r>
      <w:proofErr w:type="spellEnd"/>
      <w:r w:rsidRPr="00D14D92">
        <w:t xml:space="preserve"> nodarbināta personāla iesaiste mazāk kā 30% apmērā no normālā darba laika. Ja šāds apakšpunkts tiek saglabāts, lūdzam to papildināt ar precīzām atbalstāmajām darbībām, kuru ietvaros </w:t>
      </w:r>
      <w:proofErr w:type="spellStart"/>
      <w:r w:rsidRPr="00D14D92">
        <w:t>daļlaika</w:t>
      </w:r>
      <w:proofErr w:type="spellEnd"/>
      <w:r w:rsidRPr="00D14D92">
        <w:t xml:space="preserve"> nodarbinātība mazāk kā 30% apmērā ir lietderīga. </w:t>
      </w:r>
    </w:p>
    <w:p w14:paraId="58B6C605" w14:textId="3DCA63BB" w:rsidR="00F73A07" w:rsidRPr="00D14D92" w:rsidRDefault="00F73A07" w:rsidP="00F73A07">
      <w:pPr>
        <w:pStyle w:val="ListParagraph"/>
        <w:rPr>
          <w:rStyle w:val="cf01"/>
          <w:sz w:val="22"/>
        </w:rPr>
      </w:pPr>
      <w:r w:rsidRPr="00D14D92">
        <w:rPr>
          <w:szCs w:val="24"/>
        </w:rPr>
        <w:t>Vēršam uzmanību, ka no noteikumu projekta 13.punktā izteiktā 50.</w:t>
      </w:r>
      <w:r w:rsidRPr="00D14D92">
        <w:rPr>
          <w:szCs w:val="24"/>
          <w:vertAlign w:val="superscript"/>
        </w:rPr>
        <w:t>9</w:t>
      </w:r>
      <w:r w:rsidRPr="00D14D92">
        <w:rPr>
          <w:szCs w:val="24"/>
        </w:rPr>
        <w:t xml:space="preserve">2.apakšpunkta izriet, ka, plānojot tiešās attiecināmajās personāla izmaksas nodarbinātā </w:t>
      </w:r>
      <w:proofErr w:type="spellStart"/>
      <w:r w:rsidRPr="00D14D92">
        <w:rPr>
          <w:szCs w:val="24"/>
        </w:rPr>
        <w:t>daļlaiks</w:t>
      </w:r>
      <w:proofErr w:type="spellEnd"/>
      <w:r w:rsidRPr="00D14D92">
        <w:rPr>
          <w:szCs w:val="24"/>
        </w:rPr>
        <w:t xml:space="preserve"> no normālā darba laika var būt mazāks nekā 30%. </w:t>
      </w:r>
      <w:r w:rsidRPr="00D14D92">
        <w:rPr>
          <w:rStyle w:val="cf01"/>
          <w:szCs w:val="24"/>
        </w:rPr>
        <w:t xml:space="preserve">Atbilstoši </w:t>
      </w:r>
      <w:r w:rsidRPr="00D14D92">
        <w:rPr>
          <w:szCs w:val="24"/>
        </w:rPr>
        <w:t xml:space="preserve">Finanšu ministrijas vadlīniju Nr.2.1. “Vadlīnijas attiecināmo un neattiecināmo izmaksu noteikšanai 2014. – 2020.gada plānošanas periodā” 38.punktam darbinieka </w:t>
      </w:r>
      <w:proofErr w:type="spellStart"/>
      <w:r w:rsidRPr="00D14D92">
        <w:rPr>
          <w:szCs w:val="24"/>
        </w:rPr>
        <w:t>daļlaika</w:t>
      </w:r>
      <w:proofErr w:type="spellEnd"/>
      <w:r w:rsidRPr="00D14D92">
        <w:rPr>
          <w:szCs w:val="24"/>
        </w:rPr>
        <w:t xml:space="preserve"> izmaksas ir iekļaujamas projekta tiešajās attiecināmajās izmaksās, tai skaitā tehniskās palīdzības projektos, ja darbinieks noteiktā laika periodā (min. viens mēnesis) vismaz 30% no normālā darba laika pilda ar ES fondu jautājumiem saistītus amata pienākumus. Ja darbinieka amata pienākumu darba </w:t>
      </w:r>
      <w:r w:rsidRPr="00D14D92">
        <w:rPr>
          <w:szCs w:val="24"/>
        </w:rPr>
        <w:lastRenderedPageBreak/>
        <w:t>laiks darbam, kas saistīts ar ES fondiem, ir mazāks par 30%, tad darbinieka atlīdzības izmaksas var iekļaut projekta netiešajās attiecināmajās izmaksās atbilstoši šo vadlīniju 6.5.apakšpunktā noteiktajam. Tādejādi aicinām</w:t>
      </w:r>
      <w:r w:rsidRPr="00D14D92">
        <w:rPr>
          <w:rStyle w:val="cf01"/>
          <w:rFonts w:ascii="Times New Roman" w:hAnsi="Times New Roman" w:cs="Times New Roman"/>
          <w:szCs w:val="24"/>
        </w:rPr>
        <w:t xml:space="preserve"> izvērtēt priekšlikumu izstrādāt vienas vienības stundas likmi vai izmantot Regulas Nr.1303/2013 68.panta a) apakšpunktā minēto vienoto likmi līdz 20%.</w:t>
      </w:r>
      <w:r w:rsidRPr="00D14D92">
        <w:rPr>
          <w:rStyle w:val="cf01"/>
          <w:szCs w:val="24"/>
        </w:rPr>
        <w:t xml:space="preserve"> </w:t>
      </w:r>
    </w:p>
    <w:p w14:paraId="76D7A10E" w14:textId="38E20BF1" w:rsidR="00F73A07" w:rsidRPr="00D14D92" w:rsidRDefault="00F73A07" w:rsidP="00F73A07">
      <w:pPr>
        <w:pStyle w:val="ListParagraph"/>
        <w:numPr>
          <w:ilvl w:val="0"/>
          <w:numId w:val="1"/>
        </w:numPr>
        <w:rPr>
          <w:color w:val="000000"/>
          <w:szCs w:val="24"/>
        </w:rPr>
      </w:pPr>
      <w:r w:rsidRPr="00D14D92">
        <w:rPr>
          <w:color w:val="000000"/>
          <w:szCs w:val="24"/>
        </w:rPr>
        <w:t xml:space="preserve">Lūdzam papildināt anotāciju ar informāciju par paredzamo padomes locekļu noslodzi, tai skaitā ņemot vērā projektā paredzētās atbalstāmās darbības un to sasaisti ar likumā noteiktajām padomes funkcijām. </w:t>
      </w:r>
    </w:p>
    <w:p w14:paraId="494A7DDD" w14:textId="52F0EE39" w:rsidR="00F73A07" w:rsidRPr="00D14D92" w:rsidRDefault="00F73A07" w:rsidP="00F73A07">
      <w:pPr>
        <w:pStyle w:val="ListParagraph"/>
        <w:numPr>
          <w:ilvl w:val="0"/>
          <w:numId w:val="1"/>
        </w:numPr>
        <w:rPr>
          <w:color w:val="000000"/>
          <w:szCs w:val="24"/>
        </w:rPr>
      </w:pPr>
      <w:r w:rsidRPr="00D14D92">
        <w:rPr>
          <w:color w:val="000000"/>
          <w:szCs w:val="24"/>
        </w:rPr>
        <w:t xml:space="preserve">Lūdzam papildināt anotāciju, skaidrojot sinerģiju un demarkāciju 8.2.3.SAM otrās projektu iesniegumu atlases kārtā plānotajiem pasākumiem un 8.2.3.SAM pirmajā projektu iesniegumu atlases kārtā īstenotajiem pasākumiem, kā arī sniedzot skaidrojumu par 8.2.3.SAM pirmajā projektu iesniegumu atlases kārtā izstrādāto IT sistēmu ilgtspēju, ņemot vērā 8.2.3.SAM otrās projektu iesniegumu atlases kārtas ietvaros plānoto augstākās izglītības iestāžu konsolidāciju. </w:t>
      </w:r>
    </w:p>
    <w:p w14:paraId="49CB50CA" w14:textId="7FEFDA18" w:rsidR="00F73A07" w:rsidRPr="00D14D92" w:rsidRDefault="00F73A07" w:rsidP="00F73A07">
      <w:pPr>
        <w:pStyle w:val="ListParagraph"/>
        <w:numPr>
          <w:ilvl w:val="0"/>
          <w:numId w:val="1"/>
        </w:numPr>
        <w:spacing w:after="160"/>
      </w:pPr>
      <w:r w:rsidRPr="00D14D92">
        <w:t>Lūdzam papildināt anotācijā minēto informāciju par sinerģiju un demarkāciju ar dažādiem specifiskajiem atbalsta mērķiem, aprakstot 14.1.1.specifiskā atbalsta mērķa “Atveseļošanas pasākumi izglītības nozarē (ESF)” 14.1.1.1.pasākuma “</w:t>
      </w:r>
      <w:proofErr w:type="spellStart"/>
      <w:r w:rsidRPr="00D14D92">
        <w:t>Digitalizācijas</w:t>
      </w:r>
      <w:proofErr w:type="spellEnd"/>
      <w:r w:rsidRPr="00D14D92">
        <w:t xml:space="preserve"> iniciatīvas studiju kvalitātes pilnveidei” plānoto ieguldījumu ilgtspēju sasaistē ar 8.2.3.SAM otrajā projektu iesniegumu atlases kārtā plānoto augstākās izglītības iestāžu konsolidāciju. </w:t>
      </w:r>
    </w:p>
    <w:p w14:paraId="17E7367E" w14:textId="124E0574" w:rsidR="00F73A07" w:rsidRPr="00D14D92" w:rsidRDefault="00F73A07" w:rsidP="00F73A07">
      <w:pPr>
        <w:pStyle w:val="ListParagraph"/>
        <w:numPr>
          <w:ilvl w:val="0"/>
          <w:numId w:val="1"/>
        </w:numPr>
        <w:spacing w:after="160"/>
      </w:pPr>
      <w:r w:rsidRPr="00D14D92">
        <w:t>Lūdzam precizēt anotācijas</w:t>
      </w:r>
      <w:bookmarkStart w:id="7" w:name="_GoBack"/>
      <w:bookmarkEnd w:id="7"/>
      <w:r w:rsidRPr="00D14D92">
        <w:t xml:space="preserve"> I sadaļas “Tiesību akta projekta izstrādes nepieciešamība” 4.punktu, ņemot vērā, ka 8.2.3.SAM otrās projektu iesniegumu atlases kārtas  vērtēšanas kritēriji un kritēriju piemērošanas metodika netika izskatīta Eiropas Savienības struktūrfondu un Kohēzijas fonda 2014.–2020. gada plānošanas perioda Izglītības, prasmju un mūžizglītības prioritārā virziena apakškomitejas 2021. gada 29. jūlija sēdē.</w:t>
      </w:r>
    </w:p>
    <w:p w14:paraId="1C2242D6" w14:textId="5633FF1E" w:rsidR="00F73A07" w:rsidRPr="00D14D92" w:rsidRDefault="00F73A07" w:rsidP="00F73A07">
      <w:pPr>
        <w:pStyle w:val="ListParagraph"/>
        <w:numPr>
          <w:ilvl w:val="0"/>
          <w:numId w:val="1"/>
        </w:numPr>
        <w:rPr>
          <w:sz w:val="22"/>
        </w:rPr>
      </w:pPr>
      <w:r w:rsidRPr="00D14D92">
        <w:t xml:space="preserve">Lūdzam salāgot anotācijas III sadaļas “Tiesību akta projekta ietekme uz valsts budžetu un pašvaldību budžetiem” 1., 3. un 4.punktā norādīto finansējumu kopsummas ar minētās sadaļas 6.punkta pirmajā rindkopā norādīto finansējuma apmēru sadalījumā pa finansējuma avotiem. Vēršam uzmanību, ka novirze starp finansējuma avotiem veidojas 2 </w:t>
      </w:r>
      <w:proofErr w:type="spellStart"/>
      <w:r w:rsidRPr="00D14D92">
        <w:rPr>
          <w:i/>
          <w:iCs/>
        </w:rPr>
        <w:t>euro</w:t>
      </w:r>
      <w:proofErr w:type="spellEnd"/>
      <w:r w:rsidRPr="00D14D92">
        <w:t xml:space="preserve"> apmērā. Attiecīgi nepieciešams precizēt arī minētās sadaļas 6.punktā norādīto indikatīvi plānoto finansējuma izlietojumu sadalījumā pa gadiem un finansējuma avotiem. </w:t>
      </w:r>
    </w:p>
    <w:p w14:paraId="696AD505" w14:textId="77777777" w:rsidR="00F73A07" w:rsidRPr="00D14D92" w:rsidRDefault="00F73A07" w:rsidP="00F73A07">
      <w:pPr>
        <w:ind w:firstLine="567"/>
        <w:rPr>
          <w:color w:val="000000"/>
          <w:szCs w:val="24"/>
        </w:rPr>
      </w:pPr>
    </w:p>
    <w:p w14:paraId="427B1362" w14:textId="23CF02C8" w:rsidR="00F73A07" w:rsidRDefault="00F73A07" w:rsidP="00F73A07">
      <w:pPr>
        <w:ind w:firstLine="720"/>
      </w:pPr>
      <w:r w:rsidRPr="00D14D92">
        <w:rPr>
          <w:color w:val="000000"/>
          <w:szCs w:val="24"/>
        </w:rPr>
        <w:t xml:space="preserve">Papildus </w:t>
      </w:r>
      <w:r w:rsidRPr="00D14D92">
        <w:t xml:space="preserve">vēršam uzmanību, ka uz šo brīdi ir mainījusies faktiskā situācija 8.2.3.SAM pirmās projektu iesniegumu atlases kārtas projektos attiecībā uz finansējumu - šobrīd kopējās līgumsaistības ir par 14 160 711, 69 </w:t>
      </w:r>
      <w:proofErr w:type="spellStart"/>
      <w:r w:rsidRPr="00D14D92">
        <w:rPr>
          <w:i/>
          <w:iCs/>
        </w:rPr>
        <w:t>euro</w:t>
      </w:r>
      <w:proofErr w:type="spellEnd"/>
      <w:r w:rsidRPr="00D14D92">
        <w:t xml:space="preserve"> un tuvākajā laikā iespējamas izmaiņas, atbrīvojot neatbilstoši veiktos izdevumus projektos, kuros ir iesniegti vienošanās grozījumi.</w:t>
      </w:r>
      <w:r>
        <w:t xml:space="preserve"> </w:t>
      </w:r>
    </w:p>
    <w:p w14:paraId="545FBFA1" w14:textId="77777777" w:rsidR="00F73A07" w:rsidRDefault="00F73A07" w:rsidP="00F73A07">
      <w:pPr>
        <w:ind w:firstLine="567"/>
        <w:rPr>
          <w:color w:val="000000"/>
          <w:szCs w:val="24"/>
        </w:rPr>
      </w:pPr>
      <w:r w:rsidRPr="007F530B">
        <w:rPr>
          <w:color w:val="000000"/>
          <w:szCs w:val="24"/>
        </w:rPr>
        <w:t>Vienlaikus, ņemot vērā, ka</w:t>
      </w:r>
      <w:r>
        <w:rPr>
          <w:color w:val="000000"/>
          <w:szCs w:val="24"/>
        </w:rPr>
        <w:t xml:space="preserve"> ar noteikumu projektu tiek precizēti</w:t>
      </w:r>
      <w:r w:rsidRPr="007F530B">
        <w:rPr>
          <w:color w:val="000000"/>
          <w:szCs w:val="24"/>
        </w:rPr>
        <w:t xml:space="preserve"> 8.2.</w:t>
      </w:r>
      <w:r>
        <w:rPr>
          <w:color w:val="000000"/>
          <w:szCs w:val="24"/>
        </w:rPr>
        <w:t>3</w:t>
      </w:r>
      <w:r w:rsidRPr="007F530B">
        <w:rPr>
          <w:color w:val="000000"/>
          <w:szCs w:val="24"/>
        </w:rPr>
        <w:t xml:space="preserve">.SAM </w:t>
      </w:r>
      <w:r>
        <w:rPr>
          <w:color w:val="000000"/>
          <w:szCs w:val="24"/>
        </w:rPr>
        <w:t>īstenošanas nosacījumi, tai skaitā plānoto atlases kārtu skaits,</w:t>
      </w:r>
      <w:r w:rsidRPr="007F530B">
        <w:rPr>
          <w:color w:val="000000"/>
          <w:szCs w:val="24"/>
        </w:rPr>
        <w:t xml:space="preserve"> lūdzam precizēt un atsūtīt aktualizētu rādītāju pasi. </w:t>
      </w:r>
    </w:p>
    <w:p w14:paraId="6F3EC3CB" w14:textId="1D72B393" w:rsidR="00F73A07" w:rsidRPr="007F530B" w:rsidRDefault="00F73A07" w:rsidP="00F73A07">
      <w:pPr>
        <w:ind w:firstLine="567"/>
        <w:rPr>
          <w:szCs w:val="24"/>
        </w:rPr>
      </w:pPr>
      <w:r w:rsidRPr="007F530B">
        <w:rPr>
          <w:szCs w:val="24"/>
        </w:rPr>
        <w:t xml:space="preserve">Jautājumu gadījumā lūdzam sazināties ar FM Eiropas Savienības fondu stratēģijas departamenta </w:t>
      </w:r>
      <w:proofErr w:type="spellStart"/>
      <w:r w:rsidRPr="007F530B">
        <w:rPr>
          <w:szCs w:val="24"/>
        </w:rPr>
        <w:t>Cilvēkkapitāla</w:t>
      </w:r>
      <w:proofErr w:type="spellEnd"/>
      <w:r w:rsidRPr="007F530B">
        <w:rPr>
          <w:szCs w:val="24"/>
        </w:rPr>
        <w:t xml:space="preserve"> attīstības nodaļas vecāko eksperti Maiju Upeniece, tālr.67095552, </w:t>
      </w:r>
      <w:hyperlink r:id="rId8" w:history="1">
        <w:r w:rsidRPr="007F530B">
          <w:rPr>
            <w:rStyle w:val="Hyperlink"/>
            <w:szCs w:val="24"/>
          </w:rPr>
          <w:t>Maija.Upeniece@fm.gov.lv</w:t>
        </w:r>
      </w:hyperlink>
      <w:r w:rsidRPr="007F530B">
        <w:rPr>
          <w:szCs w:val="24"/>
        </w:rPr>
        <w:t xml:space="preserve">. </w:t>
      </w:r>
    </w:p>
    <w:p w14:paraId="55EA299F" w14:textId="77777777" w:rsidR="00F73A07" w:rsidRPr="007F530B" w:rsidRDefault="00F73A07" w:rsidP="00F73A07">
      <w:pPr>
        <w:ind w:firstLine="709"/>
        <w:rPr>
          <w:szCs w:val="24"/>
        </w:rPr>
      </w:pPr>
    </w:p>
    <w:p w14:paraId="134BA1BD" w14:textId="77777777" w:rsidR="00F73A07" w:rsidRPr="007F530B" w:rsidRDefault="00F73A07" w:rsidP="00F73A07">
      <w:pPr>
        <w:ind w:firstLine="709"/>
        <w:rPr>
          <w:szCs w:val="24"/>
        </w:rPr>
      </w:pPr>
    </w:p>
    <w:p w14:paraId="5788957E" w14:textId="77777777" w:rsidR="00F73A07" w:rsidRPr="007F530B" w:rsidRDefault="00F73A07" w:rsidP="00F73A07">
      <w:pPr>
        <w:ind w:firstLine="709"/>
        <w:rPr>
          <w:szCs w:val="24"/>
        </w:rPr>
      </w:pPr>
      <w:r w:rsidRPr="007F530B">
        <w:rPr>
          <w:szCs w:val="24"/>
        </w:rPr>
        <w:t>Ar cieņu</w:t>
      </w:r>
    </w:p>
    <w:p w14:paraId="2DDBE7B4" w14:textId="77777777" w:rsidR="00F73A07" w:rsidRPr="007F530B" w:rsidRDefault="00F73A07" w:rsidP="00F73A07">
      <w:pPr>
        <w:ind w:firstLine="709"/>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F73A07" w:rsidRPr="007F530B" w14:paraId="72BF2C81" w14:textId="77777777" w:rsidTr="00215358">
        <w:tc>
          <w:tcPr>
            <w:tcW w:w="4395" w:type="dxa"/>
          </w:tcPr>
          <w:p w14:paraId="6854B191" w14:textId="77777777" w:rsidR="00F73A07" w:rsidRPr="007F530B" w:rsidRDefault="00F73A07" w:rsidP="00215358">
            <w:pPr>
              <w:rPr>
                <w:szCs w:val="24"/>
              </w:rPr>
            </w:pPr>
            <w:r w:rsidRPr="007F530B">
              <w:rPr>
                <w:szCs w:val="24"/>
              </w:rPr>
              <w:t xml:space="preserve">valsts sekretāres vietnieks </w:t>
            </w:r>
          </w:p>
          <w:p w14:paraId="142CE4F7" w14:textId="77777777" w:rsidR="00F73A07" w:rsidRPr="007F530B" w:rsidRDefault="00F73A07" w:rsidP="00215358">
            <w:pPr>
              <w:rPr>
                <w:szCs w:val="24"/>
              </w:rPr>
            </w:pPr>
            <w:r w:rsidRPr="007F530B">
              <w:rPr>
                <w:szCs w:val="24"/>
              </w:rPr>
              <w:t>Eiropas Savienības struktūrfondu un Kohēzijas fonda jautājumos</w:t>
            </w:r>
          </w:p>
        </w:tc>
        <w:tc>
          <w:tcPr>
            <w:tcW w:w="1984" w:type="dxa"/>
          </w:tcPr>
          <w:p w14:paraId="195890AE" w14:textId="77777777" w:rsidR="00F73A07" w:rsidRPr="007F530B" w:rsidRDefault="00F73A07" w:rsidP="00215358">
            <w:pPr>
              <w:jc w:val="center"/>
              <w:rPr>
                <w:szCs w:val="24"/>
              </w:rPr>
            </w:pPr>
            <w:r w:rsidRPr="007F530B">
              <w:rPr>
                <w:szCs w:val="24"/>
              </w:rPr>
              <w:t>(paraksts*)</w:t>
            </w:r>
          </w:p>
        </w:tc>
        <w:tc>
          <w:tcPr>
            <w:tcW w:w="2977" w:type="dxa"/>
            <w:vAlign w:val="bottom"/>
          </w:tcPr>
          <w:p w14:paraId="75B3187B" w14:textId="77777777" w:rsidR="00F73A07" w:rsidRPr="007F530B" w:rsidRDefault="00F73A07" w:rsidP="00215358">
            <w:pPr>
              <w:jc w:val="right"/>
              <w:rPr>
                <w:szCs w:val="24"/>
              </w:rPr>
            </w:pPr>
            <w:proofErr w:type="spellStart"/>
            <w:r w:rsidRPr="007F530B">
              <w:rPr>
                <w:szCs w:val="24"/>
              </w:rPr>
              <w:t>A.Eberhards</w:t>
            </w:r>
            <w:proofErr w:type="spellEnd"/>
          </w:p>
        </w:tc>
      </w:tr>
    </w:tbl>
    <w:p w14:paraId="2B1B3A97" w14:textId="77777777" w:rsidR="00F73A07" w:rsidRPr="007F530B" w:rsidRDefault="00F73A07" w:rsidP="00F73A07">
      <w:pPr>
        <w:ind w:firstLine="709"/>
        <w:rPr>
          <w:szCs w:val="24"/>
        </w:rPr>
      </w:pPr>
    </w:p>
    <w:tbl>
      <w:tblPr>
        <w:tblW w:w="8647" w:type="dxa"/>
        <w:tblLook w:val="04A0" w:firstRow="1" w:lastRow="0" w:firstColumn="1" w:lastColumn="0" w:noHBand="0" w:noVBand="1"/>
      </w:tblPr>
      <w:tblGrid>
        <w:gridCol w:w="8647"/>
      </w:tblGrid>
      <w:tr w:rsidR="00F73A07" w:rsidRPr="007F530B" w14:paraId="6F4E88E4" w14:textId="77777777" w:rsidTr="00215358">
        <w:trPr>
          <w:cantSplit/>
          <w:trHeight w:val="615"/>
        </w:trPr>
        <w:tc>
          <w:tcPr>
            <w:tcW w:w="8647" w:type="dxa"/>
          </w:tcPr>
          <w:p w14:paraId="4EA371B8" w14:textId="77777777" w:rsidR="00F73A07" w:rsidRPr="007F530B" w:rsidRDefault="00F73A07" w:rsidP="00215358">
            <w:pPr>
              <w:pStyle w:val="BodyTextIndent"/>
              <w:tabs>
                <w:tab w:val="left" w:pos="8397"/>
              </w:tabs>
              <w:ind w:left="0"/>
              <w:rPr>
                <w:sz w:val="24"/>
                <w:szCs w:val="24"/>
              </w:rPr>
            </w:pPr>
            <w:bookmarkStart w:id="8" w:name="edoc_info" w:colFirst="0" w:colLast="0"/>
            <w:r w:rsidRPr="007F530B">
              <w:rPr>
                <w:sz w:val="24"/>
                <w:szCs w:val="24"/>
              </w:rPr>
              <w:t>*Dokuments ir parakstīts ar drošu elektronisko parakstu</w:t>
            </w:r>
          </w:p>
        </w:tc>
      </w:tr>
      <w:bookmarkEnd w:id="8"/>
    </w:tbl>
    <w:p w14:paraId="32E685FE" w14:textId="77777777" w:rsidR="00F73A07" w:rsidRDefault="00F73A07" w:rsidP="00F73A07">
      <w:pPr>
        <w:pStyle w:val="Standard"/>
        <w:rPr>
          <w:i/>
          <w:szCs w:val="24"/>
          <w:lang w:eastAsia="lv-LV"/>
        </w:rPr>
      </w:pPr>
    </w:p>
    <w:p w14:paraId="50AF4228" w14:textId="77777777" w:rsidR="00F73A07" w:rsidRDefault="00F73A07" w:rsidP="00F73A07">
      <w:pPr>
        <w:pStyle w:val="Standard"/>
        <w:rPr>
          <w:iCs/>
          <w:sz w:val="20"/>
          <w:szCs w:val="20"/>
          <w:lang w:eastAsia="lv-LV"/>
        </w:rPr>
      </w:pPr>
    </w:p>
    <w:p w14:paraId="6E89CD0C" w14:textId="77777777" w:rsidR="00F73A07" w:rsidRPr="00DA534F" w:rsidRDefault="00F73A07" w:rsidP="00F73A07">
      <w:pPr>
        <w:pStyle w:val="Standard"/>
        <w:rPr>
          <w:iCs/>
          <w:sz w:val="20"/>
          <w:szCs w:val="20"/>
          <w:lang w:eastAsia="lv-LV"/>
        </w:rPr>
      </w:pPr>
      <w:proofErr w:type="spellStart"/>
      <w:r w:rsidRPr="00DA534F">
        <w:rPr>
          <w:iCs/>
          <w:sz w:val="20"/>
          <w:szCs w:val="20"/>
          <w:lang w:eastAsia="lv-LV"/>
        </w:rPr>
        <w:t>M.Upeniece</w:t>
      </w:r>
      <w:proofErr w:type="spellEnd"/>
    </w:p>
    <w:p w14:paraId="378C415E" w14:textId="77777777" w:rsidR="00F73A07" w:rsidRPr="00DA534F" w:rsidRDefault="00F73A07" w:rsidP="00F73A07">
      <w:pPr>
        <w:pStyle w:val="Standard"/>
        <w:rPr>
          <w:iCs/>
          <w:sz w:val="20"/>
          <w:szCs w:val="20"/>
          <w:lang w:eastAsia="lv-LV"/>
        </w:rPr>
      </w:pPr>
      <w:r w:rsidRPr="00DA534F">
        <w:rPr>
          <w:iCs/>
          <w:sz w:val="20"/>
          <w:szCs w:val="20"/>
          <w:lang w:eastAsia="lv-LV"/>
        </w:rPr>
        <w:t>FM Eiropas Savienības fondu stratēģijas departamenta</w:t>
      </w:r>
    </w:p>
    <w:p w14:paraId="1AB47E4E" w14:textId="77777777" w:rsidR="00F73A07" w:rsidRPr="00DA534F" w:rsidRDefault="00F73A07" w:rsidP="00F73A07">
      <w:pPr>
        <w:pStyle w:val="Standard"/>
        <w:tabs>
          <w:tab w:val="left" w:pos="1966"/>
        </w:tabs>
        <w:rPr>
          <w:iCs/>
          <w:sz w:val="20"/>
          <w:szCs w:val="20"/>
          <w:lang w:eastAsia="lv-LV"/>
        </w:rPr>
      </w:pPr>
      <w:proofErr w:type="spellStart"/>
      <w:r w:rsidRPr="00DA534F">
        <w:rPr>
          <w:iCs/>
          <w:sz w:val="20"/>
          <w:szCs w:val="20"/>
          <w:lang w:eastAsia="lv-LV"/>
        </w:rPr>
        <w:t>Cilvēkkapitāla</w:t>
      </w:r>
      <w:proofErr w:type="spellEnd"/>
      <w:r w:rsidRPr="00DA534F">
        <w:rPr>
          <w:iCs/>
          <w:sz w:val="20"/>
          <w:szCs w:val="20"/>
          <w:lang w:eastAsia="lv-LV"/>
        </w:rPr>
        <w:t xml:space="preserve"> attīstības nodaļas</w:t>
      </w:r>
    </w:p>
    <w:p w14:paraId="195E30EF" w14:textId="77777777" w:rsidR="00F73A07" w:rsidRPr="00DA534F" w:rsidRDefault="00F73A07" w:rsidP="00F73A07">
      <w:pPr>
        <w:pStyle w:val="Standard"/>
        <w:tabs>
          <w:tab w:val="left" w:pos="1966"/>
        </w:tabs>
        <w:rPr>
          <w:iCs/>
          <w:sz w:val="20"/>
          <w:szCs w:val="20"/>
          <w:lang w:eastAsia="lv-LV"/>
        </w:rPr>
      </w:pPr>
      <w:r w:rsidRPr="00DA534F">
        <w:rPr>
          <w:iCs/>
          <w:sz w:val="20"/>
          <w:szCs w:val="20"/>
          <w:lang w:eastAsia="lv-LV"/>
        </w:rPr>
        <w:t>vecākā eksperte</w:t>
      </w:r>
      <w:r w:rsidRPr="00DA534F">
        <w:rPr>
          <w:iCs/>
          <w:sz w:val="20"/>
          <w:szCs w:val="20"/>
          <w:lang w:eastAsia="lv-LV"/>
        </w:rPr>
        <w:tab/>
      </w:r>
    </w:p>
    <w:p w14:paraId="4D87F5F3" w14:textId="77777777" w:rsidR="00F73A07" w:rsidRPr="00DA534F" w:rsidRDefault="00F73A07" w:rsidP="00F73A07">
      <w:pPr>
        <w:pStyle w:val="Standard"/>
        <w:rPr>
          <w:iCs/>
          <w:sz w:val="20"/>
          <w:szCs w:val="20"/>
          <w:lang w:eastAsia="lv-LV"/>
        </w:rPr>
      </w:pPr>
      <w:r w:rsidRPr="00DA534F">
        <w:rPr>
          <w:iCs/>
          <w:sz w:val="20"/>
          <w:szCs w:val="20"/>
          <w:lang w:eastAsia="lv-LV"/>
        </w:rPr>
        <w:t xml:space="preserve">67095552, </w:t>
      </w:r>
      <w:hyperlink r:id="rId9" w:history="1">
        <w:r w:rsidRPr="00DA534F">
          <w:rPr>
            <w:rStyle w:val="Hyperlink"/>
            <w:iCs/>
            <w:sz w:val="20"/>
            <w:szCs w:val="20"/>
            <w:lang w:eastAsia="lv-LV"/>
          </w:rPr>
          <w:t>maija.upeniece@fm.gov.lv</w:t>
        </w:r>
      </w:hyperlink>
    </w:p>
    <w:p w14:paraId="73F33CCC" w14:textId="77777777" w:rsidR="00F73A07" w:rsidRPr="00E169D2" w:rsidRDefault="00F73A07" w:rsidP="00F73A07">
      <w:pPr>
        <w:pStyle w:val="Standard"/>
        <w:rPr>
          <w:iCs/>
          <w:sz w:val="20"/>
          <w:szCs w:val="20"/>
          <w:lang w:eastAsia="lv-LV"/>
        </w:rPr>
      </w:pPr>
    </w:p>
    <w:p w14:paraId="55704FED" w14:textId="77777777" w:rsidR="00F73A07" w:rsidRPr="00DA534F" w:rsidRDefault="00F73A07" w:rsidP="00F73A07">
      <w:pPr>
        <w:pStyle w:val="Standard"/>
        <w:rPr>
          <w:iCs/>
          <w:sz w:val="20"/>
          <w:szCs w:val="20"/>
          <w:lang w:eastAsia="lv-LV"/>
        </w:rPr>
      </w:pPr>
      <w:proofErr w:type="spellStart"/>
      <w:r w:rsidRPr="00DA534F">
        <w:rPr>
          <w:iCs/>
          <w:sz w:val="20"/>
          <w:szCs w:val="20"/>
          <w:lang w:eastAsia="lv-LV"/>
        </w:rPr>
        <w:t>E.Remeiķe</w:t>
      </w:r>
      <w:proofErr w:type="spellEnd"/>
    </w:p>
    <w:p w14:paraId="50B70DA4" w14:textId="77777777" w:rsidR="00F73A07" w:rsidRPr="00DA534F" w:rsidRDefault="00F73A07" w:rsidP="00F73A07">
      <w:pPr>
        <w:pStyle w:val="Standard"/>
        <w:rPr>
          <w:iCs/>
          <w:sz w:val="20"/>
          <w:szCs w:val="20"/>
          <w:lang w:eastAsia="lv-LV"/>
        </w:rPr>
      </w:pPr>
      <w:r w:rsidRPr="00DA534F">
        <w:rPr>
          <w:iCs/>
          <w:sz w:val="20"/>
          <w:szCs w:val="20"/>
          <w:lang w:eastAsia="lv-LV"/>
        </w:rPr>
        <w:t xml:space="preserve">FM Budžeta departamenta </w:t>
      </w:r>
    </w:p>
    <w:p w14:paraId="19931E8D" w14:textId="77777777" w:rsidR="00F73A07" w:rsidRPr="00DA534F" w:rsidRDefault="00F73A07" w:rsidP="00F73A07">
      <w:pPr>
        <w:rPr>
          <w:rFonts w:eastAsia="Calibri"/>
          <w:iCs/>
          <w:kern w:val="3"/>
          <w:sz w:val="20"/>
          <w:lang w:eastAsia="lv-LV"/>
        </w:rPr>
      </w:pPr>
      <w:r w:rsidRPr="00DA534F">
        <w:rPr>
          <w:rFonts w:eastAsia="Calibri"/>
          <w:iCs/>
          <w:kern w:val="3"/>
          <w:sz w:val="20"/>
          <w:lang w:eastAsia="lv-LV"/>
        </w:rPr>
        <w:t>Izglītības, zinātnes, kultūras un sporta finansēšanas nodaļas</w:t>
      </w:r>
    </w:p>
    <w:p w14:paraId="3C07D61F" w14:textId="77777777" w:rsidR="00F73A07" w:rsidRPr="00DA534F" w:rsidRDefault="00F73A07" w:rsidP="00F73A07">
      <w:pPr>
        <w:pStyle w:val="Standard"/>
        <w:rPr>
          <w:iCs/>
          <w:sz w:val="20"/>
          <w:szCs w:val="20"/>
          <w:lang w:eastAsia="lv-LV"/>
        </w:rPr>
      </w:pPr>
      <w:r w:rsidRPr="00DA534F">
        <w:rPr>
          <w:iCs/>
          <w:sz w:val="20"/>
          <w:szCs w:val="20"/>
          <w:lang w:eastAsia="lv-LV"/>
        </w:rPr>
        <w:t>Vecākā eksperte</w:t>
      </w:r>
    </w:p>
    <w:p w14:paraId="13AE475E" w14:textId="77777777" w:rsidR="00F73A07" w:rsidRPr="00DA534F" w:rsidRDefault="00F73A07" w:rsidP="00F73A07">
      <w:pPr>
        <w:pStyle w:val="Standard"/>
        <w:rPr>
          <w:rStyle w:val="Hyperlink"/>
          <w:iCs/>
          <w:sz w:val="20"/>
          <w:szCs w:val="20"/>
          <w:lang w:eastAsia="lv-LV"/>
        </w:rPr>
      </w:pPr>
      <w:r w:rsidRPr="00DA534F">
        <w:rPr>
          <w:iCs/>
          <w:sz w:val="20"/>
          <w:szCs w:val="20"/>
          <w:lang w:eastAsia="lv-LV"/>
        </w:rPr>
        <w:t xml:space="preserve">67095499, </w:t>
      </w:r>
      <w:hyperlink r:id="rId10" w:history="1">
        <w:r w:rsidRPr="00DA534F">
          <w:rPr>
            <w:rStyle w:val="Hyperlink"/>
            <w:iCs/>
            <w:sz w:val="20"/>
            <w:szCs w:val="20"/>
            <w:lang w:eastAsia="lv-LV"/>
          </w:rPr>
          <w:t>elina.remeike@fm.gov.lv</w:t>
        </w:r>
      </w:hyperlink>
    </w:p>
    <w:p w14:paraId="1FF4AE67" w14:textId="77777777" w:rsidR="00F73A07" w:rsidRPr="00E169D2" w:rsidRDefault="00F73A07" w:rsidP="00F73A07">
      <w:pPr>
        <w:pStyle w:val="Standard"/>
        <w:rPr>
          <w:iCs/>
          <w:sz w:val="20"/>
          <w:szCs w:val="20"/>
        </w:rPr>
      </w:pPr>
    </w:p>
    <w:p w14:paraId="08D36350" w14:textId="77777777" w:rsidR="00F73A07" w:rsidRPr="00DA534F" w:rsidRDefault="00F73A07" w:rsidP="00F73A07">
      <w:pPr>
        <w:pStyle w:val="Standard"/>
        <w:rPr>
          <w:iCs/>
          <w:sz w:val="20"/>
          <w:szCs w:val="20"/>
          <w:lang w:eastAsia="lv-LV"/>
        </w:rPr>
      </w:pPr>
      <w:proofErr w:type="spellStart"/>
      <w:r w:rsidRPr="00DA534F">
        <w:rPr>
          <w:iCs/>
          <w:sz w:val="20"/>
          <w:szCs w:val="20"/>
          <w:lang w:eastAsia="lv-LV"/>
        </w:rPr>
        <w:t>S.Liepa</w:t>
      </w:r>
      <w:proofErr w:type="spellEnd"/>
      <w:r w:rsidRPr="00DA534F">
        <w:rPr>
          <w:iCs/>
          <w:sz w:val="20"/>
          <w:szCs w:val="20"/>
          <w:lang w:eastAsia="lv-LV"/>
        </w:rPr>
        <w:br/>
        <w:t xml:space="preserve">FM Komercdarbības atbalsta kontroles departamenta </w:t>
      </w:r>
    </w:p>
    <w:p w14:paraId="3095A8E3" w14:textId="77777777" w:rsidR="00F73A07" w:rsidRPr="00E169D2" w:rsidRDefault="00F73A07" w:rsidP="00F73A07">
      <w:pPr>
        <w:pStyle w:val="Standard"/>
        <w:rPr>
          <w:iCs/>
          <w:sz w:val="20"/>
          <w:szCs w:val="20"/>
        </w:rPr>
      </w:pPr>
      <w:r w:rsidRPr="00DA534F">
        <w:rPr>
          <w:iCs/>
          <w:sz w:val="20"/>
          <w:szCs w:val="20"/>
          <w:lang w:eastAsia="lv-LV"/>
        </w:rPr>
        <w:t>vecākā eksperte</w:t>
      </w:r>
      <w:r w:rsidRPr="00DA534F">
        <w:rPr>
          <w:iCs/>
          <w:sz w:val="20"/>
          <w:szCs w:val="20"/>
          <w:lang w:eastAsia="lv-LV"/>
        </w:rPr>
        <w:br/>
        <w:t xml:space="preserve">67095456, </w:t>
      </w:r>
      <w:hyperlink r:id="rId11" w:history="1">
        <w:r w:rsidRPr="00DA534F">
          <w:rPr>
            <w:rStyle w:val="Hyperlink"/>
            <w:iCs/>
            <w:sz w:val="20"/>
            <w:szCs w:val="20"/>
            <w:lang w:eastAsia="lv-LV"/>
          </w:rPr>
          <w:t>sarma.liepa@fm.gov.lv</w:t>
        </w:r>
      </w:hyperlink>
      <w:r w:rsidRPr="00DA534F">
        <w:rPr>
          <w:rFonts w:ascii="Franklin Gothic Book" w:hAnsi="Franklin Gothic Book"/>
          <w:iCs/>
          <w:color w:val="1F497D"/>
          <w:sz w:val="20"/>
          <w:szCs w:val="20"/>
        </w:rPr>
        <w:br/>
      </w:r>
    </w:p>
    <w:p w14:paraId="787CE879" w14:textId="77777777" w:rsidR="00F73A07" w:rsidRPr="00DA534F" w:rsidRDefault="00F73A07" w:rsidP="00F73A07">
      <w:pPr>
        <w:rPr>
          <w:iCs/>
          <w:sz w:val="20"/>
        </w:rPr>
      </w:pPr>
      <w:proofErr w:type="spellStart"/>
      <w:r w:rsidRPr="00DA534F">
        <w:rPr>
          <w:iCs/>
          <w:sz w:val="20"/>
        </w:rPr>
        <w:t>E.Millere</w:t>
      </w:r>
      <w:proofErr w:type="spellEnd"/>
    </w:p>
    <w:p w14:paraId="6AEF6C41" w14:textId="77777777" w:rsidR="00F73A07" w:rsidRPr="00DA534F" w:rsidRDefault="00F73A07" w:rsidP="00F73A07">
      <w:pPr>
        <w:rPr>
          <w:iCs/>
          <w:sz w:val="20"/>
        </w:rPr>
      </w:pPr>
      <w:r w:rsidRPr="00DA534F">
        <w:rPr>
          <w:iCs/>
          <w:sz w:val="20"/>
        </w:rPr>
        <w:t xml:space="preserve">CFLA Zinātnes attīstības projektu nodaļas </w:t>
      </w:r>
    </w:p>
    <w:p w14:paraId="7E18F504" w14:textId="77777777" w:rsidR="00F73A07" w:rsidRPr="00DA534F" w:rsidRDefault="00F73A07" w:rsidP="00F73A07">
      <w:pPr>
        <w:rPr>
          <w:iCs/>
          <w:sz w:val="20"/>
        </w:rPr>
      </w:pPr>
      <w:r w:rsidRPr="00DA534F">
        <w:rPr>
          <w:iCs/>
          <w:sz w:val="20"/>
        </w:rPr>
        <w:t>vadītāja</w:t>
      </w:r>
    </w:p>
    <w:p w14:paraId="1E7CA0F4" w14:textId="77777777" w:rsidR="00F73A07" w:rsidRPr="00DA534F" w:rsidRDefault="00F73A07" w:rsidP="00F73A07">
      <w:pPr>
        <w:rPr>
          <w:iCs/>
          <w:sz w:val="20"/>
        </w:rPr>
      </w:pPr>
      <w:r w:rsidRPr="00DA534F">
        <w:rPr>
          <w:iCs/>
          <w:sz w:val="20"/>
        </w:rPr>
        <w:t xml:space="preserve">27051185, </w:t>
      </w:r>
      <w:r w:rsidRPr="00DA534F">
        <w:rPr>
          <w:rStyle w:val="Hyperlink"/>
          <w:rFonts w:eastAsia="Calibri"/>
          <w:iCs/>
          <w:kern w:val="3"/>
          <w:sz w:val="20"/>
          <w:lang w:eastAsia="lv-LV"/>
        </w:rPr>
        <w:t>elina.millere@cfla.gov.lv</w:t>
      </w:r>
    </w:p>
    <w:p w14:paraId="449717DA" w14:textId="77777777" w:rsidR="000C0DD4" w:rsidRPr="006D6710" w:rsidRDefault="000C0DD4" w:rsidP="007F3771">
      <w:pPr>
        <w:rPr>
          <w:sz w:val="20"/>
        </w:rPr>
      </w:pPr>
    </w:p>
    <w:sectPr w:rsidR="000C0DD4" w:rsidRPr="006D6710" w:rsidSect="002C22B9">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685A0" w14:textId="77777777" w:rsidR="005C4701" w:rsidRDefault="005C4701">
      <w:r>
        <w:separator/>
      </w:r>
    </w:p>
  </w:endnote>
  <w:endnote w:type="continuationSeparator" w:id="0">
    <w:p w14:paraId="4A6E9FE3" w14:textId="77777777" w:rsidR="005C4701" w:rsidRDefault="005C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50DFABEC"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D14D92">
          <w:rPr>
            <w:noProof/>
            <w:sz w:val="24"/>
            <w:szCs w:val="24"/>
          </w:rPr>
          <w:t>4</w:t>
        </w:r>
        <w:r w:rsidRPr="00557B49">
          <w:rPr>
            <w:sz w:val="24"/>
            <w:szCs w:val="24"/>
          </w:rPr>
          <w:fldChar w:fldCharType="end"/>
        </w:r>
      </w:p>
    </w:sdtContent>
  </w:sdt>
  <w:p w14:paraId="2FD35C92" w14:textId="77777777"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CF4E2" w14:textId="77777777" w:rsidR="0015384D" w:rsidRDefault="0015384D">
    <w:pPr>
      <w:pStyle w:val="Footer"/>
      <w:jc w:val="center"/>
    </w:pPr>
  </w:p>
  <w:p w14:paraId="6D3B32E1"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4C79A" w14:textId="77777777" w:rsidR="005C4701" w:rsidRDefault="005C4701">
      <w:r>
        <w:separator/>
      </w:r>
    </w:p>
  </w:footnote>
  <w:footnote w:type="continuationSeparator" w:id="0">
    <w:p w14:paraId="352A9A99" w14:textId="77777777" w:rsidR="005C4701" w:rsidRDefault="005C4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CF1A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F7EFA0C"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D1870"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C248B" w14:textId="77777777" w:rsidR="002C22B9" w:rsidRDefault="002C22B9">
    <w:pPr>
      <w:pStyle w:val="Header"/>
    </w:pPr>
  </w:p>
  <w:p w14:paraId="27F2D4B2" w14:textId="77777777" w:rsidR="002C22B9" w:rsidRDefault="002C22B9">
    <w:pPr>
      <w:pStyle w:val="Header"/>
    </w:pPr>
  </w:p>
  <w:p w14:paraId="29D66F3B" w14:textId="77777777" w:rsidR="002C22B9" w:rsidRDefault="002C22B9">
    <w:pPr>
      <w:pStyle w:val="Header"/>
    </w:pPr>
  </w:p>
  <w:p w14:paraId="2275F79D"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5C775FEE" wp14:editId="6AA82305">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FB66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C775FE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276FB66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4F5476CB" wp14:editId="765E2CE0">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8F8F6" w14:textId="77777777" w:rsidR="002C22B9" w:rsidRDefault="002C22B9">
    <w:pPr>
      <w:pStyle w:val="Header"/>
    </w:pPr>
  </w:p>
  <w:p w14:paraId="4763AE50" w14:textId="77777777" w:rsidR="002C22B9" w:rsidRDefault="002C22B9">
    <w:pPr>
      <w:pStyle w:val="Header"/>
    </w:pPr>
  </w:p>
  <w:p w14:paraId="56230EB3" w14:textId="77777777" w:rsidR="002C22B9" w:rsidRDefault="002C22B9">
    <w:pPr>
      <w:pStyle w:val="Header"/>
    </w:pPr>
  </w:p>
  <w:p w14:paraId="19F7C87D" w14:textId="77777777" w:rsidR="002C22B9" w:rsidRDefault="002C22B9">
    <w:pPr>
      <w:pStyle w:val="Header"/>
    </w:pPr>
  </w:p>
  <w:p w14:paraId="51D3269F" w14:textId="77777777" w:rsidR="002C22B9" w:rsidRDefault="002C22B9">
    <w:pPr>
      <w:pStyle w:val="Header"/>
    </w:pPr>
  </w:p>
  <w:p w14:paraId="2C7D78FB" w14:textId="77777777" w:rsidR="002C22B9" w:rsidRDefault="002C22B9">
    <w:pPr>
      <w:pStyle w:val="Header"/>
    </w:pPr>
  </w:p>
  <w:p w14:paraId="6496F924"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15EC7321" wp14:editId="2B09863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EE0D09E" w14:textId="77777777" w:rsidR="002C22B9" w:rsidRDefault="002C22B9">
    <w:pPr>
      <w:pStyle w:val="Header"/>
    </w:pPr>
  </w:p>
  <w:p w14:paraId="61AFFE82" w14:textId="77777777" w:rsidR="002C22B9" w:rsidRDefault="002C22B9">
    <w:pPr>
      <w:pStyle w:val="Header"/>
    </w:pPr>
  </w:p>
  <w:p w14:paraId="37C3BB83" w14:textId="77777777" w:rsidR="002C22B9" w:rsidRDefault="002C2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2445C4"/>
    <w:multiLevelType w:val="hybridMultilevel"/>
    <w:tmpl w:val="31784B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BD"/>
    <w:rsid w:val="000704C8"/>
    <w:rsid w:val="00072A98"/>
    <w:rsid w:val="0008360A"/>
    <w:rsid w:val="000859B0"/>
    <w:rsid w:val="00086189"/>
    <w:rsid w:val="000A0A49"/>
    <w:rsid w:val="000A2273"/>
    <w:rsid w:val="000A4A49"/>
    <w:rsid w:val="000B5E98"/>
    <w:rsid w:val="000B75CE"/>
    <w:rsid w:val="000C0DD4"/>
    <w:rsid w:val="000C1481"/>
    <w:rsid w:val="000E05A4"/>
    <w:rsid w:val="000E19F4"/>
    <w:rsid w:val="000E3E4F"/>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8DB"/>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55D0"/>
    <w:rsid w:val="00566B07"/>
    <w:rsid w:val="00583887"/>
    <w:rsid w:val="00583F38"/>
    <w:rsid w:val="005846CE"/>
    <w:rsid w:val="00584ED6"/>
    <w:rsid w:val="005910E7"/>
    <w:rsid w:val="005A0BBB"/>
    <w:rsid w:val="005C4701"/>
    <w:rsid w:val="005D7171"/>
    <w:rsid w:val="005E3D1E"/>
    <w:rsid w:val="005F3139"/>
    <w:rsid w:val="00613984"/>
    <w:rsid w:val="00615936"/>
    <w:rsid w:val="006205B8"/>
    <w:rsid w:val="00622CFD"/>
    <w:rsid w:val="006240D2"/>
    <w:rsid w:val="00636996"/>
    <w:rsid w:val="00642EE6"/>
    <w:rsid w:val="00643F3C"/>
    <w:rsid w:val="00644B8C"/>
    <w:rsid w:val="006610B8"/>
    <w:rsid w:val="00667635"/>
    <w:rsid w:val="00683E8B"/>
    <w:rsid w:val="00697AB8"/>
    <w:rsid w:val="006A05F7"/>
    <w:rsid w:val="006A3594"/>
    <w:rsid w:val="006A707B"/>
    <w:rsid w:val="006B33CB"/>
    <w:rsid w:val="006B42A2"/>
    <w:rsid w:val="006C6E55"/>
    <w:rsid w:val="006D24EC"/>
    <w:rsid w:val="006D6710"/>
    <w:rsid w:val="006E45DD"/>
    <w:rsid w:val="006E689E"/>
    <w:rsid w:val="006E6DBE"/>
    <w:rsid w:val="00701105"/>
    <w:rsid w:val="0070258A"/>
    <w:rsid w:val="00706C69"/>
    <w:rsid w:val="0070718E"/>
    <w:rsid w:val="0071276C"/>
    <w:rsid w:val="0071321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660A"/>
    <w:rsid w:val="00A17946"/>
    <w:rsid w:val="00A21D44"/>
    <w:rsid w:val="00A30AED"/>
    <w:rsid w:val="00A318B0"/>
    <w:rsid w:val="00A4004D"/>
    <w:rsid w:val="00A54546"/>
    <w:rsid w:val="00A64A7D"/>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14D92"/>
    <w:rsid w:val="00D3049B"/>
    <w:rsid w:val="00D4070C"/>
    <w:rsid w:val="00D462B6"/>
    <w:rsid w:val="00D51CC7"/>
    <w:rsid w:val="00D57801"/>
    <w:rsid w:val="00D61887"/>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169D2"/>
    <w:rsid w:val="00E25982"/>
    <w:rsid w:val="00E3743F"/>
    <w:rsid w:val="00E44ADB"/>
    <w:rsid w:val="00E56072"/>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73A07"/>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08AB1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A07"/>
    <w:pPr>
      <w:ind w:left="720"/>
      <w:contextualSpacing/>
    </w:pPr>
  </w:style>
  <w:style w:type="paragraph" w:customStyle="1" w:styleId="Standard">
    <w:name w:val="Standard"/>
    <w:rsid w:val="00F73A07"/>
    <w:pPr>
      <w:suppressAutoHyphens/>
      <w:autoSpaceDN w:val="0"/>
    </w:pPr>
    <w:rPr>
      <w:rFonts w:eastAsia="Calibri"/>
      <w:kern w:val="3"/>
      <w:sz w:val="24"/>
      <w:szCs w:val="22"/>
      <w:lang w:eastAsia="en-US"/>
    </w:rPr>
  </w:style>
  <w:style w:type="character" w:customStyle="1" w:styleId="cf01">
    <w:name w:val="cf01"/>
    <w:basedOn w:val="DefaultParagraphFont"/>
    <w:rsid w:val="00F73A07"/>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Upeniec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sarma.liepa@fm.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lina.remeike@fm.gov.lv" TargetMode="External"/><Relationship Id="rId4" Type="http://schemas.openxmlformats.org/officeDocument/2006/relationships/settings" Target="settings.xml"/><Relationship Id="rId9" Type="http://schemas.openxmlformats.org/officeDocument/2006/relationships/hyperlink" Target="mailto:maija.upeniec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B4C365-662F-4D0E-A40D-CC2EB8FC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1712</Words>
  <Characters>13251</Characters>
  <Application>Microsoft Office Word</Application>
  <DocSecurity>0</DocSecurity>
  <Lines>110</Lines>
  <Paragraphs>29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Upeniece M.</dc:creator>
  <dc:description>Sagatavots ALS E-aprites vidē.</dc:description>
  <cp:lastModifiedBy>Inese Kalva</cp:lastModifiedBy>
  <cp:revision>6</cp:revision>
  <cp:lastPrinted>2007-06-25T10:49:00Z</cp:lastPrinted>
  <dcterms:created xsi:type="dcterms:W3CDTF">2021-08-09T12:22:00Z</dcterms:created>
  <dcterms:modified xsi:type="dcterms:W3CDTF">2021-10-06T07:39:00Z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